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6E" w:rsidRDefault="002E7F6E" w:rsidP="002E7F6E">
      <w:pPr>
        <w:pStyle w:val="ConsPlusTitlePage"/>
      </w:pPr>
    </w:p>
    <w:p w:rsidR="002E7F6E" w:rsidRDefault="002E7F6E">
      <w:pPr>
        <w:pStyle w:val="ConsPlusTitle"/>
        <w:jc w:val="center"/>
        <w:outlineLvl w:val="0"/>
      </w:pPr>
      <w:r>
        <w:t>ЧЕЛЯБИНСКАЯ ГОРОДСКАЯ ДУМА</w:t>
      </w:r>
    </w:p>
    <w:p w:rsidR="002E7F6E" w:rsidRDefault="002E7F6E">
      <w:pPr>
        <w:pStyle w:val="ConsPlusTitle"/>
        <w:jc w:val="center"/>
      </w:pPr>
      <w:r>
        <w:t>третьего созыва</w:t>
      </w:r>
    </w:p>
    <w:p w:rsidR="002E7F6E" w:rsidRDefault="002E7F6E">
      <w:pPr>
        <w:pStyle w:val="ConsPlusTitle"/>
        <w:jc w:val="center"/>
      </w:pPr>
    </w:p>
    <w:p w:rsidR="002E7F6E" w:rsidRDefault="002E7F6E">
      <w:pPr>
        <w:pStyle w:val="ConsPlusTitle"/>
        <w:jc w:val="center"/>
      </w:pPr>
      <w:r>
        <w:t>РЕШЕНИЕ</w:t>
      </w:r>
    </w:p>
    <w:p w:rsidR="002E7F6E" w:rsidRDefault="002E7F6E">
      <w:pPr>
        <w:pStyle w:val="ConsPlusTitle"/>
        <w:jc w:val="center"/>
      </w:pPr>
      <w:r>
        <w:t>от 27 декабря 2005 г. N 9/27</w:t>
      </w:r>
    </w:p>
    <w:p w:rsidR="002E7F6E" w:rsidRDefault="002E7F6E">
      <w:pPr>
        <w:pStyle w:val="ConsPlusTitle"/>
        <w:jc w:val="center"/>
      </w:pPr>
    </w:p>
    <w:p w:rsidR="002E7F6E" w:rsidRDefault="002E7F6E">
      <w:pPr>
        <w:pStyle w:val="ConsPlusTitle"/>
        <w:jc w:val="center"/>
      </w:pPr>
      <w:r>
        <w:t>ОБ УТВЕРЖДЕНИИ ПОЛОЖЕНИЯ О ПОРЯДКЕ УСТАНОВЛЕНИЯ РАЗМЕРА</w:t>
      </w:r>
    </w:p>
    <w:p w:rsidR="002E7F6E" w:rsidRDefault="002E7F6E">
      <w:pPr>
        <w:pStyle w:val="ConsPlusTitle"/>
        <w:jc w:val="center"/>
      </w:pPr>
      <w:r>
        <w:t>ПЛАТЫ ЗА ПОЛЬЗОВАНИЕ ЖИЛЫМ ПОМЕЩЕНИЕМ (ПЛАТЫ ЗА НАЕМ)</w:t>
      </w:r>
    </w:p>
    <w:p w:rsidR="002E7F6E" w:rsidRDefault="002E7F6E">
      <w:pPr>
        <w:pStyle w:val="ConsPlusTitle"/>
        <w:jc w:val="center"/>
      </w:pPr>
      <w:r>
        <w:t>В МУНИЦИПАЛЬНОМ ЖИЛИЩНОМ ФОНДЕ ГОРОДА ЧЕЛЯБИНСКА</w:t>
      </w:r>
    </w:p>
    <w:p w:rsidR="002E7F6E" w:rsidRDefault="002E7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E7F6E">
        <w:trPr>
          <w:jc w:val="center"/>
        </w:trPr>
        <w:tc>
          <w:tcPr>
            <w:tcW w:w="9294" w:type="dxa"/>
            <w:tcBorders>
              <w:top w:val="nil"/>
              <w:left w:val="single" w:sz="24" w:space="0" w:color="CED3F1"/>
              <w:bottom w:val="nil"/>
              <w:right w:val="single" w:sz="24" w:space="0" w:color="F4F3F8"/>
            </w:tcBorders>
            <w:shd w:val="clear" w:color="auto" w:fill="F4F3F8"/>
          </w:tcPr>
          <w:p w:rsidR="002E7F6E" w:rsidRDefault="002E7F6E">
            <w:pPr>
              <w:pStyle w:val="ConsPlusNormal"/>
              <w:jc w:val="center"/>
            </w:pPr>
            <w:r>
              <w:rPr>
                <w:color w:val="392C69"/>
              </w:rPr>
              <w:t>Список изменяющих документов</w:t>
            </w:r>
          </w:p>
          <w:p w:rsidR="002E7F6E" w:rsidRDefault="002E7F6E">
            <w:pPr>
              <w:pStyle w:val="ConsPlusNormal"/>
              <w:jc w:val="center"/>
            </w:pPr>
            <w:proofErr w:type="gramStart"/>
            <w:r>
              <w:rPr>
                <w:color w:val="392C69"/>
              </w:rPr>
              <w:t>(в ред. Решений Челябинской городской Думы</w:t>
            </w:r>
            <w:proofErr w:type="gramEnd"/>
          </w:p>
          <w:p w:rsidR="002E7F6E" w:rsidRDefault="002E7F6E">
            <w:pPr>
              <w:pStyle w:val="ConsPlusNormal"/>
              <w:jc w:val="center"/>
            </w:pPr>
            <w:r>
              <w:rPr>
                <w:color w:val="392C69"/>
              </w:rPr>
              <w:t xml:space="preserve">от 26.06.2007 </w:t>
            </w:r>
            <w:hyperlink r:id="rId4" w:history="1">
              <w:r>
                <w:rPr>
                  <w:color w:val="0000FF"/>
                </w:rPr>
                <w:t>N 23/1</w:t>
              </w:r>
            </w:hyperlink>
            <w:r>
              <w:rPr>
                <w:color w:val="392C69"/>
              </w:rPr>
              <w:t xml:space="preserve">, от 25.02.2010 </w:t>
            </w:r>
            <w:hyperlink r:id="rId5" w:history="1">
              <w:r>
                <w:rPr>
                  <w:color w:val="0000FF"/>
                </w:rPr>
                <w:t>N 10/2</w:t>
              </w:r>
            </w:hyperlink>
            <w:r>
              <w:rPr>
                <w:color w:val="392C69"/>
              </w:rPr>
              <w:t>,</w:t>
            </w:r>
          </w:p>
          <w:p w:rsidR="002E7F6E" w:rsidRDefault="002E7F6E">
            <w:pPr>
              <w:pStyle w:val="ConsPlusNormal"/>
              <w:jc w:val="center"/>
            </w:pPr>
            <w:r>
              <w:rPr>
                <w:color w:val="392C69"/>
              </w:rPr>
              <w:t xml:space="preserve">от 25.06.2013 </w:t>
            </w:r>
            <w:hyperlink r:id="rId6" w:history="1">
              <w:r>
                <w:rPr>
                  <w:color w:val="0000FF"/>
                </w:rPr>
                <w:t>N 43/26</w:t>
              </w:r>
            </w:hyperlink>
            <w:r>
              <w:rPr>
                <w:color w:val="392C69"/>
              </w:rPr>
              <w:t xml:space="preserve">, от 25.08.2015 </w:t>
            </w:r>
            <w:hyperlink r:id="rId7" w:history="1">
              <w:r>
                <w:rPr>
                  <w:color w:val="0000FF"/>
                </w:rPr>
                <w:t>N 12/30</w:t>
              </w:r>
            </w:hyperlink>
            <w:r>
              <w:rPr>
                <w:color w:val="392C69"/>
              </w:rPr>
              <w:t>)</w:t>
            </w:r>
          </w:p>
        </w:tc>
      </w:tr>
    </w:tbl>
    <w:p w:rsidR="002E7F6E" w:rsidRDefault="002E7F6E">
      <w:pPr>
        <w:pStyle w:val="ConsPlusNormal"/>
        <w:jc w:val="both"/>
      </w:pPr>
    </w:p>
    <w:p w:rsidR="002E7F6E" w:rsidRDefault="002E7F6E">
      <w:pPr>
        <w:pStyle w:val="ConsPlusNormal"/>
        <w:ind w:firstLine="540"/>
        <w:jc w:val="both"/>
      </w:pPr>
      <w:r>
        <w:t xml:space="preserve">В соответствии с Федеральным </w:t>
      </w:r>
      <w:hyperlink r:id="rId8" w:history="1">
        <w:r>
          <w:rPr>
            <w:color w:val="0000FF"/>
          </w:rPr>
          <w:t>законом</w:t>
        </w:r>
      </w:hyperlink>
      <w:r>
        <w:t xml:space="preserve"> "Об общих принципах организации местного самоуправления в Российской Федерации", </w:t>
      </w:r>
      <w:hyperlink r:id="rId9" w:history="1">
        <w:r>
          <w:rPr>
            <w:color w:val="0000FF"/>
          </w:rPr>
          <w:t>Уставом</w:t>
        </w:r>
      </w:hyperlink>
      <w:r>
        <w:t xml:space="preserve"> города Челябинска Челябинская городская Дума третьего созыва</w:t>
      </w:r>
    </w:p>
    <w:p w:rsidR="002E7F6E" w:rsidRDefault="002E7F6E">
      <w:pPr>
        <w:pStyle w:val="ConsPlusNormal"/>
        <w:spacing w:before="220"/>
        <w:ind w:firstLine="540"/>
        <w:jc w:val="both"/>
      </w:pPr>
      <w:r>
        <w:t>РЕШАЕТ:</w:t>
      </w:r>
    </w:p>
    <w:p w:rsidR="002E7F6E" w:rsidRDefault="002E7F6E">
      <w:pPr>
        <w:pStyle w:val="ConsPlusNormal"/>
        <w:jc w:val="both"/>
      </w:pPr>
    </w:p>
    <w:p w:rsidR="002E7F6E" w:rsidRDefault="002E7F6E">
      <w:pPr>
        <w:pStyle w:val="ConsPlusNormal"/>
        <w:ind w:firstLine="540"/>
        <w:jc w:val="both"/>
      </w:pPr>
      <w:r>
        <w:t xml:space="preserve">1. Утвердить </w:t>
      </w:r>
      <w:hyperlink w:anchor="P45" w:history="1">
        <w:r>
          <w:rPr>
            <w:color w:val="0000FF"/>
          </w:rPr>
          <w:t>Положение</w:t>
        </w:r>
      </w:hyperlink>
      <w:r>
        <w:t xml:space="preserve"> о порядке установления размера платы за пользование жилым помещением (платы за наем) в муниципальном жилищном фонде города Челябинска (приложение).</w:t>
      </w:r>
    </w:p>
    <w:p w:rsidR="002E7F6E" w:rsidRDefault="002E7F6E">
      <w:pPr>
        <w:pStyle w:val="ConsPlusNormal"/>
        <w:jc w:val="both"/>
      </w:pPr>
    </w:p>
    <w:p w:rsidR="002E7F6E" w:rsidRDefault="002E7F6E">
      <w:pPr>
        <w:pStyle w:val="ConsPlusNormal"/>
        <w:ind w:firstLine="540"/>
        <w:jc w:val="both"/>
      </w:pPr>
      <w:r>
        <w:t xml:space="preserve">2. </w:t>
      </w:r>
      <w:proofErr w:type="gramStart"/>
      <w:r>
        <w:t xml:space="preserve">Признать утратившими силу решения Челябинской городской Думы от 18.08.1998 </w:t>
      </w:r>
      <w:hyperlink r:id="rId10" w:history="1">
        <w:r>
          <w:rPr>
            <w:color w:val="0000FF"/>
          </w:rPr>
          <w:t>N 27/5</w:t>
        </w:r>
      </w:hyperlink>
      <w:r>
        <w:t xml:space="preserve"> "О порядке платы за наем жилых помещений в городе Челябинске", от 28.05.2002 </w:t>
      </w:r>
      <w:hyperlink r:id="rId11" w:history="1">
        <w:r>
          <w:rPr>
            <w:color w:val="0000FF"/>
          </w:rPr>
          <w:t>N 16/10</w:t>
        </w:r>
      </w:hyperlink>
      <w:r>
        <w:t xml:space="preserve"> "О внесении изменений и дополнений в решение Челябинской городской Думы от 18.08.1998 N 27/5 "О порядке платы за наем жилых помещений в городе Челябинске".</w:t>
      </w:r>
      <w:proofErr w:type="gramEnd"/>
    </w:p>
    <w:p w:rsidR="002E7F6E" w:rsidRDefault="002E7F6E">
      <w:pPr>
        <w:pStyle w:val="ConsPlusNormal"/>
        <w:jc w:val="both"/>
      </w:pPr>
    </w:p>
    <w:p w:rsidR="002E7F6E" w:rsidRDefault="002E7F6E">
      <w:pPr>
        <w:pStyle w:val="ConsPlusNormal"/>
        <w:ind w:firstLine="540"/>
        <w:jc w:val="both"/>
      </w:pPr>
      <w:r>
        <w:t>3. Внести настоящее решение городской Думы в раздел 7 "Управление городским хозяйством" Нормативно-правовой базы городского самоуправления Челябинска.</w:t>
      </w:r>
    </w:p>
    <w:p w:rsidR="002E7F6E" w:rsidRDefault="002E7F6E">
      <w:pPr>
        <w:pStyle w:val="ConsPlusNormal"/>
        <w:jc w:val="both"/>
      </w:pPr>
    </w:p>
    <w:p w:rsidR="002E7F6E" w:rsidRDefault="002E7F6E">
      <w:pPr>
        <w:pStyle w:val="ConsPlusNormal"/>
        <w:ind w:firstLine="540"/>
        <w:jc w:val="both"/>
      </w:pPr>
      <w:r>
        <w:t xml:space="preserve">4. Ответственность за исполнение настоящего решения возложить на заместителя Главы Администрации города по экономике и финансам Е.В. </w:t>
      </w:r>
      <w:proofErr w:type="spellStart"/>
      <w:r>
        <w:t>Мурзину</w:t>
      </w:r>
      <w:proofErr w:type="spellEnd"/>
      <w:r>
        <w:t>.</w:t>
      </w:r>
    </w:p>
    <w:p w:rsidR="002E7F6E" w:rsidRDefault="002E7F6E">
      <w:pPr>
        <w:pStyle w:val="ConsPlusNormal"/>
        <w:jc w:val="both"/>
      </w:pPr>
      <w:r>
        <w:t xml:space="preserve">(в ред. Решений Челябинской городской Думы от 25.06.2013 </w:t>
      </w:r>
      <w:hyperlink r:id="rId12" w:history="1">
        <w:r>
          <w:rPr>
            <w:color w:val="0000FF"/>
          </w:rPr>
          <w:t>N 43/26</w:t>
        </w:r>
      </w:hyperlink>
      <w:r>
        <w:t xml:space="preserve">, от 25.08.2015 </w:t>
      </w:r>
      <w:hyperlink r:id="rId13" w:history="1">
        <w:r>
          <w:rPr>
            <w:color w:val="0000FF"/>
          </w:rPr>
          <w:t>N 12/30</w:t>
        </w:r>
      </w:hyperlink>
      <w:r>
        <w:t>)</w:t>
      </w:r>
    </w:p>
    <w:p w:rsidR="002E7F6E" w:rsidRDefault="002E7F6E">
      <w:pPr>
        <w:pStyle w:val="ConsPlusNormal"/>
        <w:jc w:val="both"/>
      </w:pPr>
    </w:p>
    <w:p w:rsidR="002E7F6E" w:rsidRDefault="002E7F6E">
      <w:pPr>
        <w:pStyle w:val="ConsPlusNormal"/>
        <w:ind w:firstLine="540"/>
        <w:jc w:val="both"/>
      </w:pPr>
      <w:r>
        <w:t>5. Контроль исполнения настоящего решения поручить постоянной комиссии городской Думы по жилищно-коммунальному хозяйству, благоустройству и природопользованию (Д.В. Холод).</w:t>
      </w:r>
    </w:p>
    <w:p w:rsidR="002E7F6E" w:rsidRDefault="002E7F6E">
      <w:pPr>
        <w:pStyle w:val="ConsPlusNormal"/>
        <w:jc w:val="both"/>
      </w:pPr>
      <w:r>
        <w:t>(</w:t>
      </w:r>
      <w:proofErr w:type="gramStart"/>
      <w:r>
        <w:t>в</w:t>
      </w:r>
      <w:proofErr w:type="gramEnd"/>
      <w:r>
        <w:t xml:space="preserve"> ред. </w:t>
      </w:r>
      <w:hyperlink r:id="rId14" w:history="1">
        <w:r>
          <w:rPr>
            <w:color w:val="0000FF"/>
          </w:rPr>
          <w:t>Решения</w:t>
        </w:r>
      </w:hyperlink>
      <w:r>
        <w:t xml:space="preserve"> Челябинской городской Думы от 25.08.2015 N 12/30)</w:t>
      </w:r>
    </w:p>
    <w:p w:rsidR="002E7F6E" w:rsidRDefault="002E7F6E">
      <w:pPr>
        <w:pStyle w:val="ConsPlusNormal"/>
        <w:jc w:val="both"/>
      </w:pPr>
    </w:p>
    <w:p w:rsidR="002E7F6E" w:rsidRDefault="002E7F6E">
      <w:pPr>
        <w:pStyle w:val="ConsPlusNormal"/>
        <w:ind w:firstLine="540"/>
        <w:jc w:val="both"/>
      </w:pPr>
      <w:r>
        <w:t>6. Настоящее решение вступает в силу со дня его официального опубликования.</w:t>
      </w:r>
    </w:p>
    <w:p w:rsidR="002E7F6E" w:rsidRDefault="002E7F6E">
      <w:pPr>
        <w:pStyle w:val="ConsPlusNormal"/>
        <w:jc w:val="both"/>
      </w:pPr>
    </w:p>
    <w:p w:rsidR="002E7F6E" w:rsidRDefault="002E7F6E">
      <w:pPr>
        <w:pStyle w:val="ConsPlusNormal"/>
        <w:jc w:val="right"/>
      </w:pPr>
      <w:r>
        <w:t>Председатель</w:t>
      </w:r>
    </w:p>
    <w:p w:rsidR="002E7F6E" w:rsidRDefault="002E7F6E">
      <w:pPr>
        <w:pStyle w:val="ConsPlusNormal"/>
        <w:jc w:val="right"/>
      </w:pPr>
      <w:r>
        <w:t>Челябинской городской Думы</w:t>
      </w:r>
    </w:p>
    <w:p w:rsidR="002E7F6E" w:rsidRDefault="002E7F6E">
      <w:pPr>
        <w:pStyle w:val="ConsPlusNormal"/>
        <w:jc w:val="right"/>
      </w:pPr>
      <w:r>
        <w:t>С.Л.КОМЯКОВ</w:t>
      </w:r>
    </w:p>
    <w:p w:rsidR="002E7F6E" w:rsidRDefault="002E7F6E">
      <w:pPr>
        <w:pStyle w:val="ConsPlusNormal"/>
        <w:jc w:val="both"/>
      </w:pPr>
    </w:p>
    <w:p w:rsidR="002E7F6E" w:rsidRDefault="002E7F6E">
      <w:pPr>
        <w:pStyle w:val="ConsPlusNormal"/>
        <w:jc w:val="both"/>
      </w:pPr>
    </w:p>
    <w:p w:rsidR="002E7F6E" w:rsidRDefault="002E7F6E">
      <w:pPr>
        <w:pStyle w:val="ConsPlusNormal"/>
        <w:jc w:val="both"/>
      </w:pPr>
    </w:p>
    <w:p w:rsidR="002E7F6E" w:rsidRDefault="002E7F6E">
      <w:pPr>
        <w:pStyle w:val="ConsPlusNormal"/>
        <w:jc w:val="both"/>
      </w:pPr>
    </w:p>
    <w:p w:rsidR="002E7F6E" w:rsidRDefault="002E7F6E">
      <w:pPr>
        <w:pStyle w:val="ConsPlusNormal"/>
        <w:jc w:val="both"/>
      </w:pPr>
    </w:p>
    <w:p w:rsidR="00144608" w:rsidRDefault="00144608">
      <w:pPr>
        <w:rPr>
          <w:rFonts w:ascii="Calibri" w:eastAsia="Times New Roman" w:hAnsi="Calibri" w:cs="Calibri"/>
          <w:szCs w:val="20"/>
          <w:lang w:eastAsia="ru-RU"/>
        </w:rPr>
      </w:pPr>
      <w:r>
        <w:br w:type="page"/>
      </w:r>
    </w:p>
    <w:p w:rsidR="002E7F6E" w:rsidRDefault="002E7F6E">
      <w:pPr>
        <w:pStyle w:val="ConsPlusNormal"/>
        <w:jc w:val="right"/>
        <w:outlineLvl w:val="0"/>
      </w:pPr>
      <w:r>
        <w:lastRenderedPageBreak/>
        <w:t>Приложение</w:t>
      </w:r>
    </w:p>
    <w:p w:rsidR="002E7F6E" w:rsidRDefault="002E7F6E">
      <w:pPr>
        <w:pStyle w:val="ConsPlusNormal"/>
        <w:jc w:val="right"/>
      </w:pPr>
      <w:r>
        <w:t>к решению</w:t>
      </w:r>
    </w:p>
    <w:p w:rsidR="002E7F6E" w:rsidRDefault="002E7F6E">
      <w:pPr>
        <w:pStyle w:val="ConsPlusNormal"/>
        <w:jc w:val="right"/>
      </w:pPr>
      <w:r>
        <w:t>Челябинской городской Думы</w:t>
      </w:r>
    </w:p>
    <w:p w:rsidR="002E7F6E" w:rsidRDefault="002E7F6E">
      <w:pPr>
        <w:pStyle w:val="ConsPlusNormal"/>
        <w:jc w:val="right"/>
      </w:pPr>
      <w:r>
        <w:t>от 27 декабря 2005 г. N 9/27</w:t>
      </w:r>
    </w:p>
    <w:p w:rsidR="002E7F6E" w:rsidRDefault="002E7F6E">
      <w:pPr>
        <w:pStyle w:val="ConsPlusNormal"/>
        <w:jc w:val="both"/>
      </w:pPr>
    </w:p>
    <w:p w:rsidR="002E7F6E" w:rsidRDefault="002E7F6E">
      <w:pPr>
        <w:pStyle w:val="ConsPlusTitle"/>
        <w:jc w:val="center"/>
      </w:pPr>
      <w:bookmarkStart w:id="0" w:name="P45"/>
      <w:bookmarkEnd w:id="0"/>
      <w:r>
        <w:t>ПОЛОЖЕНИЕ</w:t>
      </w:r>
    </w:p>
    <w:p w:rsidR="002E7F6E" w:rsidRDefault="002E7F6E">
      <w:pPr>
        <w:pStyle w:val="ConsPlusTitle"/>
        <w:jc w:val="center"/>
      </w:pPr>
      <w:r>
        <w:t xml:space="preserve">О ПОРЯДКЕ УСТАНОВЛЕНИЯ РАЗМЕРА ПЛАТЫ ЗА ПОЛЬЗОВАНИЕ </w:t>
      </w:r>
      <w:proofErr w:type="gramStart"/>
      <w:r>
        <w:t>ЖИЛЫМ</w:t>
      </w:r>
      <w:proofErr w:type="gramEnd"/>
    </w:p>
    <w:p w:rsidR="002E7F6E" w:rsidRDefault="002E7F6E">
      <w:pPr>
        <w:pStyle w:val="ConsPlusTitle"/>
        <w:jc w:val="center"/>
      </w:pPr>
      <w:r>
        <w:t>ПОМЕЩЕНИЕМ (ПЛАТЫ ЗА НАЕМ) В МУНИЦИПАЛЬНОМ ЖИЛИЩНОМ ФОНДЕ</w:t>
      </w:r>
    </w:p>
    <w:p w:rsidR="002E7F6E" w:rsidRDefault="002E7F6E">
      <w:pPr>
        <w:pStyle w:val="ConsPlusTitle"/>
        <w:jc w:val="center"/>
      </w:pPr>
      <w:r>
        <w:t>ГОРОДА ЧЕЛЯБИНСКА</w:t>
      </w:r>
    </w:p>
    <w:p w:rsidR="002E7F6E" w:rsidRDefault="002E7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E7F6E">
        <w:trPr>
          <w:jc w:val="center"/>
        </w:trPr>
        <w:tc>
          <w:tcPr>
            <w:tcW w:w="9294" w:type="dxa"/>
            <w:tcBorders>
              <w:top w:val="nil"/>
              <w:left w:val="single" w:sz="24" w:space="0" w:color="CED3F1"/>
              <w:bottom w:val="nil"/>
              <w:right w:val="single" w:sz="24" w:space="0" w:color="F4F3F8"/>
            </w:tcBorders>
            <w:shd w:val="clear" w:color="auto" w:fill="F4F3F8"/>
          </w:tcPr>
          <w:p w:rsidR="002E7F6E" w:rsidRDefault="002E7F6E">
            <w:pPr>
              <w:pStyle w:val="ConsPlusNormal"/>
              <w:jc w:val="center"/>
            </w:pPr>
            <w:r>
              <w:rPr>
                <w:color w:val="392C69"/>
              </w:rPr>
              <w:t>Список изменяющих документов</w:t>
            </w:r>
          </w:p>
          <w:p w:rsidR="002E7F6E" w:rsidRDefault="002E7F6E">
            <w:pPr>
              <w:pStyle w:val="ConsPlusNormal"/>
              <w:jc w:val="center"/>
            </w:pPr>
            <w:proofErr w:type="gramStart"/>
            <w:r>
              <w:rPr>
                <w:color w:val="392C69"/>
              </w:rPr>
              <w:t>(в ред. Решений Челябинской городской Думы</w:t>
            </w:r>
            <w:proofErr w:type="gramEnd"/>
          </w:p>
          <w:p w:rsidR="002E7F6E" w:rsidRDefault="002E7F6E">
            <w:pPr>
              <w:pStyle w:val="ConsPlusNormal"/>
              <w:jc w:val="center"/>
            </w:pPr>
            <w:r>
              <w:rPr>
                <w:color w:val="392C69"/>
              </w:rPr>
              <w:t xml:space="preserve">от 26.06.2007 </w:t>
            </w:r>
            <w:hyperlink r:id="rId15" w:history="1">
              <w:r>
                <w:rPr>
                  <w:color w:val="0000FF"/>
                </w:rPr>
                <w:t>N 23/1</w:t>
              </w:r>
            </w:hyperlink>
            <w:r>
              <w:rPr>
                <w:color w:val="392C69"/>
              </w:rPr>
              <w:t xml:space="preserve">, от 25.02.2010 </w:t>
            </w:r>
            <w:hyperlink r:id="rId16" w:history="1">
              <w:r>
                <w:rPr>
                  <w:color w:val="0000FF"/>
                </w:rPr>
                <w:t>N 10/2</w:t>
              </w:r>
            </w:hyperlink>
            <w:r>
              <w:rPr>
                <w:color w:val="392C69"/>
              </w:rPr>
              <w:t>,</w:t>
            </w:r>
          </w:p>
          <w:p w:rsidR="002E7F6E" w:rsidRDefault="002E7F6E">
            <w:pPr>
              <w:pStyle w:val="ConsPlusNormal"/>
              <w:jc w:val="center"/>
            </w:pPr>
            <w:r>
              <w:rPr>
                <w:color w:val="392C69"/>
              </w:rPr>
              <w:t xml:space="preserve">от 25.06.2013 </w:t>
            </w:r>
            <w:hyperlink r:id="rId17" w:history="1">
              <w:r>
                <w:rPr>
                  <w:color w:val="0000FF"/>
                </w:rPr>
                <w:t>N 43/26</w:t>
              </w:r>
            </w:hyperlink>
            <w:r>
              <w:rPr>
                <w:color w:val="392C69"/>
              </w:rPr>
              <w:t xml:space="preserve">, от 25.08.2015 </w:t>
            </w:r>
            <w:hyperlink r:id="rId18" w:history="1">
              <w:r>
                <w:rPr>
                  <w:color w:val="0000FF"/>
                </w:rPr>
                <w:t>N 12/30</w:t>
              </w:r>
            </w:hyperlink>
            <w:r>
              <w:rPr>
                <w:color w:val="392C69"/>
              </w:rPr>
              <w:t>)</w:t>
            </w:r>
          </w:p>
        </w:tc>
      </w:tr>
    </w:tbl>
    <w:p w:rsidR="002E7F6E" w:rsidRDefault="002E7F6E">
      <w:pPr>
        <w:pStyle w:val="ConsPlusNormal"/>
        <w:jc w:val="both"/>
      </w:pPr>
    </w:p>
    <w:p w:rsidR="002E7F6E" w:rsidRDefault="002E7F6E">
      <w:pPr>
        <w:pStyle w:val="ConsPlusNormal"/>
        <w:ind w:firstLine="540"/>
        <w:jc w:val="both"/>
      </w:pPr>
      <w:proofErr w:type="gramStart"/>
      <w:r>
        <w:t xml:space="preserve">Настоящее Положение о порядке установления размера платы за пользование жилым помещением (платы за наем) в муниципальном жилищном фонде города Челябинска (далее - Положение) разработано в соответствии с Жилищным </w:t>
      </w:r>
      <w:hyperlink r:id="rId19" w:history="1">
        <w:r>
          <w:rPr>
            <w:color w:val="0000FF"/>
          </w:rPr>
          <w:t>кодексом</w:t>
        </w:r>
      </w:hyperlink>
      <w:r>
        <w:t xml:space="preserve"> Российской Федерации, нормативными правовыми актами Российской Федерации, Челябинской области и города Челябинска и определяет основные принципы и методы установления размера платы за пользование жилым помещением (платы за наем), находящимся в муниципальном жилищном</w:t>
      </w:r>
      <w:proofErr w:type="gramEnd"/>
      <w:r>
        <w:t xml:space="preserve"> </w:t>
      </w:r>
      <w:proofErr w:type="gramStart"/>
      <w:r>
        <w:t>фонде</w:t>
      </w:r>
      <w:proofErr w:type="gramEnd"/>
      <w:r>
        <w:t xml:space="preserve"> города Челябинска.</w:t>
      </w:r>
    </w:p>
    <w:p w:rsidR="002E7F6E" w:rsidRDefault="002E7F6E">
      <w:pPr>
        <w:pStyle w:val="ConsPlusNormal"/>
        <w:spacing w:before="220"/>
        <w:ind w:firstLine="540"/>
        <w:jc w:val="both"/>
      </w:pPr>
      <w:r>
        <w:t>Данное Положение не распространяется на муниципальный жилищный фонд коммерческого использования.</w:t>
      </w:r>
    </w:p>
    <w:p w:rsidR="002E7F6E" w:rsidRDefault="002E7F6E">
      <w:pPr>
        <w:pStyle w:val="ConsPlusNormal"/>
        <w:jc w:val="both"/>
      </w:pPr>
      <w:r>
        <w:t xml:space="preserve">(преамбула в ред. </w:t>
      </w:r>
      <w:hyperlink r:id="rId20" w:history="1">
        <w:r>
          <w:rPr>
            <w:color w:val="0000FF"/>
          </w:rPr>
          <w:t>Решения</w:t>
        </w:r>
      </w:hyperlink>
      <w:r>
        <w:t xml:space="preserve"> Челябинской городской Думы от 25.02.2010 N 10/2)</w:t>
      </w:r>
    </w:p>
    <w:p w:rsidR="002E7F6E" w:rsidRDefault="002E7F6E">
      <w:pPr>
        <w:pStyle w:val="ConsPlusNormal"/>
        <w:jc w:val="both"/>
      </w:pPr>
    </w:p>
    <w:p w:rsidR="002E7F6E" w:rsidRDefault="002E7F6E">
      <w:pPr>
        <w:pStyle w:val="ConsPlusNormal"/>
        <w:jc w:val="center"/>
        <w:outlineLvl w:val="1"/>
      </w:pPr>
      <w:r>
        <w:t>I. Общие положения</w:t>
      </w:r>
    </w:p>
    <w:p w:rsidR="002E7F6E" w:rsidRDefault="002E7F6E">
      <w:pPr>
        <w:pStyle w:val="ConsPlusNormal"/>
        <w:jc w:val="both"/>
      </w:pPr>
    </w:p>
    <w:p w:rsidR="002E7F6E" w:rsidRDefault="002E7F6E">
      <w:pPr>
        <w:pStyle w:val="ConsPlusNormal"/>
        <w:ind w:firstLine="540"/>
        <w:jc w:val="both"/>
      </w:pPr>
      <w:r>
        <w:t>1. Основные понятия, используемые в настоящем Положении:</w:t>
      </w:r>
    </w:p>
    <w:p w:rsidR="002E7F6E" w:rsidRDefault="002E7F6E">
      <w:pPr>
        <w:pStyle w:val="ConsPlusNormal"/>
        <w:spacing w:before="220"/>
        <w:ind w:firstLine="540"/>
        <w:jc w:val="both"/>
      </w:pPr>
      <w:r>
        <w:t>1) Плата за наем - это плата за пользование жилым помещением, находящимся в муниципальном жилищном фонде города Челябинска.</w:t>
      </w:r>
    </w:p>
    <w:p w:rsidR="002E7F6E" w:rsidRDefault="002E7F6E">
      <w:pPr>
        <w:pStyle w:val="ConsPlusNormal"/>
        <w:spacing w:before="220"/>
        <w:ind w:firstLine="540"/>
        <w:jc w:val="both"/>
      </w:pPr>
      <w:r>
        <w:t>2) Муниципальный жилищный фонд - совокупность жилых помещений, принадлежащих на праве собственности муниципальному образованию "Город Челябинск".</w:t>
      </w:r>
    </w:p>
    <w:p w:rsidR="002E7F6E" w:rsidRDefault="002E7F6E">
      <w:pPr>
        <w:pStyle w:val="ConsPlusNormal"/>
        <w:jc w:val="both"/>
      </w:pPr>
    </w:p>
    <w:p w:rsidR="002E7F6E" w:rsidRDefault="002E7F6E">
      <w:pPr>
        <w:pStyle w:val="ConsPlusNormal"/>
        <w:jc w:val="center"/>
        <w:outlineLvl w:val="1"/>
      </w:pPr>
      <w:r>
        <w:t>II. Порядок определения размера платы за наем</w:t>
      </w:r>
    </w:p>
    <w:p w:rsidR="002E7F6E" w:rsidRDefault="002E7F6E">
      <w:pPr>
        <w:pStyle w:val="ConsPlusNormal"/>
        <w:jc w:val="both"/>
      </w:pPr>
    </w:p>
    <w:p w:rsidR="002E7F6E" w:rsidRDefault="002E7F6E">
      <w:pPr>
        <w:pStyle w:val="ConsPlusNormal"/>
        <w:ind w:firstLine="540"/>
        <w:jc w:val="both"/>
      </w:pPr>
      <w:r>
        <w:t>2. 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w:t>
      </w:r>
    </w:p>
    <w:p w:rsidR="002E7F6E" w:rsidRDefault="002E7F6E">
      <w:pPr>
        <w:pStyle w:val="ConsPlusNormal"/>
        <w:spacing w:before="220"/>
        <w:ind w:firstLine="540"/>
        <w:jc w:val="both"/>
      </w:pPr>
      <w:r>
        <w:t>3. Плата за наем начисляется гражданам, проживающим в муниципальном жилищном фонде по договорам социального найма и договорам найма жилого помещения.</w:t>
      </w:r>
    </w:p>
    <w:p w:rsidR="002E7F6E" w:rsidRDefault="002E7F6E">
      <w:pPr>
        <w:pStyle w:val="ConsPlusNormal"/>
        <w:spacing w:before="220"/>
        <w:ind w:firstLine="540"/>
        <w:jc w:val="both"/>
      </w:pPr>
      <w:r>
        <w:t>4. Базовая ставка платы за наем устанавливается на один квадратный метр общей площади жилого помещения.</w:t>
      </w:r>
    </w:p>
    <w:p w:rsidR="002E7F6E" w:rsidRDefault="002E7F6E">
      <w:pPr>
        <w:pStyle w:val="ConsPlusNormal"/>
        <w:spacing w:before="220"/>
        <w:ind w:firstLine="540"/>
        <w:jc w:val="both"/>
      </w:pPr>
      <w:r>
        <w:t>5. Размер платы за наем жилого помещения определяется исходя из занимаемой общей площади жилого помещения, качества и благоустройства жилого помещения, места расположения жилого дома.</w:t>
      </w:r>
    </w:p>
    <w:p w:rsidR="002E7F6E" w:rsidRDefault="002E7F6E">
      <w:pPr>
        <w:pStyle w:val="ConsPlusNormal"/>
        <w:spacing w:before="220"/>
        <w:ind w:firstLine="540"/>
        <w:jc w:val="both"/>
      </w:pPr>
      <w:r>
        <w:t xml:space="preserve">Расчет ставки платы за наем производится в соответствии с </w:t>
      </w:r>
      <w:hyperlink w:anchor="P113" w:history="1">
        <w:r>
          <w:rPr>
            <w:color w:val="0000FF"/>
          </w:rPr>
          <w:t>Методикой</w:t>
        </w:r>
      </w:hyperlink>
      <w:r>
        <w:t xml:space="preserve"> расчета ставки платы за наем жилого помещения в муниципальном жилищном фонде города Челябинска (приложение к Положению).</w:t>
      </w:r>
    </w:p>
    <w:p w:rsidR="002E7F6E" w:rsidRDefault="002E7F6E">
      <w:pPr>
        <w:pStyle w:val="ConsPlusNormal"/>
        <w:spacing w:before="220"/>
        <w:ind w:firstLine="540"/>
        <w:jc w:val="both"/>
      </w:pPr>
      <w:r>
        <w:t>5.1. Граждане, которым предоставлены жилые помещения по договорам найма, вносят плату за наем, плату за содержание и ремонт жилого помещения, плату за коммунальные услуги, утвержденные в установленном порядке. Плата за наем поступает в бюджет города Челябинска на лицевой счет Комитета по управлению имуществом и земельным отношениям города Челябинска - главного администратора доходов.</w:t>
      </w:r>
    </w:p>
    <w:p w:rsidR="002E7F6E" w:rsidRDefault="002E7F6E">
      <w:pPr>
        <w:pStyle w:val="ConsPlusNormal"/>
        <w:jc w:val="both"/>
      </w:pPr>
      <w:r>
        <w:lastRenderedPageBreak/>
        <w:t>(</w:t>
      </w:r>
      <w:proofErr w:type="gramStart"/>
      <w:r>
        <w:t>п</w:t>
      </w:r>
      <w:proofErr w:type="gramEnd"/>
      <w:r>
        <w:t xml:space="preserve">. 5.1 введен </w:t>
      </w:r>
      <w:hyperlink r:id="rId21" w:history="1">
        <w:r>
          <w:rPr>
            <w:color w:val="0000FF"/>
          </w:rPr>
          <w:t>Решением</w:t>
        </w:r>
      </w:hyperlink>
      <w:r>
        <w:t xml:space="preserve"> Челябинской городской Думы от 25.06.2013 N 43/26; в ред. </w:t>
      </w:r>
      <w:hyperlink r:id="rId22" w:history="1">
        <w:r>
          <w:rPr>
            <w:color w:val="0000FF"/>
          </w:rPr>
          <w:t>Решения</w:t>
        </w:r>
      </w:hyperlink>
      <w:r>
        <w:t xml:space="preserve"> Челябинской городской Думы от 25.08.2015 N 12/30)</w:t>
      </w:r>
    </w:p>
    <w:p w:rsidR="002E7F6E" w:rsidRDefault="002E7F6E">
      <w:pPr>
        <w:pStyle w:val="ConsPlusNormal"/>
        <w:spacing w:before="220"/>
        <w:ind w:firstLine="540"/>
        <w:jc w:val="both"/>
      </w:pPr>
      <w:r>
        <w:t>6. Размер платы за наем учитывается при расчете субсидий на оплату жилого помещения и коммунальных услуг.</w:t>
      </w:r>
    </w:p>
    <w:p w:rsidR="002E7F6E" w:rsidRDefault="002E7F6E">
      <w:pPr>
        <w:pStyle w:val="ConsPlusNormal"/>
        <w:spacing w:before="220"/>
        <w:ind w:firstLine="540"/>
        <w:jc w:val="both"/>
      </w:pPr>
      <w:r>
        <w:t xml:space="preserve">7. Плата за наем не взимается </w:t>
      </w:r>
      <w:proofErr w:type="gramStart"/>
      <w:r>
        <w:t>с</w:t>
      </w:r>
      <w:proofErr w:type="gramEnd"/>
      <w:r>
        <w:t>:</w:t>
      </w:r>
    </w:p>
    <w:p w:rsidR="002E7F6E" w:rsidRDefault="002E7F6E">
      <w:pPr>
        <w:pStyle w:val="ConsPlusNormal"/>
        <w:spacing w:before="220"/>
        <w:ind w:firstLine="540"/>
        <w:jc w:val="both"/>
      </w:pPr>
      <w:r>
        <w:t>1) пенсионеров по старости;</w:t>
      </w:r>
    </w:p>
    <w:p w:rsidR="002E7F6E" w:rsidRDefault="002E7F6E">
      <w:pPr>
        <w:pStyle w:val="ConsPlusNormal"/>
        <w:spacing w:before="220"/>
        <w:ind w:firstLine="540"/>
        <w:jc w:val="both"/>
      </w:pPr>
      <w:r>
        <w:t>2) детей-инвалидов и инвалидов всех групп;</w:t>
      </w:r>
    </w:p>
    <w:p w:rsidR="002E7F6E" w:rsidRDefault="002E7F6E">
      <w:pPr>
        <w:pStyle w:val="ConsPlusNormal"/>
        <w:spacing w:before="220"/>
        <w:ind w:firstLine="540"/>
        <w:jc w:val="both"/>
      </w:pPr>
      <w:r>
        <w:t xml:space="preserve">3) граждан, занимающих жилые помещения по договорам социального найма, и признанных в установленном Жилищным </w:t>
      </w:r>
      <w:hyperlink r:id="rId23" w:history="1">
        <w:r>
          <w:rPr>
            <w:color w:val="0000FF"/>
          </w:rPr>
          <w:t>кодексом</w:t>
        </w:r>
      </w:hyperlink>
      <w:r>
        <w:t xml:space="preserve"> Российской Федерации порядке малоимущими.</w:t>
      </w:r>
    </w:p>
    <w:p w:rsidR="002E7F6E" w:rsidRDefault="002E7F6E">
      <w:pPr>
        <w:pStyle w:val="ConsPlusNormal"/>
        <w:jc w:val="both"/>
      </w:pPr>
    </w:p>
    <w:p w:rsidR="002E7F6E" w:rsidRDefault="002E7F6E">
      <w:pPr>
        <w:pStyle w:val="ConsPlusNormal"/>
        <w:jc w:val="center"/>
        <w:outlineLvl w:val="1"/>
      </w:pPr>
      <w:r>
        <w:t>III. Порядок внесения платы за наем</w:t>
      </w:r>
    </w:p>
    <w:p w:rsidR="002E7F6E" w:rsidRDefault="002E7F6E">
      <w:pPr>
        <w:pStyle w:val="ConsPlusNormal"/>
        <w:jc w:val="both"/>
      </w:pPr>
    </w:p>
    <w:p w:rsidR="002E7F6E" w:rsidRDefault="002E7F6E">
      <w:pPr>
        <w:pStyle w:val="ConsPlusNormal"/>
        <w:ind w:firstLine="540"/>
        <w:jc w:val="both"/>
      </w:pPr>
      <w:r>
        <w:t>8. Обязанность по внесению платы за наем возникает у нанимателя жилого помещения с момента заключения договора социального найма и договора найма жилого помещения.</w:t>
      </w:r>
    </w:p>
    <w:p w:rsidR="002E7F6E" w:rsidRDefault="002E7F6E">
      <w:pPr>
        <w:pStyle w:val="ConsPlusNormal"/>
        <w:spacing w:before="220"/>
        <w:ind w:firstLine="540"/>
        <w:jc w:val="both"/>
      </w:pPr>
      <w:r>
        <w:t>9.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Платежные документы представляются нанимателю организацией, уполномоченной собственником жилого помещения собирать с населения плату за жилое помещение и коммунальные услуги, не позднее первого числа месяца, следующего за истекшим месяцем, если иной срок не установлен договором.</w:t>
      </w:r>
    </w:p>
    <w:p w:rsidR="002E7F6E" w:rsidRDefault="002E7F6E">
      <w:pPr>
        <w:pStyle w:val="ConsPlusNormal"/>
        <w:jc w:val="both"/>
      </w:pPr>
      <w:r>
        <w:t>(</w:t>
      </w:r>
      <w:proofErr w:type="gramStart"/>
      <w:r>
        <w:t>в</w:t>
      </w:r>
      <w:proofErr w:type="gramEnd"/>
      <w:r>
        <w:t xml:space="preserve"> ред. </w:t>
      </w:r>
      <w:hyperlink r:id="rId24" w:history="1">
        <w:r>
          <w:rPr>
            <w:color w:val="0000FF"/>
          </w:rPr>
          <w:t>Решения</w:t>
        </w:r>
      </w:hyperlink>
      <w:r>
        <w:t xml:space="preserve"> Челябинской городской Думы от 25.06.2013 N 43/26)</w:t>
      </w:r>
    </w:p>
    <w:p w:rsidR="002E7F6E" w:rsidRDefault="002E7F6E">
      <w:pPr>
        <w:pStyle w:val="ConsPlusNormal"/>
        <w:spacing w:before="220"/>
        <w:ind w:firstLine="540"/>
        <w:jc w:val="both"/>
      </w:pPr>
      <w:r>
        <w:t>10. 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Комитету по управлению имуществом и земельным отношениям города Челябинска.</w:t>
      </w:r>
    </w:p>
    <w:p w:rsidR="002E7F6E" w:rsidRDefault="002E7F6E">
      <w:pPr>
        <w:pStyle w:val="ConsPlusNormal"/>
        <w:jc w:val="both"/>
      </w:pPr>
      <w:r>
        <w:t>(</w:t>
      </w:r>
      <w:proofErr w:type="gramStart"/>
      <w:r>
        <w:t>в</w:t>
      </w:r>
      <w:proofErr w:type="gramEnd"/>
      <w:r>
        <w:t xml:space="preserve"> ред. Решений Челябинской городской Думы от 26.06.2007 </w:t>
      </w:r>
      <w:hyperlink r:id="rId25" w:history="1">
        <w:r>
          <w:rPr>
            <w:color w:val="0000FF"/>
          </w:rPr>
          <w:t>N 23/1</w:t>
        </w:r>
      </w:hyperlink>
      <w:r>
        <w:t xml:space="preserve">, от 25.08.2015 </w:t>
      </w:r>
      <w:hyperlink r:id="rId26" w:history="1">
        <w:r>
          <w:rPr>
            <w:color w:val="0000FF"/>
          </w:rPr>
          <w:t>N 12/30</w:t>
        </w:r>
      </w:hyperlink>
      <w:r>
        <w:t>)</w:t>
      </w:r>
    </w:p>
    <w:p w:rsidR="002E7F6E" w:rsidRDefault="002E7F6E">
      <w:pPr>
        <w:pStyle w:val="ConsPlusNormal"/>
        <w:spacing w:before="220"/>
        <w:ind w:firstLine="540"/>
        <w:jc w:val="both"/>
      </w:pPr>
      <w:r>
        <w:t xml:space="preserve">11. </w:t>
      </w:r>
      <w:proofErr w:type="gramStart"/>
      <w:r>
        <w:t>Граждане, несвоевременно и (или) не полностью внесшие плату за наем жилого помещения (должники), обязаны уплачивать кредитору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2E7F6E" w:rsidRDefault="002E7F6E">
      <w:pPr>
        <w:pStyle w:val="ConsPlusNormal"/>
        <w:jc w:val="both"/>
      </w:pPr>
    </w:p>
    <w:p w:rsidR="002E7F6E" w:rsidRDefault="002E7F6E">
      <w:pPr>
        <w:pStyle w:val="ConsPlusNormal"/>
        <w:jc w:val="center"/>
        <w:outlineLvl w:val="1"/>
      </w:pPr>
      <w:r>
        <w:t>IV. Поступление и использование средств</w:t>
      </w:r>
    </w:p>
    <w:p w:rsidR="002E7F6E" w:rsidRDefault="002E7F6E">
      <w:pPr>
        <w:pStyle w:val="ConsPlusNormal"/>
        <w:jc w:val="center"/>
      </w:pPr>
      <w:proofErr w:type="gramStart"/>
      <w:r>
        <w:t xml:space="preserve">(в ред. </w:t>
      </w:r>
      <w:hyperlink r:id="rId27" w:history="1">
        <w:r>
          <w:rPr>
            <w:color w:val="0000FF"/>
          </w:rPr>
          <w:t>Решения</w:t>
        </w:r>
      </w:hyperlink>
      <w:r>
        <w:t xml:space="preserve"> Челябинской городской Думы</w:t>
      </w:r>
      <w:proofErr w:type="gramEnd"/>
    </w:p>
    <w:p w:rsidR="002E7F6E" w:rsidRDefault="002E7F6E">
      <w:pPr>
        <w:pStyle w:val="ConsPlusNormal"/>
        <w:jc w:val="center"/>
      </w:pPr>
      <w:r>
        <w:t>от 25.06.2013 N 43/26)</w:t>
      </w:r>
    </w:p>
    <w:p w:rsidR="002E7F6E" w:rsidRDefault="002E7F6E">
      <w:pPr>
        <w:pStyle w:val="ConsPlusNormal"/>
        <w:jc w:val="both"/>
      </w:pPr>
    </w:p>
    <w:p w:rsidR="002E7F6E" w:rsidRDefault="002E7F6E">
      <w:pPr>
        <w:pStyle w:val="ConsPlusNormal"/>
        <w:ind w:firstLine="540"/>
        <w:jc w:val="both"/>
      </w:pPr>
      <w:r>
        <w:t>12. Начисление, учет, сбор и перечисление платежей, поступающих от населения в виде платы за наем муниципальных жилых помещений, в доход бюджета города осуществляется организацией, уполномоченной собственником жилого помещения собирать с населения плату за жилое помещение и коммунальные услуги.</w:t>
      </w:r>
    </w:p>
    <w:p w:rsidR="002E7F6E" w:rsidRDefault="002E7F6E">
      <w:pPr>
        <w:pStyle w:val="ConsPlusNormal"/>
        <w:spacing w:before="220"/>
        <w:ind w:firstLine="540"/>
        <w:jc w:val="both"/>
      </w:pPr>
      <w:r>
        <w:t xml:space="preserve">13. </w:t>
      </w:r>
      <w:proofErr w:type="gramStart"/>
      <w:r>
        <w:t>Денежные средства, вносимые нанимателем жилого помещения в виде платы за наем, аккумулируются на лицевом счете Комитета по управлению имуществом и земельным отношениям города Челябинска N 04693005270 (далее - доходный лицевой счет), открытом в отделении Управления Федерального казначейства по Челябинской области.</w:t>
      </w:r>
      <w:proofErr w:type="gramEnd"/>
      <w:r>
        <w:t xml:space="preserve"> </w:t>
      </w:r>
      <w:proofErr w:type="gramStart"/>
      <w:r>
        <w:t xml:space="preserve">Указанные средства поступают по следующему доходному коду бюджетной </w:t>
      </w:r>
      <w:hyperlink r:id="rId28" w:history="1">
        <w:r>
          <w:rPr>
            <w:color w:val="0000FF"/>
          </w:rPr>
          <w:t>классификации</w:t>
        </w:r>
      </w:hyperlink>
      <w:r>
        <w:t>: 469 1 11 09044 11 0040 120 (прочие поступления от использования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социальный наем жилых помещений муниципального жилищного фонда).</w:t>
      </w:r>
      <w:proofErr w:type="gramEnd"/>
    </w:p>
    <w:p w:rsidR="002E7F6E" w:rsidRDefault="002E7F6E">
      <w:pPr>
        <w:pStyle w:val="ConsPlusNormal"/>
        <w:jc w:val="both"/>
      </w:pPr>
      <w:r>
        <w:t xml:space="preserve">(п. 13 в ред. </w:t>
      </w:r>
      <w:hyperlink r:id="rId29" w:history="1">
        <w:r>
          <w:rPr>
            <w:color w:val="0000FF"/>
          </w:rPr>
          <w:t>Решения</w:t>
        </w:r>
      </w:hyperlink>
      <w:r>
        <w:t xml:space="preserve"> Челябинской городской Думы от 25.08.2015 N 12/30)</w:t>
      </w:r>
    </w:p>
    <w:p w:rsidR="00144608" w:rsidRDefault="002E7F6E">
      <w:pPr>
        <w:pStyle w:val="ConsPlusNormal"/>
        <w:spacing w:before="220"/>
        <w:ind w:firstLine="540"/>
        <w:jc w:val="both"/>
      </w:pPr>
      <w:r>
        <w:t xml:space="preserve">14. Исключен. - </w:t>
      </w:r>
      <w:hyperlink r:id="rId30" w:history="1">
        <w:r>
          <w:rPr>
            <w:color w:val="0000FF"/>
          </w:rPr>
          <w:t>Решение</w:t>
        </w:r>
      </w:hyperlink>
      <w:r>
        <w:t xml:space="preserve"> Челябинской городской Думы от 25.08.2015 N 12/30.</w:t>
      </w:r>
    </w:p>
    <w:p w:rsidR="00144608" w:rsidRDefault="00144608">
      <w:pPr>
        <w:rPr>
          <w:rFonts w:ascii="Calibri" w:eastAsia="Times New Roman" w:hAnsi="Calibri" w:cs="Calibri"/>
          <w:szCs w:val="20"/>
          <w:lang w:eastAsia="ru-RU"/>
        </w:rPr>
      </w:pPr>
      <w:r>
        <w:br w:type="page"/>
      </w:r>
    </w:p>
    <w:p w:rsidR="002E7F6E" w:rsidRDefault="002E7F6E">
      <w:pPr>
        <w:pStyle w:val="ConsPlusNormal"/>
        <w:jc w:val="both"/>
      </w:pPr>
    </w:p>
    <w:p w:rsidR="002E7F6E" w:rsidRDefault="002E7F6E">
      <w:pPr>
        <w:pStyle w:val="ConsPlusNormal"/>
        <w:jc w:val="right"/>
      </w:pPr>
      <w:r>
        <w:t>Председатель</w:t>
      </w:r>
    </w:p>
    <w:p w:rsidR="002E7F6E" w:rsidRDefault="002E7F6E">
      <w:pPr>
        <w:pStyle w:val="ConsPlusNormal"/>
        <w:jc w:val="right"/>
      </w:pPr>
      <w:r>
        <w:t>Челябинской городской Думы</w:t>
      </w:r>
    </w:p>
    <w:p w:rsidR="002E7F6E" w:rsidRDefault="002E7F6E">
      <w:pPr>
        <w:pStyle w:val="ConsPlusNormal"/>
        <w:jc w:val="right"/>
      </w:pPr>
      <w:r>
        <w:t>С.Л.КОМЯКОВ</w:t>
      </w:r>
    </w:p>
    <w:p w:rsidR="002E7F6E" w:rsidRDefault="002E7F6E">
      <w:pPr>
        <w:pStyle w:val="ConsPlusNormal"/>
        <w:jc w:val="both"/>
      </w:pPr>
    </w:p>
    <w:p w:rsidR="002E7F6E" w:rsidRDefault="002E7F6E">
      <w:pPr>
        <w:pStyle w:val="ConsPlusNormal"/>
        <w:jc w:val="right"/>
        <w:outlineLvl w:val="1"/>
      </w:pPr>
      <w:r>
        <w:t>Приложение</w:t>
      </w:r>
    </w:p>
    <w:p w:rsidR="002E7F6E" w:rsidRDefault="002E7F6E">
      <w:pPr>
        <w:pStyle w:val="ConsPlusNormal"/>
        <w:jc w:val="right"/>
      </w:pPr>
      <w:r>
        <w:t>к Положению</w:t>
      </w:r>
    </w:p>
    <w:p w:rsidR="002E7F6E" w:rsidRDefault="002E7F6E">
      <w:pPr>
        <w:pStyle w:val="ConsPlusNormal"/>
        <w:jc w:val="right"/>
      </w:pPr>
      <w:r>
        <w:t>О порядке установления</w:t>
      </w:r>
    </w:p>
    <w:p w:rsidR="002E7F6E" w:rsidRDefault="002E7F6E">
      <w:pPr>
        <w:pStyle w:val="ConsPlusNormal"/>
        <w:jc w:val="right"/>
      </w:pPr>
      <w:r>
        <w:t>размера платы за пользование</w:t>
      </w:r>
    </w:p>
    <w:p w:rsidR="002E7F6E" w:rsidRDefault="002E7F6E">
      <w:pPr>
        <w:pStyle w:val="ConsPlusNormal"/>
        <w:jc w:val="right"/>
      </w:pPr>
      <w:r>
        <w:t>жилым помещением (платы за наем)</w:t>
      </w:r>
    </w:p>
    <w:p w:rsidR="002E7F6E" w:rsidRDefault="002E7F6E">
      <w:pPr>
        <w:pStyle w:val="ConsPlusNormal"/>
        <w:jc w:val="right"/>
      </w:pPr>
      <w:r>
        <w:t>в муниципальном жилищном фонде</w:t>
      </w:r>
    </w:p>
    <w:p w:rsidR="002E7F6E" w:rsidRDefault="002E7F6E">
      <w:pPr>
        <w:pStyle w:val="ConsPlusNormal"/>
        <w:jc w:val="right"/>
      </w:pPr>
      <w:r>
        <w:t>города Челябинска</w:t>
      </w:r>
    </w:p>
    <w:p w:rsidR="002E7F6E" w:rsidRDefault="002E7F6E">
      <w:pPr>
        <w:pStyle w:val="ConsPlusNormal"/>
        <w:jc w:val="both"/>
      </w:pPr>
    </w:p>
    <w:p w:rsidR="002E7F6E" w:rsidRDefault="002E7F6E">
      <w:pPr>
        <w:pStyle w:val="ConsPlusNormal"/>
        <w:jc w:val="center"/>
      </w:pPr>
      <w:bookmarkStart w:id="1" w:name="P113"/>
      <w:bookmarkEnd w:id="1"/>
      <w:r>
        <w:t>МЕТОДИКА</w:t>
      </w:r>
    </w:p>
    <w:p w:rsidR="002E7F6E" w:rsidRDefault="002E7F6E">
      <w:pPr>
        <w:pStyle w:val="ConsPlusNormal"/>
        <w:jc w:val="center"/>
      </w:pPr>
      <w:r>
        <w:t>РАСЧЕТА СТАВКИ ПЛАТЫ ЗА НАЕМ ЖИЛОГО ПОМЕЩЕНИЯ</w:t>
      </w:r>
    </w:p>
    <w:p w:rsidR="002E7F6E" w:rsidRDefault="002E7F6E">
      <w:pPr>
        <w:pStyle w:val="ConsPlusNormal"/>
        <w:jc w:val="center"/>
      </w:pPr>
      <w:r>
        <w:t>В МУНИЦИПАЛЬНОМ ЖИЛИЩНОМ ФОНДЕ ГОРОДА ЧЕЛЯБИНСКА</w:t>
      </w:r>
    </w:p>
    <w:p w:rsidR="002E7F6E" w:rsidRDefault="002E7F6E">
      <w:pPr>
        <w:pStyle w:val="ConsPlusNormal"/>
        <w:jc w:val="both"/>
      </w:pPr>
    </w:p>
    <w:p w:rsidR="002E7F6E" w:rsidRDefault="002E7F6E">
      <w:pPr>
        <w:pStyle w:val="ConsPlusNormal"/>
        <w:ind w:firstLine="540"/>
        <w:jc w:val="both"/>
      </w:pPr>
      <w:r>
        <w:t xml:space="preserve">1. </w:t>
      </w:r>
      <w:proofErr w:type="gramStart"/>
      <w:r>
        <w:t xml:space="preserve">Настоящая Методика расчета ставки платы за наем жилого помещения в муниципальном жилищном фонде города Челябинска (далее - Методика) разработана в соответствии с </w:t>
      </w:r>
      <w:hyperlink r:id="rId31" w:history="1">
        <w:r>
          <w:rPr>
            <w:color w:val="0000FF"/>
          </w:rPr>
          <w:t>Методическими указаниями</w:t>
        </w:r>
      </w:hyperlink>
      <w:r>
        <w:t xml:space="preserve"> по расчету ставок платы за найм и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утвержденными </w:t>
      </w:r>
      <w:hyperlink r:id="rId32" w:history="1">
        <w:r>
          <w:rPr>
            <w:color w:val="0000FF"/>
          </w:rPr>
          <w:t>Приказом</w:t>
        </w:r>
      </w:hyperlink>
      <w:r>
        <w:t xml:space="preserve"> Министерства строительства Российской Федерации от 2</w:t>
      </w:r>
      <w:proofErr w:type="gramEnd"/>
      <w:r>
        <w:t xml:space="preserve"> декабря 1996 г. N 17-152.</w:t>
      </w:r>
    </w:p>
    <w:p w:rsidR="002E7F6E" w:rsidRDefault="002E7F6E">
      <w:pPr>
        <w:pStyle w:val="ConsPlusNormal"/>
        <w:spacing w:before="220"/>
        <w:ind w:firstLine="540"/>
        <w:jc w:val="both"/>
      </w:pPr>
      <w:r>
        <w:t>2. Методика разработана для определения ставок платы за наем для нанимателей жилых помещений в муниципальном жилищном фонде.</w:t>
      </w:r>
    </w:p>
    <w:p w:rsidR="002E7F6E" w:rsidRDefault="002E7F6E">
      <w:pPr>
        <w:pStyle w:val="ConsPlusNormal"/>
        <w:spacing w:before="220"/>
        <w:ind w:firstLine="540"/>
        <w:jc w:val="both"/>
      </w:pPr>
      <w:r>
        <w:t>3. Расчет базовой ставки платы за наем жилого помещения производится исходя из отчислений на полное восстановление муниципального жилищного фонда.</w:t>
      </w:r>
    </w:p>
    <w:p w:rsidR="002E7F6E" w:rsidRDefault="002E7F6E">
      <w:pPr>
        <w:pStyle w:val="ConsPlusNormal"/>
        <w:spacing w:before="220"/>
        <w:ind w:firstLine="540"/>
        <w:jc w:val="both"/>
      </w:pPr>
      <w:r>
        <w:t xml:space="preserve">4. </w:t>
      </w:r>
      <w:proofErr w:type="gramStart"/>
      <w:r>
        <w:t>Базовая ставка платы за наем жилых помещений в месяц (Н) определяется в размере стандарта стоимости капитального ремонта жилого помещения в соответствии с установленным Постановлением Правительства Российской Федерации федеральным стандартом стоимости капитального ремонта жилого помещения на один квадратный метр общей площади жилья в месяц.</w:t>
      </w:r>
      <w:proofErr w:type="gramEnd"/>
    </w:p>
    <w:p w:rsidR="002E7F6E" w:rsidRDefault="002E7F6E">
      <w:pPr>
        <w:pStyle w:val="ConsPlusNormal"/>
        <w:spacing w:before="220"/>
        <w:ind w:firstLine="540"/>
        <w:jc w:val="both"/>
      </w:pPr>
      <w:r>
        <w:t>5. Для установления дифференцированной ставки платы за наем жилых помещений к базовой ставке применяются коэффициенты, учитывающие качество (К</w:t>
      </w:r>
      <w:proofErr w:type="gramStart"/>
      <w:r>
        <w:t>1</w:t>
      </w:r>
      <w:proofErr w:type="gramEnd"/>
      <w:r>
        <w:t>), благоустройство (К2) жилого помещения и место расположения жилого дома (К3) (</w:t>
      </w:r>
      <w:hyperlink w:anchor="P137" w:history="1">
        <w:r>
          <w:rPr>
            <w:color w:val="0000FF"/>
          </w:rPr>
          <w:t>приложения N 1</w:t>
        </w:r>
      </w:hyperlink>
      <w:r>
        <w:t xml:space="preserve">, </w:t>
      </w:r>
      <w:hyperlink w:anchor="P207" w:history="1">
        <w:r>
          <w:rPr>
            <w:color w:val="0000FF"/>
          </w:rPr>
          <w:t>2</w:t>
        </w:r>
      </w:hyperlink>
      <w:r>
        <w:t xml:space="preserve"> к Методике).</w:t>
      </w:r>
    </w:p>
    <w:p w:rsidR="002E7F6E" w:rsidRDefault="002E7F6E">
      <w:pPr>
        <w:pStyle w:val="ConsPlusNormal"/>
        <w:spacing w:before="220"/>
        <w:ind w:firstLine="540"/>
        <w:jc w:val="both"/>
      </w:pPr>
      <w:r>
        <w:t>6. Ставка платы за наем жилых помещений (</w:t>
      </w:r>
      <w:proofErr w:type="spellStart"/>
      <w:r>
        <w:t>Нн</w:t>
      </w:r>
      <w:proofErr w:type="spellEnd"/>
      <w:r>
        <w:t>) рассчитывается по формуле:</w:t>
      </w:r>
    </w:p>
    <w:p w:rsidR="002E7F6E" w:rsidRDefault="002E7F6E">
      <w:pPr>
        <w:pStyle w:val="ConsPlusNormal"/>
        <w:jc w:val="both"/>
      </w:pPr>
    </w:p>
    <w:p w:rsidR="002E7F6E" w:rsidRDefault="002E7F6E">
      <w:pPr>
        <w:pStyle w:val="ConsPlusNormal"/>
        <w:ind w:firstLine="540"/>
        <w:jc w:val="both"/>
      </w:pPr>
      <w:proofErr w:type="spellStart"/>
      <w:r>
        <w:t>Нн</w:t>
      </w:r>
      <w:proofErr w:type="spellEnd"/>
      <w:r>
        <w:t xml:space="preserve"> = Н </w:t>
      </w:r>
      <w:proofErr w:type="spellStart"/>
      <w:r>
        <w:t>x</w:t>
      </w:r>
      <w:proofErr w:type="spellEnd"/>
      <w:r>
        <w:t xml:space="preserve"> (1 + К</w:t>
      </w:r>
      <w:proofErr w:type="gramStart"/>
      <w:r>
        <w:t>1</w:t>
      </w:r>
      <w:proofErr w:type="gramEnd"/>
      <w:r>
        <w:t xml:space="preserve">) </w:t>
      </w:r>
      <w:proofErr w:type="spellStart"/>
      <w:r>
        <w:t>x</w:t>
      </w:r>
      <w:proofErr w:type="spellEnd"/>
      <w:r>
        <w:t xml:space="preserve"> (1 + К2) </w:t>
      </w:r>
      <w:proofErr w:type="spellStart"/>
      <w:r>
        <w:t>x</w:t>
      </w:r>
      <w:proofErr w:type="spellEnd"/>
      <w:r>
        <w:t xml:space="preserve"> К3</w:t>
      </w:r>
    </w:p>
    <w:p w:rsidR="002E7F6E" w:rsidRDefault="002E7F6E">
      <w:pPr>
        <w:pStyle w:val="ConsPlusNormal"/>
        <w:jc w:val="both"/>
      </w:pPr>
    </w:p>
    <w:p w:rsidR="002E7F6E" w:rsidRDefault="002E7F6E">
      <w:pPr>
        <w:pStyle w:val="ConsPlusNormal"/>
        <w:jc w:val="both"/>
      </w:pPr>
    </w:p>
    <w:p w:rsidR="002E7F6E" w:rsidRDefault="002E7F6E">
      <w:pPr>
        <w:pStyle w:val="ConsPlusNormal"/>
        <w:jc w:val="both"/>
      </w:pPr>
    </w:p>
    <w:p w:rsidR="002E7F6E" w:rsidRDefault="002E7F6E">
      <w:pPr>
        <w:pStyle w:val="ConsPlusNormal"/>
        <w:jc w:val="both"/>
      </w:pPr>
    </w:p>
    <w:p w:rsidR="002E7F6E" w:rsidRDefault="002E7F6E">
      <w:pPr>
        <w:pStyle w:val="ConsPlusNormal"/>
        <w:jc w:val="both"/>
      </w:pPr>
    </w:p>
    <w:p w:rsidR="002E7F6E" w:rsidRDefault="002E7F6E">
      <w:pPr>
        <w:sectPr w:rsidR="002E7F6E" w:rsidSect="00144608">
          <w:pgSz w:w="11906" w:h="16838"/>
          <w:pgMar w:top="567" w:right="567" w:bottom="567" w:left="1134" w:header="709" w:footer="709" w:gutter="0"/>
          <w:cols w:space="708"/>
          <w:docGrid w:linePitch="360"/>
        </w:sectPr>
      </w:pPr>
    </w:p>
    <w:p w:rsidR="002E7F6E" w:rsidRDefault="002E7F6E">
      <w:pPr>
        <w:pStyle w:val="ConsPlusNormal"/>
        <w:jc w:val="right"/>
        <w:outlineLvl w:val="2"/>
      </w:pPr>
      <w:r>
        <w:lastRenderedPageBreak/>
        <w:t>Приложение 1</w:t>
      </w:r>
    </w:p>
    <w:p w:rsidR="002E7F6E" w:rsidRDefault="002E7F6E">
      <w:pPr>
        <w:pStyle w:val="ConsPlusNormal"/>
        <w:jc w:val="right"/>
      </w:pPr>
      <w:r>
        <w:t>к Методике расчета</w:t>
      </w:r>
    </w:p>
    <w:p w:rsidR="002E7F6E" w:rsidRDefault="002E7F6E">
      <w:pPr>
        <w:pStyle w:val="ConsPlusNormal"/>
        <w:jc w:val="right"/>
      </w:pPr>
      <w:r>
        <w:t>ставки платы за наем</w:t>
      </w:r>
    </w:p>
    <w:p w:rsidR="002E7F6E" w:rsidRDefault="002E7F6E">
      <w:pPr>
        <w:pStyle w:val="ConsPlusNormal"/>
        <w:jc w:val="right"/>
      </w:pPr>
      <w:r>
        <w:t>жилого помещения</w:t>
      </w:r>
    </w:p>
    <w:p w:rsidR="002E7F6E" w:rsidRDefault="002E7F6E">
      <w:pPr>
        <w:pStyle w:val="ConsPlusNormal"/>
        <w:jc w:val="right"/>
      </w:pPr>
      <w:r>
        <w:t>в муниципальном жилищном</w:t>
      </w:r>
    </w:p>
    <w:p w:rsidR="002E7F6E" w:rsidRDefault="002E7F6E">
      <w:pPr>
        <w:pStyle w:val="ConsPlusNormal"/>
        <w:jc w:val="right"/>
      </w:pPr>
      <w:proofErr w:type="gramStart"/>
      <w:r>
        <w:t>фонде</w:t>
      </w:r>
      <w:proofErr w:type="gramEnd"/>
      <w:r>
        <w:t xml:space="preserve"> города Челябинска</w:t>
      </w:r>
    </w:p>
    <w:p w:rsidR="002E7F6E" w:rsidRDefault="002E7F6E">
      <w:pPr>
        <w:pStyle w:val="ConsPlusNormal"/>
        <w:jc w:val="both"/>
      </w:pPr>
    </w:p>
    <w:p w:rsidR="002E7F6E" w:rsidRDefault="002E7F6E">
      <w:pPr>
        <w:pStyle w:val="ConsPlusNormal"/>
        <w:jc w:val="center"/>
      </w:pPr>
      <w:bookmarkStart w:id="2" w:name="P137"/>
      <w:bookmarkEnd w:id="2"/>
      <w:r>
        <w:t>КОЭФФИЦИЕНТЫ,</w:t>
      </w:r>
    </w:p>
    <w:p w:rsidR="002E7F6E" w:rsidRDefault="002E7F6E">
      <w:pPr>
        <w:pStyle w:val="ConsPlusNormal"/>
        <w:jc w:val="center"/>
      </w:pPr>
      <w:r>
        <w:t>УЧИТЫВАЮЩИЕ КАЧЕСТВО (К</w:t>
      </w:r>
      <w:proofErr w:type="gramStart"/>
      <w:r>
        <w:t>1</w:t>
      </w:r>
      <w:proofErr w:type="gramEnd"/>
      <w:r>
        <w:t>) И БЛАГОУСТРОЙСТВО (К2) ЖИЛОГО</w:t>
      </w:r>
    </w:p>
    <w:p w:rsidR="002E7F6E" w:rsidRDefault="002E7F6E">
      <w:pPr>
        <w:pStyle w:val="ConsPlusNormal"/>
        <w:jc w:val="center"/>
      </w:pPr>
      <w:r>
        <w:t>ПОМЕЩЕНИЯ И УЧИТЫВАЕМЫЕ ПРИ РАСЧЕТЕ СТАВКИ ПЛАТЫ ЗА НАЕМ</w:t>
      </w:r>
    </w:p>
    <w:p w:rsidR="002E7F6E" w:rsidRDefault="002E7F6E">
      <w:pPr>
        <w:pStyle w:val="ConsPlusNormal"/>
        <w:jc w:val="center"/>
      </w:pPr>
      <w:r>
        <w:t>ЖИЛОГО ПОМЕЩЕНИЯ В МУНИЦИПАЛЬНОМ ЖИЛИЩНОМ ФОНДЕ</w:t>
      </w:r>
    </w:p>
    <w:p w:rsidR="002E7F6E" w:rsidRDefault="002E7F6E">
      <w:pPr>
        <w:pStyle w:val="ConsPlusNormal"/>
        <w:jc w:val="center"/>
      </w:pPr>
      <w:r>
        <w:t>ГОРОДА ЧЕЛЯБИНСКА</w:t>
      </w:r>
    </w:p>
    <w:p w:rsidR="002E7F6E" w:rsidRDefault="002E7F6E">
      <w:pPr>
        <w:pStyle w:val="ConsPlusNormal"/>
        <w:jc w:val="both"/>
      </w:pP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494"/>
        <w:gridCol w:w="4082"/>
        <w:gridCol w:w="2145"/>
      </w:tblGrid>
      <w:tr w:rsidR="002E7F6E" w:rsidTr="002E7F6E">
        <w:tc>
          <w:tcPr>
            <w:tcW w:w="850" w:type="dxa"/>
          </w:tcPr>
          <w:p w:rsidR="002E7F6E" w:rsidRDefault="002E7F6E" w:rsidP="002E7F6E">
            <w:pPr>
              <w:pStyle w:val="ConsPlusNormal"/>
            </w:pPr>
            <w:r>
              <w:t>Коэффициент</w:t>
            </w:r>
          </w:p>
        </w:tc>
        <w:tc>
          <w:tcPr>
            <w:tcW w:w="2494" w:type="dxa"/>
          </w:tcPr>
          <w:p w:rsidR="002E7F6E" w:rsidRDefault="002E7F6E" w:rsidP="002E7F6E">
            <w:pPr>
              <w:pStyle w:val="ConsPlusNormal"/>
              <w:jc w:val="center"/>
            </w:pPr>
            <w:r>
              <w:t>Наименование показателя</w:t>
            </w:r>
          </w:p>
        </w:tc>
        <w:tc>
          <w:tcPr>
            <w:tcW w:w="4082" w:type="dxa"/>
          </w:tcPr>
          <w:p w:rsidR="002E7F6E" w:rsidRDefault="002E7F6E" w:rsidP="002E7F6E">
            <w:pPr>
              <w:pStyle w:val="ConsPlusNormal"/>
              <w:jc w:val="center"/>
            </w:pPr>
            <w:r>
              <w:t>Характеристика</w:t>
            </w:r>
          </w:p>
        </w:tc>
        <w:tc>
          <w:tcPr>
            <w:tcW w:w="2145" w:type="dxa"/>
          </w:tcPr>
          <w:p w:rsidR="002E7F6E" w:rsidRDefault="002E7F6E" w:rsidP="002E7F6E">
            <w:pPr>
              <w:pStyle w:val="ConsPlusNormal"/>
              <w:jc w:val="center"/>
            </w:pPr>
            <w:r>
              <w:t>Отклонение значения коэффициента от среднего уровня (за средний уровень принят 0)</w:t>
            </w:r>
          </w:p>
        </w:tc>
      </w:tr>
      <w:tr w:rsidR="002E7F6E" w:rsidTr="002E7F6E">
        <w:tc>
          <w:tcPr>
            <w:tcW w:w="850" w:type="dxa"/>
            <w:vMerge w:val="restart"/>
          </w:tcPr>
          <w:p w:rsidR="002E7F6E" w:rsidRDefault="002E7F6E" w:rsidP="002E7F6E">
            <w:pPr>
              <w:pStyle w:val="ConsPlusNormal"/>
              <w:jc w:val="center"/>
            </w:pPr>
            <w:r>
              <w:t>К</w:t>
            </w:r>
            <w:proofErr w:type="gramStart"/>
            <w:r>
              <w:t>1</w:t>
            </w:r>
            <w:proofErr w:type="gramEnd"/>
          </w:p>
        </w:tc>
        <w:tc>
          <w:tcPr>
            <w:tcW w:w="2494" w:type="dxa"/>
            <w:vMerge w:val="restart"/>
          </w:tcPr>
          <w:p w:rsidR="002E7F6E" w:rsidRDefault="002E7F6E" w:rsidP="002E7F6E">
            <w:pPr>
              <w:pStyle w:val="ConsPlusNormal"/>
            </w:pPr>
            <w:r>
              <w:t>1. Материал стен:</w:t>
            </w:r>
          </w:p>
        </w:tc>
        <w:tc>
          <w:tcPr>
            <w:tcW w:w="4082" w:type="dxa"/>
          </w:tcPr>
          <w:p w:rsidR="002E7F6E" w:rsidRDefault="002E7F6E" w:rsidP="002E7F6E">
            <w:pPr>
              <w:pStyle w:val="ConsPlusNormal"/>
            </w:pPr>
            <w:r>
              <w:t xml:space="preserve">монолитный блок, </w:t>
            </w:r>
            <w:proofErr w:type="gramStart"/>
            <w:r>
              <w:t>кирпичные</w:t>
            </w:r>
            <w:proofErr w:type="gramEnd"/>
            <w:r>
              <w:t>, кирпичные, с простенком из шлакобетона</w:t>
            </w:r>
          </w:p>
        </w:tc>
        <w:tc>
          <w:tcPr>
            <w:tcW w:w="2145" w:type="dxa"/>
          </w:tcPr>
          <w:p w:rsidR="002E7F6E" w:rsidRDefault="002E7F6E" w:rsidP="002E7F6E">
            <w:pPr>
              <w:pStyle w:val="ConsPlusNormal"/>
              <w:jc w:val="center"/>
            </w:pPr>
            <w:r>
              <w:t>+ 0,02</w:t>
            </w:r>
          </w:p>
        </w:tc>
      </w:tr>
      <w:tr w:rsidR="002E7F6E" w:rsidTr="002E7F6E">
        <w:tc>
          <w:tcPr>
            <w:tcW w:w="850" w:type="dxa"/>
            <w:vMerge/>
          </w:tcPr>
          <w:p w:rsidR="002E7F6E" w:rsidRDefault="002E7F6E" w:rsidP="002E7F6E"/>
        </w:tc>
        <w:tc>
          <w:tcPr>
            <w:tcW w:w="2494" w:type="dxa"/>
            <w:vMerge/>
          </w:tcPr>
          <w:p w:rsidR="002E7F6E" w:rsidRDefault="002E7F6E" w:rsidP="002E7F6E"/>
        </w:tc>
        <w:tc>
          <w:tcPr>
            <w:tcW w:w="4082" w:type="dxa"/>
          </w:tcPr>
          <w:p w:rsidR="002E7F6E" w:rsidRDefault="002E7F6E" w:rsidP="002E7F6E">
            <w:pPr>
              <w:pStyle w:val="ConsPlusNormal"/>
            </w:pPr>
            <w:r>
              <w:t>панели, блоки</w:t>
            </w:r>
          </w:p>
        </w:tc>
        <w:tc>
          <w:tcPr>
            <w:tcW w:w="2145" w:type="dxa"/>
          </w:tcPr>
          <w:p w:rsidR="002E7F6E" w:rsidRDefault="002E7F6E" w:rsidP="002E7F6E">
            <w:pPr>
              <w:pStyle w:val="ConsPlusNormal"/>
              <w:jc w:val="center"/>
            </w:pPr>
            <w:r>
              <w:t>+ 0,01</w:t>
            </w:r>
          </w:p>
        </w:tc>
      </w:tr>
      <w:tr w:rsidR="002E7F6E" w:rsidTr="002E7F6E">
        <w:tc>
          <w:tcPr>
            <w:tcW w:w="850" w:type="dxa"/>
            <w:vMerge/>
          </w:tcPr>
          <w:p w:rsidR="002E7F6E" w:rsidRDefault="002E7F6E" w:rsidP="002E7F6E"/>
        </w:tc>
        <w:tc>
          <w:tcPr>
            <w:tcW w:w="2494" w:type="dxa"/>
            <w:vMerge/>
          </w:tcPr>
          <w:p w:rsidR="002E7F6E" w:rsidRDefault="002E7F6E" w:rsidP="002E7F6E"/>
        </w:tc>
        <w:tc>
          <w:tcPr>
            <w:tcW w:w="4082" w:type="dxa"/>
          </w:tcPr>
          <w:p w:rsidR="002E7F6E" w:rsidRDefault="002E7F6E" w:rsidP="002E7F6E">
            <w:pPr>
              <w:pStyle w:val="ConsPlusNormal"/>
            </w:pPr>
            <w:proofErr w:type="gramStart"/>
            <w:r>
              <w:t>шлакоблочные</w:t>
            </w:r>
            <w:proofErr w:type="gramEnd"/>
            <w:r>
              <w:t xml:space="preserve"> деревянные каркасно-засыпные шлаком, деревянные утепленные минеральной ватой</w:t>
            </w:r>
          </w:p>
        </w:tc>
        <w:tc>
          <w:tcPr>
            <w:tcW w:w="2145" w:type="dxa"/>
          </w:tcPr>
          <w:p w:rsidR="002E7F6E" w:rsidRDefault="002E7F6E" w:rsidP="002E7F6E">
            <w:pPr>
              <w:pStyle w:val="ConsPlusNormal"/>
              <w:jc w:val="center"/>
            </w:pPr>
            <w:r>
              <w:t>0,00</w:t>
            </w:r>
          </w:p>
        </w:tc>
      </w:tr>
      <w:tr w:rsidR="002E7F6E" w:rsidTr="002E7F6E">
        <w:tc>
          <w:tcPr>
            <w:tcW w:w="850" w:type="dxa"/>
            <w:vMerge w:val="restart"/>
          </w:tcPr>
          <w:p w:rsidR="002E7F6E" w:rsidRDefault="002E7F6E" w:rsidP="002E7F6E">
            <w:pPr>
              <w:pStyle w:val="ConsPlusNormal"/>
              <w:jc w:val="center"/>
            </w:pPr>
            <w:r>
              <w:t>К</w:t>
            </w:r>
            <w:proofErr w:type="gramStart"/>
            <w:r>
              <w:t>2</w:t>
            </w:r>
            <w:proofErr w:type="gramEnd"/>
          </w:p>
        </w:tc>
        <w:tc>
          <w:tcPr>
            <w:tcW w:w="2494" w:type="dxa"/>
            <w:vMerge w:val="restart"/>
          </w:tcPr>
          <w:p w:rsidR="002E7F6E" w:rsidRDefault="002E7F6E" w:rsidP="002E7F6E">
            <w:pPr>
              <w:pStyle w:val="ConsPlusNormal"/>
            </w:pPr>
            <w:r>
              <w:t>2. Уровень благоустройства:</w:t>
            </w:r>
          </w:p>
        </w:tc>
        <w:tc>
          <w:tcPr>
            <w:tcW w:w="4082" w:type="dxa"/>
            <w:tcBorders>
              <w:bottom w:val="nil"/>
            </w:tcBorders>
          </w:tcPr>
          <w:p w:rsidR="002E7F6E" w:rsidRDefault="002E7F6E" w:rsidP="002E7F6E">
            <w:pPr>
              <w:pStyle w:val="ConsPlusNormal"/>
            </w:pPr>
            <w:r>
              <w:t>все виды благоустройства</w:t>
            </w:r>
          </w:p>
        </w:tc>
        <w:tc>
          <w:tcPr>
            <w:tcW w:w="2145" w:type="dxa"/>
            <w:tcBorders>
              <w:bottom w:val="nil"/>
            </w:tcBorders>
          </w:tcPr>
          <w:p w:rsidR="002E7F6E" w:rsidRDefault="002E7F6E" w:rsidP="002E7F6E">
            <w:pPr>
              <w:pStyle w:val="ConsPlusNormal"/>
              <w:jc w:val="center"/>
            </w:pPr>
            <w:r>
              <w:t>+ 0,01</w:t>
            </w:r>
          </w:p>
        </w:tc>
      </w:tr>
      <w:tr w:rsidR="002E7F6E" w:rsidTr="002E7F6E">
        <w:tblPrEx>
          <w:tblBorders>
            <w:insideH w:val="nil"/>
          </w:tblBorders>
        </w:tblPrEx>
        <w:tc>
          <w:tcPr>
            <w:tcW w:w="850" w:type="dxa"/>
            <w:vMerge/>
          </w:tcPr>
          <w:p w:rsidR="002E7F6E" w:rsidRDefault="002E7F6E" w:rsidP="002E7F6E"/>
        </w:tc>
        <w:tc>
          <w:tcPr>
            <w:tcW w:w="2494" w:type="dxa"/>
            <w:vMerge/>
          </w:tcPr>
          <w:p w:rsidR="002E7F6E" w:rsidRDefault="002E7F6E" w:rsidP="002E7F6E"/>
        </w:tc>
        <w:tc>
          <w:tcPr>
            <w:tcW w:w="4082" w:type="dxa"/>
            <w:tcBorders>
              <w:top w:val="nil"/>
              <w:bottom w:val="nil"/>
            </w:tcBorders>
          </w:tcPr>
          <w:p w:rsidR="002E7F6E" w:rsidRDefault="002E7F6E" w:rsidP="002E7F6E">
            <w:pPr>
              <w:pStyle w:val="ConsPlusNormal"/>
            </w:pPr>
            <w:r>
              <w:t>отсутствие одного и более видов благоустройства</w:t>
            </w:r>
          </w:p>
        </w:tc>
        <w:tc>
          <w:tcPr>
            <w:tcW w:w="2145" w:type="dxa"/>
            <w:tcBorders>
              <w:top w:val="nil"/>
              <w:bottom w:val="nil"/>
            </w:tcBorders>
          </w:tcPr>
          <w:p w:rsidR="002E7F6E" w:rsidRDefault="002E7F6E" w:rsidP="002E7F6E">
            <w:pPr>
              <w:pStyle w:val="ConsPlusNormal"/>
              <w:jc w:val="center"/>
            </w:pPr>
            <w:r>
              <w:t>0,00</w:t>
            </w:r>
          </w:p>
        </w:tc>
      </w:tr>
      <w:tr w:rsidR="002E7F6E" w:rsidTr="002E7F6E">
        <w:tc>
          <w:tcPr>
            <w:tcW w:w="850" w:type="dxa"/>
            <w:vMerge/>
          </w:tcPr>
          <w:p w:rsidR="002E7F6E" w:rsidRDefault="002E7F6E" w:rsidP="002E7F6E"/>
        </w:tc>
        <w:tc>
          <w:tcPr>
            <w:tcW w:w="2494" w:type="dxa"/>
            <w:vMerge/>
          </w:tcPr>
          <w:p w:rsidR="002E7F6E" w:rsidRDefault="002E7F6E" w:rsidP="002E7F6E"/>
        </w:tc>
        <w:tc>
          <w:tcPr>
            <w:tcW w:w="4082" w:type="dxa"/>
            <w:tcBorders>
              <w:top w:val="nil"/>
            </w:tcBorders>
          </w:tcPr>
          <w:p w:rsidR="002E7F6E" w:rsidRDefault="002E7F6E" w:rsidP="002E7F6E">
            <w:pPr>
              <w:pStyle w:val="ConsPlusNormal"/>
            </w:pPr>
            <w:r>
              <w:t>наличие мусоропровода и (или) лифта</w:t>
            </w:r>
          </w:p>
        </w:tc>
        <w:tc>
          <w:tcPr>
            <w:tcW w:w="2145" w:type="dxa"/>
            <w:tcBorders>
              <w:top w:val="nil"/>
            </w:tcBorders>
          </w:tcPr>
          <w:p w:rsidR="002E7F6E" w:rsidRDefault="002E7F6E" w:rsidP="002E7F6E">
            <w:pPr>
              <w:pStyle w:val="ConsPlusNormal"/>
              <w:jc w:val="center"/>
            </w:pPr>
            <w:r>
              <w:t>+ 0,01</w:t>
            </w:r>
          </w:p>
        </w:tc>
      </w:tr>
      <w:tr w:rsidR="002E7F6E" w:rsidTr="002E7F6E">
        <w:tc>
          <w:tcPr>
            <w:tcW w:w="850" w:type="dxa"/>
          </w:tcPr>
          <w:p w:rsidR="002E7F6E" w:rsidRDefault="002E7F6E" w:rsidP="002E7F6E">
            <w:pPr>
              <w:pStyle w:val="ConsPlusNormal"/>
            </w:pPr>
          </w:p>
        </w:tc>
        <w:tc>
          <w:tcPr>
            <w:tcW w:w="8721" w:type="dxa"/>
            <w:gridSpan w:val="3"/>
          </w:tcPr>
          <w:p w:rsidR="002E7F6E" w:rsidRDefault="002E7F6E" w:rsidP="002E7F6E">
            <w:pPr>
              <w:pStyle w:val="ConsPlusNormal"/>
            </w:pPr>
            <w:r>
              <w:t>3. Потребительские свойства жилья:</w:t>
            </w:r>
          </w:p>
        </w:tc>
      </w:tr>
      <w:tr w:rsidR="002E7F6E" w:rsidTr="002E7F6E">
        <w:tc>
          <w:tcPr>
            <w:tcW w:w="850" w:type="dxa"/>
            <w:vMerge w:val="restart"/>
          </w:tcPr>
          <w:p w:rsidR="002E7F6E" w:rsidRDefault="002E7F6E" w:rsidP="002E7F6E">
            <w:pPr>
              <w:pStyle w:val="ConsPlusNormal"/>
            </w:pPr>
          </w:p>
        </w:tc>
        <w:tc>
          <w:tcPr>
            <w:tcW w:w="2494" w:type="dxa"/>
            <w:vMerge w:val="restart"/>
          </w:tcPr>
          <w:p w:rsidR="002E7F6E" w:rsidRDefault="002E7F6E" w:rsidP="002E7F6E">
            <w:pPr>
              <w:pStyle w:val="ConsPlusNormal"/>
            </w:pPr>
            <w:r>
              <w:t>1) Этажность</w:t>
            </w:r>
          </w:p>
        </w:tc>
        <w:tc>
          <w:tcPr>
            <w:tcW w:w="4082" w:type="dxa"/>
            <w:tcBorders>
              <w:bottom w:val="nil"/>
            </w:tcBorders>
          </w:tcPr>
          <w:p w:rsidR="002E7F6E" w:rsidRDefault="002E7F6E" w:rsidP="002E7F6E">
            <w:pPr>
              <w:pStyle w:val="ConsPlusNormal"/>
            </w:pPr>
            <w:r>
              <w:t>расположение квартиры на этаже между первым и последним</w:t>
            </w:r>
          </w:p>
        </w:tc>
        <w:tc>
          <w:tcPr>
            <w:tcW w:w="2145" w:type="dxa"/>
            <w:tcBorders>
              <w:bottom w:val="nil"/>
            </w:tcBorders>
          </w:tcPr>
          <w:p w:rsidR="002E7F6E" w:rsidRDefault="002E7F6E" w:rsidP="002E7F6E">
            <w:pPr>
              <w:pStyle w:val="ConsPlusNormal"/>
              <w:jc w:val="center"/>
            </w:pPr>
            <w:r>
              <w:t>+ 0,01</w:t>
            </w:r>
          </w:p>
        </w:tc>
      </w:tr>
      <w:tr w:rsidR="002E7F6E" w:rsidTr="002E7F6E">
        <w:tc>
          <w:tcPr>
            <w:tcW w:w="850" w:type="dxa"/>
            <w:vMerge/>
          </w:tcPr>
          <w:p w:rsidR="002E7F6E" w:rsidRDefault="002E7F6E" w:rsidP="002E7F6E"/>
        </w:tc>
        <w:tc>
          <w:tcPr>
            <w:tcW w:w="2494" w:type="dxa"/>
            <w:vMerge/>
          </w:tcPr>
          <w:p w:rsidR="002E7F6E" w:rsidRDefault="002E7F6E" w:rsidP="002E7F6E"/>
        </w:tc>
        <w:tc>
          <w:tcPr>
            <w:tcW w:w="4082" w:type="dxa"/>
            <w:tcBorders>
              <w:top w:val="nil"/>
            </w:tcBorders>
          </w:tcPr>
          <w:p w:rsidR="002E7F6E" w:rsidRDefault="002E7F6E" w:rsidP="002E7F6E">
            <w:pPr>
              <w:pStyle w:val="ConsPlusNormal"/>
              <w:jc w:val="both"/>
            </w:pPr>
            <w:r>
              <w:t>первый и последний этажи</w:t>
            </w:r>
          </w:p>
        </w:tc>
        <w:tc>
          <w:tcPr>
            <w:tcW w:w="2145" w:type="dxa"/>
            <w:tcBorders>
              <w:top w:val="nil"/>
            </w:tcBorders>
          </w:tcPr>
          <w:p w:rsidR="002E7F6E" w:rsidRDefault="002E7F6E" w:rsidP="002E7F6E">
            <w:pPr>
              <w:pStyle w:val="ConsPlusNormal"/>
              <w:jc w:val="center"/>
            </w:pPr>
            <w:r>
              <w:t>0,00</w:t>
            </w:r>
          </w:p>
        </w:tc>
      </w:tr>
      <w:tr w:rsidR="002E7F6E" w:rsidTr="002E7F6E">
        <w:tc>
          <w:tcPr>
            <w:tcW w:w="850" w:type="dxa"/>
            <w:vMerge w:val="restart"/>
          </w:tcPr>
          <w:p w:rsidR="002E7F6E" w:rsidRDefault="002E7F6E" w:rsidP="002E7F6E">
            <w:pPr>
              <w:pStyle w:val="ConsPlusNormal"/>
            </w:pPr>
          </w:p>
        </w:tc>
        <w:tc>
          <w:tcPr>
            <w:tcW w:w="2494" w:type="dxa"/>
            <w:vMerge w:val="restart"/>
          </w:tcPr>
          <w:p w:rsidR="002E7F6E" w:rsidRDefault="002E7F6E" w:rsidP="002E7F6E">
            <w:pPr>
              <w:pStyle w:val="ConsPlusNormal"/>
            </w:pPr>
            <w:r>
              <w:t>2) Планировка квартиры (по паспорту)</w:t>
            </w:r>
          </w:p>
        </w:tc>
        <w:tc>
          <w:tcPr>
            <w:tcW w:w="4082" w:type="dxa"/>
            <w:tcBorders>
              <w:bottom w:val="nil"/>
            </w:tcBorders>
          </w:tcPr>
          <w:p w:rsidR="002E7F6E" w:rsidRDefault="002E7F6E" w:rsidP="002E7F6E">
            <w:pPr>
              <w:pStyle w:val="ConsPlusNormal"/>
            </w:pPr>
            <w:r>
              <w:t>изолированные комнаты</w:t>
            </w:r>
          </w:p>
        </w:tc>
        <w:tc>
          <w:tcPr>
            <w:tcW w:w="2145" w:type="dxa"/>
            <w:tcBorders>
              <w:bottom w:val="nil"/>
            </w:tcBorders>
          </w:tcPr>
          <w:p w:rsidR="002E7F6E" w:rsidRDefault="002E7F6E" w:rsidP="002E7F6E">
            <w:pPr>
              <w:pStyle w:val="ConsPlusNormal"/>
              <w:jc w:val="center"/>
            </w:pPr>
            <w:r>
              <w:t>+ 0,01</w:t>
            </w:r>
          </w:p>
        </w:tc>
      </w:tr>
      <w:tr w:rsidR="002E7F6E" w:rsidTr="002E7F6E">
        <w:tc>
          <w:tcPr>
            <w:tcW w:w="850" w:type="dxa"/>
            <w:vMerge/>
          </w:tcPr>
          <w:p w:rsidR="002E7F6E" w:rsidRDefault="002E7F6E" w:rsidP="002E7F6E"/>
        </w:tc>
        <w:tc>
          <w:tcPr>
            <w:tcW w:w="2494" w:type="dxa"/>
            <w:vMerge/>
          </w:tcPr>
          <w:p w:rsidR="002E7F6E" w:rsidRDefault="002E7F6E" w:rsidP="002E7F6E"/>
        </w:tc>
        <w:tc>
          <w:tcPr>
            <w:tcW w:w="4082" w:type="dxa"/>
            <w:tcBorders>
              <w:top w:val="nil"/>
            </w:tcBorders>
          </w:tcPr>
          <w:p w:rsidR="002E7F6E" w:rsidRDefault="002E7F6E" w:rsidP="002E7F6E">
            <w:pPr>
              <w:pStyle w:val="ConsPlusNormal"/>
            </w:pPr>
            <w:r>
              <w:t>наличие смежных комнат</w:t>
            </w:r>
          </w:p>
        </w:tc>
        <w:tc>
          <w:tcPr>
            <w:tcW w:w="2145" w:type="dxa"/>
            <w:tcBorders>
              <w:top w:val="nil"/>
            </w:tcBorders>
          </w:tcPr>
          <w:p w:rsidR="002E7F6E" w:rsidRDefault="002E7F6E" w:rsidP="002E7F6E">
            <w:pPr>
              <w:pStyle w:val="ConsPlusNormal"/>
              <w:jc w:val="center"/>
            </w:pPr>
            <w:r>
              <w:t>0,00</w:t>
            </w:r>
          </w:p>
        </w:tc>
      </w:tr>
      <w:tr w:rsidR="002E7F6E" w:rsidTr="002E7F6E">
        <w:tc>
          <w:tcPr>
            <w:tcW w:w="850" w:type="dxa"/>
            <w:vMerge w:val="restart"/>
          </w:tcPr>
          <w:p w:rsidR="002E7F6E" w:rsidRDefault="002E7F6E" w:rsidP="002E7F6E">
            <w:pPr>
              <w:pStyle w:val="ConsPlusNormal"/>
            </w:pPr>
          </w:p>
        </w:tc>
        <w:tc>
          <w:tcPr>
            <w:tcW w:w="2494" w:type="dxa"/>
            <w:vMerge w:val="restart"/>
          </w:tcPr>
          <w:p w:rsidR="002E7F6E" w:rsidRDefault="002E7F6E" w:rsidP="002E7F6E">
            <w:pPr>
              <w:pStyle w:val="ConsPlusNormal"/>
            </w:pPr>
            <w:r>
              <w:t>3) Санузел (по паспорту)</w:t>
            </w:r>
          </w:p>
        </w:tc>
        <w:tc>
          <w:tcPr>
            <w:tcW w:w="4082" w:type="dxa"/>
            <w:tcBorders>
              <w:bottom w:val="nil"/>
            </w:tcBorders>
          </w:tcPr>
          <w:p w:rsidR="002E7F6E" w:rsidRDefault="002E7F6E" w:rsidP="002E7F6E">
            <w:pPr>
              <w:pStyle w:val="ConsPlusNormal"/>
            </w:pPr>
            <w:r>
              <w:t>раздельный</w:t>
            </w:r>
          </w:p>
        </w:tc>
        <w:tc>
          <w:tcPr>
            <w:tcW w:w="2145" w:type="dxa"/>
            <w:tcBorders>
              <w:bottom w:val="nil"/>
            </w:tcBorders>
          </w:tcPr>
          <w:p w:rsidR="002E7F6E" w:rsidRDefault="002E7F6E" w:rsidP="002E7F6E">
            <w:pPr>
              <w:pStyle w:val="ConsPlusNormal"/>
              <w:jc w:val="center"/>
            </w:pPr>
            <w:r>
              <w:t>+ 0,01</w:t>
            </w:r>
          </w:p>
        </w:tc>
      </w:tr>
      <w:tr w:rsidR="002E7F6E" w:rsidTr="002E7F6E">
        <w:tc>
          <w:tcPr>
            <w:tcW w:w="850" w:type="dxa"/>
            <w:vMerge/>
          </w:tcPr>
          <w:p w:rsidR="002E7F6E" w:rsidRDefault="002E7F6E" w:rsidP="002E7F6E"/>
        </w:tc>
        <w:tc>
          <w:tcPr>
            <w:tcW w:w="2494" w:type="dxa"/>
            <w:vMerge/>
          </w:tcPr>
          <w:p w:rsidR="002E7F6E" w:rsidRDefault="002E7F6E" w:rsidP="002E7F6E"/>
        </w:tc>
        <w:tc>
          <w:tcPr>
            <w:tcW w:w="4082" w:type="dxa"/>
            <w:tcBorders>
              <w:top w:val="nil"/>
            </w:tcBorders>
          </w:tcPr>
          <w:p w:rsidR="002E7F6E" w:rsidRDefault="002E7F6E" w:rsidP="002E7F6E">
            <w:pPr>
              <w:pStyle w:val="ConsPlusNormal"/>
            </w:pPr>
            <w:r>
              <w:t>совмещенный</w:t>
            </w:r>
          </w:p>
        </w:tc>
        <w:tc>
          <w:tcPr>
            <w:tcW w:w="2145" w:type="dxa"/>
            <w:tcBorders>
              <w:top w:val="nil"/>
            </w:tcBorders>
          </w:tcPr>
          <w:p w:rsidR="002E7F6E" w:rsidRDefault="002E7F6E" w:rsidP="002E7F6E">
            <w:pPr>
              <w:pStyle w:val="ConsPlusNormal"/>
              <w:jc w:val="center"/>
            </w:pPr>
            <w:r>
              <w:t>0,00</w:t>
            </w:r>
          </w:p>
        </w:tc>
      </w:tr>
      <w:tr w:rsidR="002E7F6E" w:rsidTr="002E7F6E">
        <w:tc>
          <w:tcPr>
            <w:tcW w:w="850" w:type="dxa"/>
            <w:vMerge w:val="restart"/>
          </w:tcPr>
          <w:p w:rsidR="002E7F6E" w:rsidRDefault="002E7F6E" w:rsidP="002E7F6E">
            <w:pPr>
              <w:pStyle w:val="ConsPlusNormal"/>
            </w:pPr>
          </w:p>
        </w:tc>
        <w:tc>
          <w:tcPr>
            <w:tcW w:w="2494" w:type="dxa"/>
            <w:vMerge w:val="restart"/>
          </w:tcPr>
          <w:p w:rsidR="002E7F6E" w:rsidRDefault="002E7F6E" w:rsidP="002E7F6E">
            <w:pPr>
              <w:pStyle w:val="ConsPlusNormal"/>
            </w:pPr>
            <w:r>
              <w:t>4) Размер кухни (по паспорту)</w:t>
            </w:r>
          </w:p>
        </w:tc>
        <w:tc>
          <w:tcPr>
            <w:tcW w:w="4082" w:type="dxa"/>
            <w:tcBorders>
              <w:bottom w:val="nil"/>
            </w:tcBorders>
          </w:tcPr>
          <w:p w:rsidR="002E7F6E" w:rsidRDefault="002E7F6E" w:rsidP="002E7F6E">
            <w:pPr>
              <w:pStyle w:val="ConsPlusNormal"/>
            </w:pPr>
            <w:r>
              <w:t>менее 7 кв. м</w:t>
            </w:r>
          </w:p>
        </w:tc>
        <w:tc>
          <w:tcPr>
            <w:tcW w:w="2145" w:type="dxa"/>
            <w:tcBorders>
              <w:bottom w:val="nil"/>
            </w:tcBorders>
          </w:tcPr>
          <w:p w:rsidR="002E7F6E" w:rsidRDefault="002E7F6E" w:rsidP="002E7F6E">
            <w:pPr>
              <w:pStyle w:val="ConsPlusNormal"/>
              <w:jc w:val="center"/>
            </w:pPr>
            <w:r>
              <w:t>0,00</w:t>
            </w:r>
          </w:p>
        </w:tc>
      </w:tr>
      <w:tr w:rsidR="002E7F6E" w:rsidTr="002E7F6E">
        <w:tc>
          <w:tcPr>
            <w:tcW w:w="850" w:type="dxa"/>
            <w:vMerge/>
          </w:tcPr>
          <w:p w:rsidR="002E7F6E" w:rsidRDefault="002E7F6E" w:rsidP="002E7F6E"/>
        </w:tc>
        <w:tc>
          <w:tcPr>
            <w:tcW w:w="2494" w:type="dxa"/>
            <w:vMerge/>
          </w:tcPr>
          <w:p w:rsidR="002E7F6E" w:rsidRDefault="002E7F6E" w:rsidP="002E7F6E"/>
        </w:tc>
        <w:tc>
          <w:tcPr>
            <w:tcW w:w="4082" w:type="dxa"/>
            <w:tcBorders>
              <w:top w:val="nil"/>
            </w:tcBorders>
          </w:tcPr>
          <w:p w:rsidR="002E7F6E" w:rsidRDefault="002E7F6E" w:rsidP="002E7F6E">
            <w:pPr>
              <w:pStyle w:val="ConsPlusNormal"/>
            </w:pPr>
            <w:r>
              <w:t>7 и более кв. м</w:t>
            </w:r>
          </w:p>
        </w:tc>
        <w:tc>
          <w:tcPr>
            <w:tcW w:w="2145" w:type="dxa"/>
            <w:tcBorders>
              <w:top w:val="nil"/>
            </w:tcBorders>
          </w:tcPr>
          <w:p w:rsidR="002E7F6E" w:rsidRDefault="002E7F6E" w:rsidP="002E7F6E">
            <w:pPr>
              <w:pStyle w:val="ConsPlusNormal"/>
              <w:jc w:val="center"/>
            </w:pPr>
            <w:r>
              <w:t>+ 0,01</w:t>
            </w:r>
          </w:p>
        </w:tc>
      </w:tr>
      <w:tr w:rsidR="002E7F6E" w:rsidTr="002E7F6E">
        <w:tc>
          <w:tcPr>
            <w:tcW w:w="850" w:type="dxa"/>
            <w:vMerge w:val="restart"/>
          </w:tcPr>
          <w:p w:rsidR="002E7F6E" w:rsidRDefault="002E7F6E" w:rsidP="002E7F6E">
            <w:pPr>
              <w:pStyle w:val="ConsPlusNormal"/>
            </w:pPr>
          </w:p>
        </w:tc>
        <w:tc>
          <w:tcPr>
            <w:tcW w:w="2494" w:type="dxa"/>
            <w:vMerge w:val="restart"/>
          </w:tcPr>
          <w:p w:rsidR="002E7F6E" w:rsidRDefault="002E7F6E" w:rsidP="002E7F6E">
            <w:pPr>
              <w:pStyle w:val="ConsPlusNormal"/>
            </w:pPr>
            <w:r>
              <w:t>5) Балкон, лоджия</w:t>
            </w:r>
          </w:p>
        </w:tc>
        <w:tc>
          <w:tcPr>
            <w:tcW w:w="4082" w:type="dxa"/>
            <w:tcBorders>
              <w:bottom w:val="nil"/>
            </w:tcBorders>
          </w:tcPr>
          <w:p w:rsidR="002E7F6E" w:rsidRDefault="002E7F6E" w:rsidP="002E7F6E">
            <w:pPr>
              <w:pStyle w:val="ConsPlusNormal"/>
            </w:pPr>
            <w:r>
              <w:t>отсутствие балкона или лоджии</w:t>
            </w:r>
          </w:p>
        </w:tc>
        <w:tc>
          <w:tcPr>
            <w:tcW w:w="2145" w:type="dxa"/>
            <w:tcBorders>
              <w:bottom w:val="nil"/>
            </w:tcBorders>
          </w:tcPr>
          <w:p w:rsidR="002E7F6E" w:rsidRDefault="002E7F6E" w:rsidP="002E7F6E">
            <w:pPr>
              <w:pStyle w:val="ConsPlusNormal"/>
              <w:jc w:val="center"/>
            </w:pPr>
            <w:r>
              <w:t>0,00</w:t>
            </w:r>
          </w:p>
        </w:tc>
      </w:tr>
      <w:tr w:rsidR="002E7F6E" w:rsidTr="002E7F6E">
        <w:tblPrEx>
          <w:tblBorders>
            <w:insideH w:val="nil"/>
          </w:tblBorders>
        </w:tblPrEx>
        <w:tc>
          <w:tcPr>
            <w:tcW w:w="850" w:type="dxa"/>
            <w:vMerge/>
          </w:tcPr>
          <w:p w:rsidR="002E7F6E" w:rsidRDefault="002E7F6E" w:rsidP="002E7F6E"/>
        </w:tc>
        <w:tc>
          <w:tcPr>
            <w:tcW w:w="2494" w:type="dxa"/>
            <w:vMerge/>
          </w:tcPr>
          <w:p w:rsidR="002E7F6E" w:rsidRDefault="002E7F6E" w:rsidP="002E7F6E"/>
        </w:tc>
        <w:tc>
          <w:tcPr>
            <w:tcW w:w="4082" w:type="dxa"/>
            <w:tcBorders>
              <w:top w:val="nil"/>
            </w:tcBorders>
          </w:tcPr>
          <w:p w:rsidR="002E7F6E" w:rsidRDefault="002E7F6E" w:rsidP="002E7F6E">
            <w:pPr>
              <w:pStyle w:val="ConsPlusNormal"/>
            </w:pPr>
            <w:r>
              <w:t>наличие балкона или лоджии</w:t>
            </w:r>
          </w:p>
        </w:tc>
        <w:tc>
          <w:tcPr>
            <w:tcW w:w="2145" w:type="dxa"/>
            <w:tcBorders>
              <w:top w:val="nil"/>
            </w:tcBorders>
          </w:tcPr>
          <w:p w:rsidR="002E7F6E" w:rsidRDefault="002E7F6E" w:rsidP="002E7F6E">
            <w:pPr>
              <w:pStyle w:val="ConsPlusNormal"/>
              <w:jc w:val="center"/>
            </w:pPr>
            <w:r>
              <w:t>+ 0,01</w:t>
            </w:r>
          </w:p>
        </w:tc>
      </w:tr>
    </w:tbl>
    <w:p w:rsidR="002E7F6E" w:rsidRDefault="002E7F6E">
      <w:pPr>
        <w:pStyle w:val="ConsPlusNormal"/>
        <w:jc w:val="both"/>
      </w:pPr>
    </w:p>
    <w:p w:rsidR="002E7F6E" w:rsidRDefault="002E7F6E">
      <w:pPr>
        <w:pStyle w:val="ConsPlusNormal"/>
        <w:jc w:val="right"/>
        <w:outlineLvl w:val="2"/>
      </w:pPr>
      <w:r>
        <w:t>Приложение 2</w:t>
      </w:r>
    </w:p>
    <w:p w:rsidR="002E7F6E" w:rsidRDefault="002E7F6E">
      <w:pPr>
        <w:pStyle w:val="ConsPlusNormal"/>
        <w:jc w:val="right"/>
      </w:pPr>
      <w:r>
        <w:t>к Методике расчета</w:t>
      </w:r>
    </w:p>
    <w:p w:rsidR="002E7F6E" w:rsidRDefault="002E7F6E">
      <w:pPr>
        <w:pStyle w:val="ConsPlusNormal"/>
        <w:jc w:val="right"/>
      </w:pPr>
      <w:r>
        <w:t>ставки платы за наем</w:t>
      </w:r>
    </w:p>
    <w:p w:rsidR="002E7F6E" w:rsidRDefault="002E7F6E">
      <w:pPr>
        <w:pStyle w:val="ConsPlusNormal"/>
        <w:jc w:val="right"/>
      </w:pPr>
      <w:r>
        <w:t>жилого помещения</w:t>
      </w:r>
    </w:p>
    <w:p w:rsidR="002E7F6E" w:rsidRDefault="002E7F6E">
      <w:pPr>
        <w:pStyle w:val="ConsPlusNormal"/>
        <w:jc w:val="right"/>
      </w:pPr>
      <w:r>
        <w:t>в муниципальном жилищном</w:t>
      </w:r>
    </w:p>
    <w:p w:rsidR="002E7F6E" w:rsidRDefault="002E7F6E">
      <w:pPr>
        <w:pStyle w:val="ConsPlusNormal"/>
        <w:jc w:val="right"/>
      </w:pPr>
      <w:proofErr w:type="gramStart"/>
      <w:r>
        <w:t>фонде</w:t>
      </w:r>
      <w:proofErr w:type="gramEnd"/>
      <w:r>
        <w:t xml:space="preserve"> города Челябинска</w:t>
      </w:r>
    </w:p>
    <w:p w:rsidR="002E7F6E" w:rsidRDefault="002E7F6E">
      <w:pPr>
        <w:pStyle w:val="ConsPlusNormal"/>
        <w:jc w:val="both"/>
      </w:pPr>
    </w:p>
    <w:p w:rsidR="002E7F6E" w:rsidRDefault="002E7F6E">
      <w:pPr>
        <w:pStyle w:val="ConsPlusNormal"/>
        <w:jc w:val="center"/>
      </w:pPr>
      <w:bookmarkStart w:id="3" w:name="P207"/>
      <w:bookmarkEnd w:id="3"/>
      <w:r>
        <w:t>КОЭФФИЦИЕНТЫ,</w:t>
      </w:r>
    </w:p>
    <w:p w:rsidR="002E7F6E" w:rsidRDefault="002E7F6E">
      <w:pPr>
        <w:pStyle w:val="ConsPlusNormal"/>
        <w:jc w:val="center"/>
      </w:pPr>
      <w:r>
        <w:t>УЧИТЫВАЮЩИЕ МЕСТО РАСПОЛОЖЕНИЯ ЖИЛОГО ДОМА (К3)</w:t>
      </w:r>
    </w:p>
    <w:p w:rsidR="002E7F6E" w:rsidRDefault="002E7F6E">
      <w:pPr>
        <w:pStyle w:val="ConsPlusNormal"/>
        <w:jc w:val="center"/>
      </w:pPr>
      <w:r>
        <w:t xml:space="preserve">И УЧИТЫВАЕМЫЕ ПРИ РАСЧЕТЕ СТАВКИ ПЛАТЫ ЗА НАЕМ </w:t>
      </w:r>
      <w:proofErr w:type="gramStart"/>
      <w:r>
        <w:t>ЖИЛОГО</w:t>
      </w:r>
      <w:proofErr w:type="gramEnd"/>
    </w:p>
    <w:p w:rsidR="002E7F6E" w:rsidRDefault="002E7F6E">
      <w:pPr>
        <w:pStyle w:val="ConsPlusNormal"/>
        <w:jc w:val="center"/>
      </w:pPr>
      <w:r>
        <w:t>ПОМЕЩЕНИЯ В МУНИЦИПАЛЬНОМ ЖИЛИЩНОМ ФОНДЕ ГОРОДА ЧЕЛЯБИНСКА</w:t>
      </w:r>
    </w:p>
    <w:p w:rsidR="002E7F6E" w:rsidRDefault="002E7F6E">
      <w:pPr>
        <w:pStyle w:val="ConsPlusNormal"/>
        <w:jc w:val="both"/>
      </w:pP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1155"/>
        <w:gridCol w:w="5669"/>
        <w:gridCol w:w="1984"/>
      </w:tblGrid>
      <w:tr w:rsidR="002E7F6E" w:rsidTr="002E7F6E">
        <w:tc>
          <w:tcPr>
            <w:tcW w:w="825" w:type="dxa"/>
            <w:tcBorders>
              <w:top w:val="single" w:sz="4" w:space="0" w:color="auto"/>
              <w:bottom w:val="single" w:sz="4" w:space="0" w:color="auto"/>
            </w:tcBorders>
          </w:tcPr>
          <w:p w:rsidR="002E7F6E" w:rsidRPr="002E7F6E" w:rsidRDefault="002E7F6E" w:rsidP="002E7F6E">
            <w:pPr>
              <w:pStyle w:val="ConsPlusNormal"/>
              <w:ind w:left="-27"/>
              <w:jc w:val="center"/>
              <w:rPr>
                <w:sz w:val="20"/>
              </w:rPr>
            </w:pPr>
            <w:r w:rsidRPr="002E7F6E">
              <w:rPr>
                <w:sz w:val="20"/>
              </w:rPr>
              <w:t xml:space="preserve">N </w:t>
            </w:r>
            <w:proofErr w:type="spellStart"/>
            <w:proofErr w:type="gramStart"/>
            <w:r w:rsidRPr="002E7F6E">
              <w:rPr>
                <w:sz w:val="20"/>
              </w:rPr>
              <w:t>п</w:t>
            </w:r>
            <w:proofErr w:type="spellEnd"/>
            <w:proofErr w:type="gramEnd"/>
            <w:r w:rsidRPr="002E7F6E">
              <w:rPr>
                <w:sz w:val="20"/>
              </w:rPr>
              <w:t>/</w:t>
            </w:r>
            <w:proofErr w:type="spellStart"/>
            <w:r w:rsidRPr="002E7F6E">
              <w:rPr>
                <w:sz w:val="20"/>
              </w:rPr>
              <w:t>п</w:t>
            </w:r>
            <w:proofErr w:type="spellEnd"/>
          </w:p>
        </w:tc>
        <w:tc>
          <w:tcPr>
            <w:tcW w:w="1155" w:type="dxa"/>
            <w:tcBorders>
              <w:top w:val="single" w:sz="4" w:space="0" w:color="auto"/>
              <w:bottom w:val="single" w:sz="4" w:space="0" w:color="auto"/>
            </w:tcBorders>
          </w:tcPr>
          <w:p w:rsidR="002E7F6E" w:rsidRPr="002E7F6E" w:rsidRDefault="002E7F6E" w:rsidP="002E7F6E">
            <w:pPr>
              <w:pStyle w:val="ConsPlusNormal"/>
              <w:ind w:left="-27"/>
              <w:jc w:val="center"/>
              <w:rPr>
                <w:sz w:val="20"/>
              </w:rPr>
            </w:pPr>
            <w:r w:rsidRPr="002E7F6E">
              <w:rPr>
                <w:sz w:val="20"/>
              </w:rPr>
              <w:t>Индекс зоны</w:t>
            </w:r>
          </w:p>
        </w:tc>
        <w:tc>
          <w:tcPr>
            <w:tcW w:w="5669" w:type="dxa"/>
            <w:tcBorders>
              <w:top w:val="single" w:sz="4" w:space="0" w:color="auto"/>
              <w:bottom w:val="single" w:sz="4" w:space="0" w:color="auto"/>
            </w:tcBorders>
          </w:tcPr>
          <w:p w:rsidR="002E7F6E" w:rsidRPr="002E7F6E" w:rsidRDefault="002E7F6E" w:rsidP="002E7F6E">
            <w:pPr>
              <w:pStyle w:val="ConsPlusNormal"/>
              <w:ind w:left="-27"/>
              <w:jc w:val="center"/>
              <w:rPr>
                <w:sz w:val="20"/>
              </w:rPr>
            </w:pPr>
            <w:r w:rsidRPr="002E7F6E">
              <w:rPr>
                <w:sz w:val="20"/>
              </w:rPr>
              <w:t>Наименование зоны</w:t>
            </w:r>
          </w:p>
        </w:tc>
        <w:tc>
          <w:tcPr>
            <w:tcW w:w="1984" w:type="dxa"/>
            <w:tcBorders>
              <w:top w:val="single" w:sz="4" w:space="0" w:color="auto"/>
              <w:bottom w:val="single" w:sz="4" w:space="0" w:color="auto"/>
            </w:tcBorders>
          </w:tcPr>
          <w:p w:rsidR="002E7F6E" w:rsidRPr="002E7F6E" w:rsidRDefault="002E7F6E" w:rsidP="002E7F6E">
            <w:pPr>
              <w:pStyle w:val="ConsPlusNormal"/>
              <w:ind w:left="-27"/>
              <w:jc w:val="center"/>
              <w:rPr>
                <w:sz w:val="20"/>
              </w:rPr>
            </w:pPr>
            <w:r w:rsidRPr="002E7F6E">
              <w:rPr>
                <w:sz w:val="20"/>
              </w:rPr>
              <w:t>Значение зонального коэффициента</w:t>
            </w:r>
          </w:p>
        </w:tc>
      </w:tr>
      <w:tr w:rsidR="002E7F6E" w:rsidTr="002E7F6E">
        <w:tblPrEx>
          <w:tblBorders>
            <w:insideH w:val="none" w:sz="0" w:space="0" w:color="auto"/>
          </w:tblBorders>
        </w:tblPrEx>
        <w:tc>
          <w:tcPr>
            <w:tcW w:w="825" w:type="dxa"/>
            <w:tcBorders>
              <w:top w:val="single" w:sz="4" w:space="0" w:color="auto"/>
              <w:bottom w:val="nil"/>
            </w:tcBorders>
          </w:tcPr>
          <w:p w:rsidR="002E7F6E" w:rsidRPr="002E7F6E" w:rsidRDefault="002E7F6E" w:rsidP="002E7F6E">
            <w:pPr>
              <w:pStyle w:val="ConsPlusNormal"/>
              <w:ind w:left="-27"/>
              <w:rPr>
                <w:sz w:val="20"/>
              </w:rPr>
            </w:pPr>
          </w:p>
        </w:tc>
        <w:tc>
          <w:tcPr>
            <w:tcW w:w="1155" w:type="dxa"/>
            <w:tcBorders>
              <w:top w:val="single" w:sz="4" w:space="0" w:color="auto"/>
              <w:bottom w:val="nil"/>
            </w:tcBorders>
          </w:tcPr>
          <w:p w:rsidR="002E7F6E" w:rsidRPr="002E7F6E" w:rsidRDefault="002E7F6E" w:rsidP="002E7F6E">
            <w:pPr>
              <w:pStyle w:val="ConsPlusNormal"/>
              <w:ind w:left="-27"/>
              <w:rPr>
                <w:sz w:val="20"/>
              </w:rPr>
            </w:pPr>
          </w:p>
        </w:tc>
        <w:tc>
          <w:tcPr>
            <w:tcW w:w="5669" w:type="dxa"/>
            <w:tcBorders>
              <w:top w:val="single" w:sz="4" w:space="0" w:color="auto"/>
              <w:bottom w:val="nil"/>
            </w:tcBorders>
          </w:tcPr>
          <w:p w:rsidR="002E7F6E" w:rsidRPr="002E7F6E" w:rsidRDefault="002E7F6E" w:rsidP="002E7F6E">
            <w:pPr>
              <w:pStyle w:val="ConsPlusNormal"/>
              <w:ind w:left="-27"/>
              <w:jc w:val="center"/>
              <w:outlineLvl w:val="3"/>
              <w:rPr>
                <w:sz w:val="20"/>
              </w:rPr>
            </w:pPr>
            <w:r w:rsidRPr="002E7F6E">
              <w:rPr>
                <w:sz w:val="20"/>
              </w:rPr>
              <w:t>МЕТАЛЛУРГИЧЕСКИЙ РАЙОН</w:t>
            </w:r>
          </w:p>
        </w:tc>
        <w:tc>
          <w:tcPr>
            <w:tcW w:w="1984" w:type="dxa"/>
            <w:tcBorders>
              <w:top w:val="single" w:sz="4" w:space="0" w:color="auto"/>
              <w:bottom w:val="nil"/>
            </w:tcBorders>
          </w:tcPr>
          <w:p w:rsidR="002E7F6E" w:rsidRPr="002E7F6E" w:rsidRDefault="002E7F6E" w:rsidP="002E7F6E">
            <w:pPr>
              <w:pStyle w:val="ConsPlusNormal"/>
              <w:ind w:left="-27"/>
              <w:rPr>
                <w:sz w:val="20"/>
              </w:rPr>
            </w:pPr>
          </w:p>
        </w:tc>
      </w:tr>
      <w:tr w:rsidR="002E7F6E" w:rsidTr="002E7F6E">
        <w:tblPrEx>
          <w:tblBorders>
            <w:insideH w:val="none" w:sz="0" w:space="0" w:color="auto"/>
          </w:tblBorders>
        </w:tblPrEx>
        <w:trPr>
          <w:trHeight w:val="269"/>
        </w:trPr>
        <w:tc>
          <w:tcPr>
            <w:tcW w:w="825" w:type="dxa"/>
            <w:tcBorders>
              <w:top w:val="nil"/>
              <w:bottom w:val="nil"/>
            </w:tcBorders>
          </w:tcPr>
          <w:p w:rsidR="002E7F6E" w:rsidRPr="002E7F6E" w:rsidRDefault="002E7F6E" w:rsidP="002E7F6E">
            <w:pPr>
              <w:pStyle w:val="ConsPlusNormal"/>
              <w:ind w:left="-27"/>
              <w:jc w:val="center"/>
              <w:rPr>
                <w:sz w:val="20"/>
              </w:rPr>
            </w:pPr>
            <w:r w:rsidRPr="002E7F6E">
              <w:rPr>
                <w:sz w:val="20"/>
              </w:rPr>
              <w:t>1.</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М</w:t>
            </w:r>
            <w:proofErr w:type="gramStart"/>
            <w:r w:rsidRPr="002E7F6E">
              <w:rPr>
                <w:sz w:val="20"/>
              </w:rPr>
              <w:t>7</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 Аэропорт"</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rPr>
          <w:trHeight w:val="269"/>
        </w:trPr>
        <w:tc>
          <w:tcPr>
            <w:tcW w:w="825" w:type="dxa"/>
            <w:tcBorders>
              <w:top w:val="nil"/>
              <w:bottom w:val="nil"/>
            </w:tcBorders>
          </w:tcPr>
          <w:p w:rsidR="002E7F6E" w:rsidRPr="002E7F6E" w:rsidRDefault="002E7F6E" w:rsidP="002E7F6E">
            <w:pPr>
              <w:pStyle w:val="ConsPlusNormal"/>
              <w:ind w:left="-27"/>
              <w:jc w:val="center"/>
              <w:rPr>
                <w:sz w:val="20"/>
              </w:rPr>
            </w:pPr>
            <w:r w:rsidRPr="002E7F6E">
              <w:rPr>
                <w:sz w:val="20"/>
              </w:rPr>
              <w:t>2.</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М11</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 xml:space="preserve">"Старое </w:t>
            </w:r>
            <w:proofErr w:type="spellStart"/>
            <w:r w:rsidRPr="002E7F6E">
              <w:rPr>
                <w:sz w:val="20"/>
              </w:rPr>
              <w:t>Першино</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rPr>
          <w:trHeight w:val="269"/>
        </w:trPr>
        <w:tc>
          <w:tcPr>
            <w:tcW w:w="825" w:type="dxa"/>
            <w:tcBorders>
              <w:top w:val="nil"/>
              <w:bottom w:val="nil"/>
            </w:tcBorders>
          </w:tcPr>
          <w:p w:rsidR="002E7F6E" w:rsidRPr="002E7F6E" w:rsidRDefault="002E7F6E" w:rsidP="002E7F6E">
            <w:pPr>
              <w:pStyle w:val="ConsPlusNormal"/>
              <w:ind w:left="-27"/>
              <w:jc w:val="center"/>
              <w:rPr>
                <w:sz w:val="20"/>
              </w:rPr>
            </w:pPr>
            <w:r w:rsidRPr="002E7F6E">
              <w:rPr>
                <w:sz w:val="20"/>
              </w:rPr>
              <w:t>3.</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М12</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w:t>
            </w:r>
            <w:proofErr w:type="spellStart"/>
            <w:r w:rsidRPr="002E7F6E">
              <w:rPr>
                <w:sz w:val="20"/>
              </w:rPr>
              <w:t>Першино</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center"/>
              <w:rPr>
                <w:sz w:val="20"/>
              </w:rPr>
            </w:pPr>
            <w:r w:rsidRPr="002E7F6E">
              <w:rPr>
                <w:sz w:val="20"/>
              </w:rPr>
              <w:t>4.</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М13</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"кинотеатр "Союз"</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center"/>
              <w:rPr>
                <w:sz w:val="20"/>
              </w:rPr>
            </w:pPr>
            <w:r w:rsidRPr="002E7F6E">
              <w:rPr>
                <w:sz w:val="20"/>
              </w:rPr>
              <w:t>5.</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М14</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"больница ЧМК"</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center"/>
              <w:rPr>
                <w:sz w:val="20"/>
              </w:rPr>
            </w:pPr>
            <w:r w:rsidRPr="002E7F6E">
              <w:rPr>
                <w:sz w:val="20"/>
              </w:rPr>
              <w:t>6.</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М15</w:t>
            </w:r>
          </w:p>
        </w:tc>
        <w:tc>
          <w:tcPr>
            <w:tcW w:w="5669" w:type="dxa"/>
            <w:tcBorders>
              <w:top w:val="nil"/>
              <w:bottom w:val="nil"/>
            </w:tcBorders>
          </w:tcPr>
          <w:p w:rsidR="002E7F6E" w:rsidRPr="002E7F6E" w:rsidRDefault="002E7F6E" w:rsidP="002E7F6E">
            <w:pPr>
              <w:pStyle w:val="ConsPlusNormal"/>
              <w:ind w:left="-27"/>
              <w:jc w:val="both"/>
              <w:rPr>
                <w:sz w:val="20"/>
              </w:rPr>
            </w:pPr>
            <w:r w:rsidRPr="002E7F6E">
              <w:rPr>
                <w:sz w:val="20"/>
              </w:rPr>
              <w:t>"детский парк Металлургического района"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center"/>
              <w:rPr>
                <w:sz w:val="20"/>
              </w:rPr>
            </w:pPr>
            <w:r w:rsidRPr="002E7F6E">
              <w:rPr>
                <w:sz w:val="20"/>
              </w:rPr>
              <w:t>7.</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М16</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w:t>
            </w:r>
            <w:proofErr w:type="spellStart"/>
            <w:r w:rsidRPr="002E7F6E">
              <w:rPr>
                <w:sz w:val="20"/>
              </w:rPr>
              <w:t>санзона</w:t>
            </w:r>
            <w:proofErr w:type="spellEnd"/>
            <w:r w:rsidRPr="002E7F6E">
              <w:rPr>
                <w:sz w:val="20"/>
              </w:rPr>
              <w:t xml:space="preserve"> ЧМК"</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center"/>
              <w:rPr>
                <w:sz w:val="20"/>
              </w:rPr>
            </w:pPr>
            <w:r w:rsidRPr="002E7F6E">
              <w:rPr>
                <w:sz w:val="20"/>
              </w:rPr>
              <w:t>8.</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М19</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"рынок Металлургического района"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rPr>
                <w:sz w:val="20"/>
              </w:rPr>
            </w:pPr>
          </w:p>
        </w:tc>
        <w:tc>
          <w:tcPr>
            <w:tcW w:w="1155" w:type="dxa"/>
            <w:tcBorders>
              <w:top w:val="nil"/>
              <w:bottom w:val="nil"/>
            </w:tcBorders>
          </w:tcPr>
          <w:p w:rsidR="002E7F6E" w:rsidRPr="002E7F6E" w:rsidRDefault="002E7F6E" w:rsidP="002E7F6E">
            <w:pPr>
              <w:pStyle w:val="ConsPlusNormal"/>
              <w:ind w:left="-27"/>
              <w:rPr>
                <w:sz w:val="20"/>
              </w:rPr>
            </w:pPr>
          </w:p>
        </w:tc>
        <w:tc>
          <w:tcPr>
            <w:tcW w:w="5669" w:type="dxa"/>
            <w:tcBorders>
              <w:top w:val="nil"/>
              <w:bottom w:val="nil"/>
            </w:tcBorders>
          </w:tcPr>
          <w:p w:rsidR="002E7F6E" w:rsidRPr="002E7F6E" w:rsidRDefault="002E7F6E" w:rsidP="002E7F6E">
            <w:pPr>
              <w:pStyle w:val="ConsPlusNormal"/>
              <w:ind w:left="-27"/>
              <w:jc w:val="center"/>
              <w:outlineLvl w:val="3"/>
              <w:rPr>
                <w:sz w:val="20"/>
              </w:rPr>
            </w:pPr>
            <w:r w:rsidRPr="002E7F6E">
              <w:rPr>
                <w:sz w:val="20"/>
              </w:rPr>
              <w:t>ТРАКТОРОЗАВОДСКИЙ РАЙОН</w:t>
            </w:r>
          </w:p>
        </w:tc>
        <w:tc>
          <w:tcPr>
            <w:tcW w:w="1984" w:type="dxa"/>
            <w:tcBorders>
              <w:top w:val="nil"/>
              <w:bottom w:val="nil"/>
            </w:tcBorders>
          </w:tcPr>
          <w:p w:rsidR="002E7F6E" w:rsidRPr="002E7F6E" w:rsidRDefault="002E7F6E" w:rsidP="002E7F6E">
            <w:pPr>
              <w:pStyle w:val="ConsPlusNormal"/>
              <w:ind w:left="-27"/>
              <w:rPr>
                <w:sz w:val="20"/>
              </w:rPr>
            </w:pP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center"/>
              <w:rPr>
                <w:sz w:val="20"/>
              </w:rPr>
            </w:pPr>
            <w:r w:rsidRPr="002E7F6E">
              <w:rPr>
                <w:sz w:val="20"/>
              </w:rPr>
              <w:t>9.</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Т</w:t>
            </w:r>
            <w:proofErr w:type="gramStart"/>
            <w:r w:rsidRPr="002E7F6E">
              <w:rPr>
                <w:sz w:val="20"/>
              </w:rPr>
              <w:t>1</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w:t>
            </w:r>
            <w:proofErr w:type="spellStart"/>
            <w:r w:rsidRPr="002E7F6E">
              <w:rPr>
                <w:sz w:val="20"/>
              </w:rPr>
              <w:t>Киргородок</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10.</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Т</w:t>
            </w:r>
            <w:proofErr w:type="gramStart"/>
            <w:r w:rsidRPr="002E7F6E">
              <w:rPr>
                <w:sz w:val="20"/>
              </w:rPr>
              <w:t>2</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"универсам "</w:t>
            </w:r>
            <w:proofErr w:type="spellStart"/>
            <w:r w:rsidRPr="002E7F6E">
              <w:rPr>
                <w:sz w:val="20"/>
              </w:rPr>
              <w:t>Тракторозаводский</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11.</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Т3</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"магазин "Радуга"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12.</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Т</w:t>
            </w:r>
            <w:proofErr w:type="gramStart"/>
            <w:r w:rsidRPr="002E7F6E">
              <w:rPr>
                <w:sz w:val="20"/>
              </w:rPr>
              <w:t>4</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 xml:space="preserve">поселок </w:t>
            </w:r>
            <w:proofErr w:type="spellStart"/>
            <w:r w:rsidRPr="002E7F6E">
              <w:rPr>
                <w:sz w:val="20"/>
              </w:rPr>
              <w:t>Первоозерный</w:t>
            </w:r>
            <w:proofErr w:type="spellEnd"/>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13.</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Т</w:t>
            </w:r>
            <w:proofErr w:type="gramStart"/>
            <w:r w:rsidRPr="002E7F6E">
              <w:rPr>
                <w:sz w:val="20"/>
              </w:rPr>
              <w:t>7</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"остановка "Первое озеро"</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14.</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Т</w:t>
            </w:r>
            <w:proofErr w:type="gramStart"/>
            <w:r w:rsidRPr="002E7F6E">
              <w:rPr>
                <w:sz w:val="20"/>
              </w:rPr>
              <w:t>9</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"Чурилово"</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15.</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Т11</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"ЧТЗ"</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16.</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Т12</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"Комсомольская площадь"</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17.</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Т13</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"Сад победы"</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18.</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Т14</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 xml:space="preserve">"поселок </w:t>
            </w:r>
            <w:proofErr w:type="spellStart"/>
            <w:r w:rsidRPr="002E7F6E">
              <w:rPr>
                <w:sz w:val="20"/>
              </w:rPr>
              <w:t>Малакуль</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rPr>
                <w:sz w:val="20"/>
              </w:rPr>
            </w:pPr>
          </w:p>
        </w:tc>
        <w:tc>
          <w:tcPr>
            <w:tcW w:w="1155" w:type="dxa"/>
            <w:tcBorders>
              <w:top w:val="nil"/>
              <w:bottom w:val="nil"/>
            </w:tcBorders>
          </w:tcPr>
          <w:p w:rsidR="002E7F6E" w:rsidRPr="002E7F6E" w:rsidRDefault="002E7F6E" w:rsidP="002E7F6E">
            <w:pPr>
              <w:pStyle w:val="ConsPlusNormal"/>
              <w:ind w:left="-27"/>
              <w:rPr>
                <w:sz w:val="20"/>
              </w:rPr>
            </w:pPr>
          </w:p>
        </w:tc>
        <w:tc>
          <w:tcPr>
            <w:tcW w:w="5669" w:type="dxa"/>
            <w:tcBorders>
              <w:top w:val="nil"/>
              <w:bottom w:val="nil"/>
            </w:tcBorders>
          </w:tcPr>
          <w:p w:rsidR="002E7F6E" w:rsidRPr="002E7F6E" w:rsidRDefault="002E7F6E" w:rsidP="002E7F6E">
            <w:pPr>
              <w:pStyle w:val="ConsPlusNormal"/>
              <w:ind w:left="-27"/>
              <w:jc w:val="center"/>
              <w:outlineLvl w:val="3"/>
              <w:rPr>
                <w:sz w:val="20"/>
              </w:rPr>
            </w:pPr>
            <w:r w:rsidRPr="002E7F6E">
              <w:rPr>
                <w:sz w:val="20"/>
              </w:rPr>
              <w:t>ЛЕНИНСКИЙ РАЙОН</w:t>
            </w:r>
          </w:p>
        </w:tc>
        <w:tc>
          <w:tcPr>
            <w:tcW w:w="1984" w:type="dxa"/>
            <w:tcBorders>
              <w:top w:val="nil"/>
              <w:bottom w:val="nil"/>
            </w:tcBorders>
          </w:tcPr>
          <w:p w:rsidR="002E7F6E" w:rsidRPr="002E7F6E" w:rsidRDefault="002E7F6E" w:rsidP="002E7F6E">
            <w:pPr>
              <w:pStyle w:val="ConsPlusNormal"/>
              <w:ind w:left="-27"/>
              <w:rPr>
                <w:sz w:val="20"/>
              </w:rPr>
            </w:pP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19.</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Л3</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Песочный"</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20.</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Л5</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 xml:space="preserve">"поселок </w:t>
            </w:r>
            <w:proofErr w:type="spellStart"/>
            <w:r w:rsidRPr="002E7F6E">
              <w:rPr>
                <w:sz w:val="20"/>
              </w:rPr>
              <w:t>Фатеевка</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21.</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w:t>
            </w:r>
            <w:proofErr w:type="gramStart"/>
            <w:r w:rsidRPr="002E7F6E">
              <w:rPr>
                <w:sz w:val="20"/>
              </w:rPr>
              <w:t>6</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ЧКПЗ"</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lastRenderedPageBreak/>
              <w:t>22.</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Л8</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w:t>
            </w:r>
            <w:proofErr w:type="spellStart"/>
            <w:r w:rsidRPr="002E7F6E">
              <w:rPr>
                <w:sz w:val="20"/>
              </w:rPr>
              <w:t>Сельмаш</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23.</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Л12</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 "</w:t>
            </w:r>
            <w:proofErr w:type="spellStart"/>
            <w:r w:rsidRPr="002E7F6E">
              <w:rPr>
                <w:sz w:val="20"/>
              </w:rPr>
              <w:t>Сухомесово</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rPr>
          <w:trHeight w:val="272"/>
        </w:trPr>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24.</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Л14</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"больница ЧТПЗ"</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25.</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Л15</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"магазин "Ручеек"</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26.</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Л16</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"ул. Вагнера"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27.</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Л17</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"КБС"</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28.</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Л20</w:t>
            </w:r>
          </w:p>
        </w:tc>
        <w:tc>
          <w:tcPr>
            <w:tcW w:w="5669" w:type="dxa"/>
            <w:tcBorders>
              <w:top w:val="nil"/>
              <w:bottom w:val="nil"/>
            </w:tcBorders>
          </w:tcPr>
          <w:p w:rsidR="002E7F6E" w:rsidRPr="002E7F6E" w:rsidRDefault="002E7F6E" w:rsidP="002E7F6E">
            <w:pPr>
              <w:pStyle w:val="ConsPlusNormal"/>
              <w:ind w:left="-27"/>
              <w:jc w:val="both"/>
              <w:rPr>
                <w:sz w:val="20"/>
              </w:rPr>
            </w:pPr>
            <w:r w:rsidRPr="002E7F6E">
              <w:rPr>
                <w:sz w:val="20"/>
              </w:rPr>
              <w:t>"Индустриально-педагогический техникум"</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29.</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Л21</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"Остановка ЗЭМ"</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30.</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Л22</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"Кинотеатр "Восток"</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31.</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Л23</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"Эстонские болота"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32.</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Л24</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"кинотеатр "Аврора"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33.</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Л25</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"ТЭЦ-1"</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rPr>
                <w:sz w:val="20"/>
              </w:rPr>
            </w:pPr>
          </w:p>
        </w:tc>
        <w:tc>
          <w:tcPr>
            <w:tcW w:w="1155" w:type="dxa"/>
            <w:tcBorders>
              <w:top w:val="nil"/>
              <w:bottom w:val="nil"/>
            </w:tcBorders>
          </w:tcPr>
          <w:p w:rsidR="002E7F6E" w:rsidRPr="002E7F6E" w:rsidRDefault="002E7F6E" w:rsidP="002E7F6E">
            <w:pPr>
              <w:pStyle w:val="ConsPlusNormal"/>
              <w:ind w:left="-27"/>
              <w:rPr>
                <w:sz w:val="20"/>
              </w:rPr>
            </w:pPr>
          </w:p>
        </w:tc>
        <w:tc>
          <w:tcPr>
            <w:tcW w:w="5669" w:type="dxa"/>
            <w:tcBorders>
              <w:top w:val="nil"/>
              <w:bottom w:val="nil"/>
            </w:tcBorders>
          </w:tcPr>
          <w:p w:rsidR="002E7F6E" w:rsidRPr="002E7F6E" w:rsidRDefault="002E7F6E" w:rsidP="002E7F6E">
            <w:pPr>
              <w:pStyle w:val="ConsPlusNormal"/>
              <w:ind w:left="-27"/>
              <w:jc w:val="center"/>
              <w:outlineLvl w:val="3"/>
              <w:rPr>
                <w:sz w:val="20"/>
              </w:rPr>
            </w:pPr>
            <w:r w:rsidRPr="002E7F6E">
              <w:rPr>
                <w:sz w:val="20"/>
              </w:rPr>
              <w:t>СОВЕТСКИЙ РАЙОН</w:t>
            </w:r>
          </w:p>
        </w:tc>
        <w:tc>
          <w:tcPr>
            <w:tcW w:w="1984" w:type="dxa"/>
            <w:tcBorders>
              <w:top w:val="nil"/>
              <w:bottom w:val="nil"/>
            </w:tcBorders>
          </w:tcPr>
          <w:p w:rsidR="002E7F6E" w:rsidRPr="002E7F6E" w:rsidRDefault="002E7F6E" w:rsidP="002E7F6E">
            <w:pPr>
              <w:pStyle w:val="ConsPlusNormal"/>
              <w:ind w:left="-27"/>
              <w:rPr>
                <w:sz w:val="20"/>
              </w:rPr>
            </w:pP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34.</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С</w:t>
            </w:r>
            <w:proofErr w:type="gramStart"/>
            <w:r w:rsidRPr="002E7F6E">
              <w:rPr>
                <w:sz w:val="20"/>
              </w:rPr>
              <w:t>1</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АМЗ"</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35.</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С</w:t>
            </w:r>
            <w:proofErr w:type="gramStart"/>
            <w:r w:rsidRPr="002E7F6E">
              <w:rPr>
                <w:sz w:val="20"/>
              </w:rPr>
              <w:t>2</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Мебельный"</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36.</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С</w:t>
            </w:r>
            <w:proofErr w:type="gramStart"/>
            <w:r w:rsidRPr="002E7F6E">
              <w:rPr>
                <w:sz w:val="20"/>
              </w:rPr>
              <w:t>4</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Урицкого"</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37.</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С5</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"2-я железнодорожная больница"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38.</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С</w:t>
            </w:r>
            <w:proofErr w:type="gramStart"/>
            <w:r w:rsidRPr="002E7F6E">
              <w:rPr>
                <w:sz w:val="20"/>
              </w:rPr>
              <w:t>6</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 xml:space="preserve">"Городская </w:t>
            </w:r>
            <w:proofErr w:type="spellStart"/>
            <w:r w:rsidRPr="002E7F6E">
              <w:rPr>
                <w:sz w:val="20"/>
              </w:rPr>
              <w:t>водогрязелечебница</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39.</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С</w:t>
            </w:r>
            <w:proofErr w:type="gramStart"/>
            <w:r w:rsidRPr="002E7F6E">
              <w:rPr>
                <w:sz w:val="20"/>
              </w:rPr>
              <w:t>7</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"кинотеатр им. Пушкина"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40.</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С8</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"гостиница "Челябинск"</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41.</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С11</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Локомотивный"</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42.</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С12</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"сад "</w:t>
            </w:r>
            <w:proofErr w:type="spellStart"/>
            <w:r w:rsidRPr="002E7F6E">
              <w:rPr>
                <w:sz w:val="20"/>
              </w:rPr>
              <w:t>Колющенец</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43.</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С14</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 xml:space="preserve">"поселок </w:t>
            </w:r>
            <w:proofErr w:type="spellStart"/>
            <w:r w:rsidRPr="002E7F6E">
              <w:rPr>
                <w:sz w:val="20"/>
              </w:rPr>
              <w:t>Смолинский</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44.</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С16</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 xml:space="preserve">"поселок </w:t>
            </w:r>
            <w:proofErr w:type="spellStart"/>
            <w:r w:rsidRPr="002E7F6E">
              <w:rPr>
                <w:sz w:val="20"/>
              </w:rPr>
              <w:t>Исаково</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45.</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С18</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 xml:space="preserve">"поселок </w:t>
            </w:r>
            <w:proofErr w:type="spellStart"/>
            <w:r w:rsidRPr="002E7F6E">
              <w:rPr>
                <w:sz w:val="20"/>
              </w:rPr>
              <w:t>Новосинеглазовский</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46.</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С24</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Дм. Донского"</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47.</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С28</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Федоровка"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rPr>
                <w:sz w:val="20"/>
              </w:rPr>
            </w:pPr>
          </w:p>
        </w:tc>
        <w:tc>
          <w:tcPr>
            <w:tcW w:w="1155" w:type="dxa"/>
            <w:tcBorders>
              <w:top w:val="nil"/>
              <w:bottom w:val="nil"/>
            </w:tcBorders>
          </w:tcPr>
          <w:p w:rsidR="002E7F6E" w:rsidRPr="002E7F6E" w:rsidRDefault="002E7F6E" w:rsidP="002E7F6E">
            <w:pPr>
              <w:pStyle w:val="ConsPlusNormal"/>
              <w:ind w:left="-27"/>
              <w:rPr>
                <w:sz w:val="20"/>
              </w:rPr>
            </w:pPr>
          </w:p>
        </w:tc>
        <w:tc>
          <w:tcPr>
            <w:tcW w:w="5669" w:type="dxa"/>
            <w:tcBorders>
              <w:top w:val="nil"/>
              <w:bottom w:val="nil"/>
            </w:tcBorders>
          </w:tcPr>
          <w:p w:rsidR="002E7F6E" w:rsidRPr="002E7F6E" w:rsidRDefault="002E7F6E" w:rsidP="002E7F6E">
            <w:pPr>
              <w:pStyle w:val="ConsPlusNormal"/>
              <w:ind w:left="-27"/>
              <w:jc w:val="center"/>
              <w:outlineLvl w:val="3"/>
              <w:rPr>
                <w:sz w:val="20"/>
              </w:rPr>
            </w:pPr>
            <w:r w:rsidRPr="002E7F6E">
              <w:rPr>
                <w:sz w:val="20"/>
              </w:rPr>
              <w:t>ЦЕНТРАЛЬНЫЙ РАЙОН</w:t>
            </w:r>
          </w:p>
        </w:tc>
        <w:tc>
          <w:tcPr>
            <w:tcW w:w="1984" w:type="dxa"/>
            <w:tcBorders>
              <w:top w:val="nil"/>
              <w:bottom w:val="nil"/>
            </w:tcBorders>
          </w:tcPr>
          <w:p w:rsidR="002E7F6E" w:rsidRPr="002E7F6E" w:rsidRDefault="002E7F6E" w:rsidP="002E7F6E">
            <w:pPr>
              <w:pStyle w:val="ConsPlusNormal"/>
              <w:ind w:left="-27"/>
              <w:rPr>
                <w:sz w:val="20"/>
              </w:rPr>
            </w:pP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48.</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Ц</w:t>
            </w:r>
            <w:proofErr w:type="gramStart"/>
            <w:r w:rsidRPr="002E7F6E">
              <w:rPr>
                <w:sz w:val="20"/>
              </w:rPr>
              <w:t>2</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Шершни"</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49.</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Ц5</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Мельзавода"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50.</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Ц</w:t>
            </w:r>
            <w:proofErr w:type="gramStart"/>
            <w:r w:rsidRPr="002E7F6E">
              <w:rPr>
                <w:sz w:val="20"/>
              </w:rPr>
              <w:t>7</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"Алое поле"</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51.</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Ц8</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"Публичная библиотека"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52.</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Ц</w:t>
            </w:r>
            <w:proofErr w:type="gramStart"/>
            <w:r w:rsidRPr="002E7F6E">
              <w:rPr>
                <w:sz w:val="20"/>
              </w:rPr>
              <w:t>9</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"Часовой завод"</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53.</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Ц10</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"Центральный рынок"</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lastRenderedPageBreak/>
              <w:t>54.</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Ц11</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"Магазин "Детский Мир"</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55.</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Ц12</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w:t>
            </w:r>
            <w:proofErr w:type="spellStart"/>
            <w:r w:rsidRPr="002E7F6E">
              <w:rPr>
                <w:sz w:val="20"/>
              </w:rPr>
              <w:t>Горбольница</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56.</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Ц13</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w:t>
            </w:r>
            <w:proofErr w:type="spellStart"/>
            <w:r w:rsidRPr="002E7F6E">
              <w:rPr>
                <w:sz w:val="20"/>
              </w:rPr>
              <w:t>Медгородок</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57.</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Ц15</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"Радиозавод"</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58.</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Ц16</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"Технический Университет"</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59.</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Ц17</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Сосновка"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rPr>
                <w:sz w:val="20"/>
              </w:rPr>
            </w:pPr>
          </w:p>
        </w:tc>
        <w:tc>
          <w:tcPr>
            <w:tcW w:w="1155" w:type="dxa"/>
            <w:tcBorders>
              <w:top w:val="nil"/>
              <w:bottom w:val="nil"/>
            </w:tcBorders>
          </w:tcPr>
          <w:p w:rsidR="002E7F6E" w:rsidRPr="002E7F6E" w:rsidRDefault="002E7F6E" w:rsidP="002E7F6E">
            <w:pPr>
              <w:pStyle w:val="ConsPlusNormal"/>
              <w:ind w:left="-27"/>
              <w:rPr>
                <w:sz w:val="20"/>
              </w:rPr>
            </w:pPr>
          </w:p>
        </w:tc>
        <w:tc>
          <w:tcPr>
            <w:tcW w:w="5669" w:type="dxa"/>
            <w:tcBorders>
              <w:top w:val="nil"/>
              <w:bottom w:val="nil"/>
            </w:tcBorders>
          </w:tcPr>
          <w:p w:rsidR="002E7F6E" w:rsidRPr="002E7F6E" w:rsidRDefault="002E7F6E" w:rsidP="002E7F6E">
            <w:pPr>
              <w:pStyle w:val="ConsPlusNormal"/>
              <w:ind w:left="-27"/>
              <w:jc w:val="center"/>
              <w:outlineLvl w:val="3"/>
              <w:rPr>
                <w:sz w:val="20"/>
              </w:rPr>
            </w:pPr>
            <w:r w:rsidRPr="002E7F6E">
              <w:rPr>
                <w:sz w:val="20"/>
              </w:rPr>
              <w:t>КАЛИНИНСКИЙ РАЙОН</w:t>
            </w:r>
          </w:p>
        </w:tc>
        <w:tc>
          <w:tcPr>
            <w:tcW w:w="1984" w:type="dxa"/>
            <w:tcBorders>
              <w:top w:val="nil"/>
              <w:bottom w:val="nil"/>
            </w:tcBorders>
          </w:tcPr>
          <w:p w:rsidR="002E7F6E" w:rsidRPr="002E7F6E" w:rsidRDefault="002E7F6E" w:rsidP="002E7F6E">
            <w:pPr>
              <w:pStyle w:val="ConsPlusNormal"/>
              <w:ind w:left="-27"/>
              <w:rPr>
                <w:sz w:val="20"/>
              </w:rPr>
            </w:pP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60.</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w:t>
            </w:r>
            <w:proofErr w:type="gramStart"/>
            <w:r w:rsidRPr="002E7F6E">
              <w:rPr>
                <w:sz w:val="20"/>
              </w:rPr>
              <w:t>1</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"ул. Чичерина"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61.</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w:t>
            </w:r>
            <w:proofErr w:type="gramStart"/>
            <w:r w:rsidRPr="002E7F6E">
              <w:rPr>
                <w:sz w:val="20"/>
              </w:rPr>
              <w:t>2</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"кинотеатр "Заречье"</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62.</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К3</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"Больница Скорой Помощи"</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63.</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w:t>
            </w:r>
            <w:proofErr w:type="gramStart"/>
            <w:r w:rsidRPr="002E7F6E">
              <w:rPr>
                <w:sz w:val="20"/>
              </w:rPr>
              <w:t>4</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Бабушкина"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64.</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К5</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"Автомобильное училище"</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65.</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w:t>
            </w:r>
            <w:proofErr w:type="gramStart"/>
            <w:r w:rsidRPr="002E7F6E">
              <w:rPr>
                <w:sz w:val="20"/>
              </w:rPr>
              <w:t>6</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"Теплотехнический институт"</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66.</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w:t>
            </w:r>
            <w:proofErr w:type="gramStart"/>
            <w:r w:rsidRPr="002E7F6E">
              <w:rPr>
                <w:sz w:val="20"/>
              </w:rPr>
              <w:t>7</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w:t>
            </w:r>
            <w:proofErr w:type="spellStart"/>
            <w:r w:rsidRPr="002E7F6E">
              <w:rPr>
                <w:sz w:val="20"/>
              </w:rPr>
              <w:t>Кожзавод</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67.</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w:t>
            </w:r>
            <w:proofErr w:type="gramStart"/>
            <w:r w:rsidRPr="002E7F6E">
              <w:rPr>
                <w:sz w:val="20"/>
              </w:rPr>
              <w:t>9</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"завод ЖБИ-1"</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68.</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К11</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"Никольская роща"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69.</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К12</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"магазин "Юрюзань"</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70.</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К13</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ЧГРЭС"</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71.</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К14</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"Торговый центр"</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72.</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К15</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 xml:space="preserve">"микрорайон по ул. </w:t>
            </w:r>
            <w:proofErr w:type="spellStart"/>
            <w:r w:rsidRPr="002E7F6E">
              <w:rPr>
                <w:sz w:val="20"/>
              </w:rPr>
              <w:t>Бр</w:t>
            </w:r>
            <w:proofErr w:type="spellEnd"/>
            <w:r w:rsidRPr="002E7F6E">
              <w:rPr>
                <w:sz w:val="20"/>
              </w:rPr>
              <w:t>. Кашириных"</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73.</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К16</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"Университет"</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rPr>
                <w:sz w:val="20"/>
              </w:rPr>
            </w:pPr>
          </w:p>
        </w:tc>
        <w:tc>
          <w:tcPr>
            <w:tcW w:w="1155" w:type="dxa"/>
            <w:tcBorders>
              <w:top w:val="nil"/>
              <w:bottom w:val="nil"/>
            </w:tcBorders>
          </w:tcPr>
          <w:p w:rsidR="002E7F6E" w:rsidRPr="002E7F6E" w:rsidRDefault="002E7F6E" w:rsidP="002E7F6E">
            <w:pPr>
              <w:pStyle w:val="ConsPlusNormal"/>
              <w:ind w:left="-27"/>
              <w:rPr>
                <w:sz w:val="20"/>
              </w:rPr>
            </w:pPr>
          </w:p>
        </w:tc>
        <w:tc>
          <w:tcPr>
            <w:tcW w:w="5669" w:type="dxa"/>
            <w:tcBorders>
              <w:top w:val="nil"/>
              <w:bottom w:val="nil"/>
            </w:tcBorders>
          </w:tcPr>
          <w:p w:rsidR="002E7F6E" w:rsidRPr="002E7F6E" w:rsidRDefault="002E7F6E" w:rsidP="002E7F6E">
            <w:pPr>
              <w:pStyle w:val="ConsPlusNormal"/>
              <w:ind w:left="-27"/>
              <w:jc w:val="center"/>
              <w:outlineLvl w:val="3"/>
              <w:rPr>
                <w:sz w:val="20"/>
              </w:rPr>
            </w:pPr>
            <w:r w:rsidRPr="002E7F6E">
              <w:rPr>
                <w:sz w:val="20"/>
              </w:rPr>
              <w:t>КУРЧАТОВСКИЙ РАЙОН</w:t>
            </w:r>
          </w:p>
        </w:tc>
        <w:tc>
          <w:tcPr>
            <w:tcW w:w="1984" w:type="dxa"/>
            <w:tcBorders>
              <w:top w:val="nil"/>
              <w:bottom w:val="nil"/>
            </w:tcBorders>
          </w:tcPr>
          <w:p w:rsidR="002E7F6E" w:rsidRPr="002E7F6E" w:rsidRDefault="002E7F6E" w:rsidP="002E7F6E">
            <w:pPr>
              <w:pStyle w:val="ConsPlusNormal"/>
              <w:ind w:left="-27"/>
              <w:rPr>
                <w:sz w:val="20"/>
              </w:rPr>
            </w:pP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74.</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КР</w:t>
            </w:r>
            <w:proofErr w:type="gramStart"/>
            <w:r w:rsidRPr="002E7F6E">
              <w:rPr>
                <w:sz w:val="20"/>
              </w:rPr>
              <w:t>1</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 xml:space="preserve">"поселок </w:t>
            </w:r>
            <w:proofErr w:type="spellStart"/>
            <w:r w:rsidRPr="002E7F6E">
              <w:rPr>
                <w:sz w:val="20"/>
              </w:rPr>
              <w:t>Шагол</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75.</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КР3</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 xml:space="preserve">"поселок </w:t>
            </w:r>
            <w:proofErr w:type="spellStart"/>
            <w:r w:rsidRPr="002E7F6E">
              <w:rPr>
                <w:sz w:val="20"/>
              </w:rPr>
              <w:t>Миасский</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76.</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КР</w:t>
            </w:r>
            <w:proofErr w:type="gramStart"/>
            <w:r w:rsidRPr="002E7F6E">
              <w:rPr>
                <w:sz w:val="20"/>
              </w:rPr>
              <w:t>7</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"Спецавтобаза"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77.</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КР8</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"магазин "Гарантия"</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78.</w:t>
            </w:r>
          </w:p>
        </w:tc>
        <w:tc>
          <w:tcPr>
            <w:tcW w:w="1155" w:type="dxa"/>
            <w:tcBorders>
              <w:top w:val="nil"/>
              <w:bottom w:val="nil"/>
            </w:tcBorders>
          </w:tcPr>
          <w:p w:rsidR="002E7F6E" w:rsidRPr="002E7F6E" w:rsidRDefault="002E7F6E" w:rsidP="002E7F6E">
            <w:pPr>
              <w:pStyle w:val="ConsPlusNormal"/>
              <w:ind w:left="-27"/>
              <w:jc w:val="center"/>
              <w:rPr>
                <w:sz w:val="20"/>
              </w:rPr>
            </w:pPr>
            <w:r w:rsidRPr="002E7F6E">
              <w:rPr>
                <w:sz w:val="20"/>
              </w:rPr>
              <w:t>КР</w:t>
            </w:r>
            <w:proofErr w:type="gramStart"/>
            <w:r w:rsidRPr="002E7F6E">
              <w:rPr>
                <w:sz w:val="20"/>
              </w:rPr>
              <w:t>9</w:t>
            </w:r>
            <w:proofErr w:type="gramEnd"/>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"ул. Косарева"</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79.</w:t>
            </w:r>
          </w:p>
        </w:tc>
        <w:tc>
          <w:tcPr>
            <w:tcW w:w="1155" w:type="dxa"/>
            <w:tcBorders>
              <w:top w:val="nil"/>
              <w:bottom w:val="nil"/>
            </w:tcBorders>
          </w:tcPr>
          <w:p w:rsidR="002E7F6E" w:rsidRPr="002E7F6E" w:rsidRDefault="002E7F6E" w:rsidP="002E7F6E">
            <w:pPr>
              <w:pStyle w:val="ConsPlusNormal"/>
              <w:ind w:left="-27"/>
              <w:jc w:val="right"/>
              <w:rPr>
                <w:sz w:val="20"/>
              </w:rPr>
            </w:pPr>
            <w:r w:rsidRPr="002E7F6E">
              <w:rPr>
                <w:sz w:val="20"/>
              </w:rPr>
              <w:t>КР10</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"магазин "Океан"</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80.</w:t>
            </w:r>
          </w:p>
        </w:tc>
        <w:tc>
          <w:tcPr>
            <w:tcW w:w="1155" w:type="dxa"/>
            <w:tcBorders>
              <w:top w:val="nil"/>
              <w:bottom w:val="nil"/>
            </w:tcBorders>
          </w:tcPr>
          <w:p w:rsidR="002E7F6E" w:rsidRPr="002E7F6E" w:rsidRDefault="002E7F6E" w:rsidP="002E7F6E">
            <w:pPr>
              <w:pStyle w:val="ConsPlusNormal"/>
              <w:ind w:left="-27"/>
              <w:jc w:val="right"/>
              <w:rPr>
                <w:sz w:val="20"/>
              </w:rPr>
            </w:pPr>
            <w:r w:rsidRPr="002E7F6E">
              <w:rPr>
                <w:sz w:val="20"/>
              </w:rPr>
              <w:t>КР11</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"универсам "Северо-западный"</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81.</w:t>
            </w:r>
          </w:p>
        </w:tc>
        <w:tc>
          <w:tcPr>
            <w:tcW w:w="1155" w:type="dxa"/>
            <w:tcBorders>
              <w:top w:val="nil"/>
              <w:bottom w:val="nil"/>
            </w:tcBorders>
          </w:tcPr>
          <w:p w:rsidR="002E7F6E" w:rsidRPr="002E7F6E" w:rsidRDefault="002E7F6E" w:rsidP="002E7F6E">
            <w:pPr>
              <w:pStyle w:val="ConsPlusNormal"/>
              <w:ind w:left="-27"/>
              <w:jc w:val="right"/>
              <w:rPr>
                <w:sz w:val="20"/>
              </w:rPr>
            </w:pPr>
            <w:r w:rsidRPr="002E7F6E">
              <w:rPr>
                <w:sz w:val="20"/>
              </w:rPr>
              <w:t>КР12</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 xml:space="preserve">"ул. С. </w:t>
            </w:r>
            <w:proofErr w:type="spellStart"/>
            <w:r w:rsidRPr="002E7F6E">
              <w:rPr>
                <w:sz w:val="20"/>
              </w:rPr>
              <w:t>Юлаева</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82.</w:t>
            </w:r>
          </w:p>
        </w:tc>
        <w:tc>
          <w:tcPr>
            <w:tcW w:w="1155" w:type="dxa"/>
            <w:tcBorders>
              <w:top w:val="nil"/>
              <w:bottom w:val="nil"/>
            </w:tcBorders>
          </w:tcPr>
          <w:p w:rsidR="002E7F6E" w:rsidRPr="002E7F6E" w:rsidRDefault="002E7F6E" w:rsidP="002E7F6E">
            <w:pPr>
              <w:pStyle w:val="ConsPlusNormal"/>
              <w:ind w:left="-27"/>
              <w:jc w:val="right"/>
              <w:rPr>
                <w:sz w:val="20"/>
              </w:rPr>
            </w:pPr>
            <w:r w:rsidRPr="002E7F6E">
              <w:rPr>
                <w:sz w:val="20"/>
              </w:rPr>
              <w:t>КР13</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"поселок Градский прииск"</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nil"/>
            </w:tcBorders>
          </w:tcPr>
          <w:p w:rsidR="002E7F6E" w:rsidRPr="002E7F6E" w:rsidRDefault="002E7F6E" w:rsidP="002E7F6E">
            <w:pPr>
              <w:pStyle w:val="ConsPlusNormal"/>
              <w:ind w:left="-27"/>
              <w:jc w:val="right"/>
              <w:rPr>
                <w:sz w:val="20"/>
              </w:rPr>
            </w:pPr>
            <w:r w:rsidRPr="002E7F6E">
              <w:rPr>
                <w:sz w:val="20"/>
              </w:rPr>
              <w:t>83.</w:t>
            </w:r>
          </w:p>
        </w:tc>
        <w:tc>
          <w:tcPr>
            <w:tcW w:w="1155" w:type="dxa"/>
            <w:tcBorders>
              <w:top w:val="nil"/>
              <w:bottom w:val="nil"/>
            </w:tcBorders>
          </w:tcPr>
          <w:p w:rsidR="002E7F6E" w:rsidRPr="002E7F6E" w:rsidRDefault="002E7F6E" w:rsidP="002E7F6E">
            <w:pPr>
              <w:pStyle w:val="ConsPlusNormal"/>
              <w:ind w:left="-27"/>
              <w:jc w:val="right"/>
              <w:rPr>
                <w:sz w:val="20"/>
              </w:rPr>
            </w:pPr>
            <w:r w:rsidRPr="002E7F6E">
              <w:rPr>
                <w:sz w:val="20"/>
              </w:rPr>
              <w:t>КР15</w:t>
            </w:r>
          </w:p>
        </w:tc>
        <w:tc>
          <w:tcPr>
            <w:tcW w:w="5669" w:type="dxa"/>
            <w:tcBorders>
              <w:top w:val="nil"/>
              <w:bottom w:val="nil"/>
            </w:tcBorders>
          </w:tcPr>
          <w:p w:rsidR="002E7F6E" w:rsidRPr="002E7F6E" w:rsidRDefault="002E7F6E" w:rsidP="002E7F6E">
            <w:pPr>
              <w:pStyle w:val="ConsPlusNormal"/>
              <w:ind w:left="-27"/>
              <w:rPr>
                <w:sz w:val="20"/>
              </w:rPr>
            </w:pPr>
            <w:r w:rsidRPr="002E7F6E">
              <w:rPr>
                <w:sz w:val="20"/>
              </w:rPr>
              <w:t xml:space="preserve">"поселок </w:t>
            </w:r>
            <w:proofErr w:type="spellStart"/>
            <w:r w:rsidRPr="002E7F6E">
              <w:rPr>
                <w:sz w:val="20"/>
              </w:rPr>
              <w:t>Керамзавода</w:t>
            </w:r>
            <w:proofErr w:type="spellEnd"/>
            <w:r w:rsidRPr="002E7F6E">
              <w:rPr>
                <w:sz w:val="20"/>
              </w:rPr>
              <w:t>"</w:t>
            </w:r>
          </w:p>
        </w:tc>
        <w:tc>
          <w:tcPr>
            <w:tcW w:w="1984" w:type="dxa"/>
            <w:tcBorders>
              <w:top w:val="nil"/>
              <w:bottom w:val="nil"/>
            </w:tcBorders>
          </w:tcPr>
          <w:p w:rsidR="002E7F6E" w:rsidRPr="002E7F6E" w:rsidRDefault="002E7F6E" w:rsidP="002E7F6E">
            <w:pPr>
              <w:pStyle w:val="ConsPlusNormal"/>
              <w:ind w:left="-27"/>
              <w:jc w:val="center"/>
              <w:rPr>
                <w:sz w:val="20"/>
              </w:rPr>
            </w:pPr>
            <w:r w:rsidRPr="002E7F6E">
              <w:rPr>
                <w:sz w:val="20"/>
              </w:rPr>
              <w:t>1,00</w:t>
            </w:r>
          </w:p>
        </w:tc>
      </w:tr>
      <w:tr w:rsidR="002E7F6E" w:rsidTr="002E7F6E">
        <w:tblPrEx>
          <w:tblBorders>
            <w:insideH w:val="none" w:sz="0" w:space="0" w:color="auto"/>
          </w:tblBorders>
        </w:tblPrEx>
        <w:tc>
          <w:tcPr>
            <w:tcW w:w="825" w:type="dxa"/>
            <w:tcBorders>
              <w:top w:val="nil"/>
              <w:bottom w:val="single" w:sz="4" w:space="0" w:color="auto"/>
            </w:tcBorders>
          </w:tcPr>
          <w:p w:rsidR="002E7F6E" w:rsidRPr="002E7F6E" w:rsidRDefault="002E7F6E" w:rsidP="002E7F6E">
            <w:pPr>
              <w:pStyle w:val="ConsPlusNormal"/>
              <w:ind w:left="-27"/>
              <w:jc w:val="right"/>
              <w:rPr>
                <w:sz w:val="20"/>
              </w:rPr>
            </w:pPr>
            <w:r w:rsidRPr="002E7F6E">
              <w:rPr>
                <w:sz w:val="20"/>
              </w:rPr>
              <w:t>84.</w:t>
            </w:r>
          </w:p>
        </w:tc>
        <w:tc>
          <w:tcPr>
            <w:tcW w:w="1155" w:type="dxa"/>
            <w:tcBorders>
              <w:top w:val="nil"/>
              <w:bottom w:val="single" w:sz="4" w:space="0" w:color="auto"/>
            </w:tcBorders>
          </w:tcPr>
          <w:p w:rsidR="002E7F6E" w:rsidRPr="002E7F6E" w:rsidRDefault="002E7F6E" w:rsidP="002E7F6E">
            <w:pPr>
              <w:pStyle w:val="ConsPlusNormal"/>
              <w:ind w:left="-27"/>
              <w:jc w:val="right"/>
              <w:rPr>
                <w:sz w:val="20"/>
              </w:rPr>
            </w:pPr>
            <w:r w:rsidRPr="002E7F6E">
              <w:rPr>
                <w:sz w:val="20"/>
              </w:rPr>
              <w:t>КР16</w:t>
            </w:r>
          </w:p>
        </w:tc>
        <w:tc>
          <w:tcPr>
            <w:tcW w:w="5669" w:type="dxa"/>
            <w:tcBorders>
              <w:top w:val="nil"/>
              <w:bottom w:val="single" w:sz="4" w:space="0" w:color="auto"/>
            </w:tcBorders>
          </w:tcPr>
          <w:p w:rsidR="002E7F6E" w:rsidRPr="002E7F6E" w:rsidRDefault="002E7F6E" w:rsidP="002E7F6E">
            <w:pPr>
              <w:pStyle w:val="ConsPlusNormal"/>
              <w:ind w:left="-27"/>
              <w:rPr>
                <w:sz w:val="20"/>
              </w:rPr>
            </w:pPr>
            <w:r w:rsidRPr="002E7F6E">
              <w:rPr>
                <w:sz w:val="20"/>
              </w:rPr>
              <w:t>"кинотеатр Победа"</w:t>
            </w:r>
          </w:p>
        </w:tc>
        <w:tc>
          <w:tcPr>
            <w:tcW w:w="1984" w:type="dxa"/>
            <w:tcBorders>
              <w:top w:val="nil"/>
              <w:bottom w:val="single" w:sz="4" w:space="0" w:color="auto"/>
            </w:tcBorders>
          </w:tcPr>
          <w:p w:rsidR="002E7F6E" w:rsidRPr="002E7F6E" w:rsidRDefault="002E7F6E" w:rsidP="002E7F6E">
            <w:pPr>
              <w:pStyle w:val="ConsPlusNormal"/>
              <w:ind w:left="-27"/>
              <w:jc w:val="center"/>
              <w:rPr>
                <w:sz w:val="20"/>
              </w:rPr>
            </w:pPr>
            <w:r w:rsidRPr="002E7F6E">
              <w:rPr>
                <w:sz w:val="20"/>
              </w:rPr>
              <w:t>1,00</w:t>
            </w:r>
          </w:p>
        </w:tc>
      </w:tr>
    </w:tbl>
    <w:p w:rsidR="002E7F6E" w:rsidRDefault="002E7F6E">
      <w:pPr>
        <w:pStyle w:val="ConsPlusNormal"/>
        <w:jc w:val="both"/>
      </w:pPr>
    </w:p>
    <w:sectPr w:rsidR="002E7F6E" w:rsidSect="002E7F6E">
      <w:pgSz w:w="11905" w:h="16838"/>
      <w:pgMar w:top="426" w:right="568" w:bottom="1134" w:left="567"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2E7F6E"/>
    <w:rsid w:val="00144608"/>
    <w:rsid w:val="00156576"/>
    <w:rsid w:val="002E7F6E"/>
    <w:rsid w:val="006D7C7F"/>
    <w:rsid w:val="00CD1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7F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7F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CCD57E313D281E5414E7EC2FE8CBCCD125011EE4BA6D7B7AA89EDC30aAB4G" TargetMode="External"/><Relationship Id="rId13" Type="http://schemas.openxmlformats.org/officeDocument/2006/relationships/hyperlink" Target="consultantplus://offline/ref=6FCCD57E313D281E5414F9E1398494C7DA265B17E3B8612F22F5988B6FF4C6BBFA206BE2289E921C1A882F8FaAB0G" TargetMode="External"/><Relationship Id="rId18" Type="http://schemas.openxmlformats.org/officeDocument/2006/relationships/hyperlink" Target="consultantplus://offline/ref=6FCCD57E313D281E5414F9E1398494C7DA265B17E3B8612F22F5988B6FF4C6BBFA206BE2289E921C1A882F8FaABEG" TargetMode="External"/><Relationship Id="rId26" Type="http://schemas.openxmlformats.org/officeDocument/2006/relationships/hyperlink" Target="consultantplus://offline/ref=6FCCD57E313D281E5414F9E1398494C7DA265B17E3B8612F22F5988B6FF4C6BBFA206BE2289E921C1A882F8EaAB6G" TargetMode="External"/><Relationship Id="rId3" Type="http://schemas.openxmlformats.org/officeDocument/2006/relationships/webSettings" Target="webSettings.xml"/><Relationship Id="rId21" Type="http://schemas.openxmlformats.org/officeDocument/2006/relationships/hyperlink" Target="consultantplus://offline/ref=6FCCD57E313D281E5414F9E1398494C7DA265B17EBB8612C2EF7C58167ADCAB9FD2F34F52FD79E1D1A882Fa8B6G" TargetMode="External"/><Relationship Id="rId34" Type="http://schemas.openxmlformats.org/officeDocument/2006/relationships/theme" Target="theme/theme1.xml"/><Relationship Id="rId7" Type="http://schemas.openxmlformats.org/officeDocument/2006/relationships/hyperlink" Target="consultantplus://offline/ref=6FCCD57E313D281E5414F9E1398494C7DA265B17E3B8612F22F5988B6FF4C6BBFA206BE2289E921C1A882F8FaAB1G" TargetMode="External"/><Relationship Id="rId12" Type="http://schemas.openxmlformats.org/officeDocument/2006/relationships/hyperlink" Target="consultantplus://offline/ref=6FCCD57E313D281E5414F9E1398494C7DA265B17EBB8612C2EF7C58167ADCAB9FD2F34F52FD79E1D1A882Fa8B8G" TargetMode="External"/><Relationship Id="rId17" Type="http://schemas.openxmlformats.org/officeDocument/2006/relationships/hyperlink" Target="consultantplus://offline/ref=6FCCD57E313D281E5414F9E1398494C7DA265B17EBB8612C2EF7C58167ADCAB9FD2F34F52FD79E1D1A882Fa8B7G" TargetMode="External"/><Relationship Id="rId25" Type="http://schemas.openxmlformats.org/officeDocument/2006/relationships/hyperlink" Target="consultantplus://offline/ref=6FCCD57E313D281E5414F9E1398494C7DA265B17E1BA602B2EF7C58167ADCAB9FD2F34F52FD79E1D1A882Fa8B8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FCCD57E313D281E5414F9E1398494C7DA265B17E7BD6E2527F7C58167ADCAB9FD2F34F52FD79E1D1A882Fa8B9G" TargetMode="External"/><Relationship Id="rId20" Type="http://schemas.openxmlformats.org/officeDocument/2006/relationships/hyperlink" Target="consultantplus://offline/ref=6FCCD57E313D281E5414F9E1398494C7DA265B17E7BD6E2527F7C58167ADCAB9FD2F34F52FD79E1D1A882Fa8B8G" TargetMode="External"/><Relationship Id="rId29" Type="http://schemas.openxmlformats.org/officeDocument/2006/relationships/hyperlink" Target="consultantplus://offline/ref=6FCCD57E313D281E5414F9E1398494C7DA265B17E3B8612F22F5988B6FF4C6BBFA206BE2289E921C1A882F8EaAB5G" TargetMode="External"/><Relationship Id="rId1" Type="http://schemas.openxmlformats.org/officeDocument/2006/relationships/styles" Target="styles.xml"/><Relationship Id="rId6" Type="http://schemas.openxmlformats.org/officeDocument/2006/relationships/hyperlink" Target="consultantplus://offline/ref=6FCCD57E313D281E5414F9E1398494C7DA265B17EBB8612C2EF7C58167ADCAB9FD2F34F52FD79E1D1A882Fa8B9G" TargetMode="External"/><Relationship Id="rId11" Type="http://schemas.openxmlformats.org/officeDocument/2006/relationships/hyperlink" Target="consultantplus://offline/ref=6FCCD57E313D281E5414F9E1398494C7DA265B17E3BA612B21F7C58167ADCAB9aFBDG" TargetMode="External"/><Relationship Id="rId24" Type="http://schemas.openxmlformats.org/officeDocument/2006/relationships/hyperlink" Target="consultantplus://offline/ref=6FCCD57E313D281E5414F9E1398494C7DA265B17EBB8612C2EF7C58167ADCAB9FD2F34F52FD79E1D1A882Ea8BEG" TargetMode="External"/><Relationship Id="rId32" Type="http://schemas.openxmlformats.org/officeDocument/2006/relationships/hyperlink" Target="consultantplus://offline/ref=6FCCD57E313D281E5414E7EC2FE8CBCCD22E061EE3B2307172F192DEa3B7G" TargetMode="External"/><Relationship Id="rId5" Type="http://schemas.openxmlformats.org/officeDocument/2006/relationships/hyperlink" Target="consultantplus://offline/ref=6FCCD57E313D281E5414F9E1398494C7DA265B17E7BD6E2527F7C58167ADCAB9FD2F34F52FD79E1D1A882Fa8B9G" TargetMode="External"/><Relationship Id="rId15" Type="http://schemas.openxmlformats.org/officeDocument/2006/relationships/hyperlink" Target="consultantplus://offline/ref=6FCCD57E313D281E5414F9E1398494C7DA265B17E1BA602B2EF7C58167ADCAB9FD2F34F52FD79E1D1A882Fa8B8G" TargetMode="External"/><Relationship Id="rId23" Type="http://schemas.openxmlformats.org/officeDocument/2006/relationships/hyperlink" Target="consultantplus://offline/ref=6FCCD57E313D281E5414E7EC2FE8CBCCD125001DE6BC6D7B7AA89EDC30aAB4G" TargetMode="External"/><Relationship Id="rId28" Type="http://schemas.openxmlformats.org/officeDocument/2006/relationships/hyperlink" Target="consultantplus://offline/ref=6FCCD57E313D281E5414E7EC2FE8CBCCD125011EE3BF6D7B7AA89EDC30A4C0EEBA606DB763D39E1Aa1B9G" TargetMode="External"/><Relationship Id="rId10" Type="http://schemas.openxmlformats.org/officeDocument/2006/relationships/hyperlink" Target="consultantplus://offline/ref=6FCCD57E313D281E5414F9E1398494C7DA265B17E3BA6E2F21F7C58167ADCAB9aFBDG" TargetMode="External"/><Relationship Id="rId19" Type="http://schemas.openxmlformats.org/officeDocument/2006/relationships/hyperlink" Target="consultantplus://offline/ref=6FCCD57E313D281E5414E7EC2FE8CBCCD125001DE6BC6D7B7AA89EDC30A4C0EEBA606DB76BDA961Fa1BFG" TargetMode="External"/><Relationship Id="rId31" Type="http://schemas.openxmlformats.org/officeDocument/2006/relationships/hyperlink" Target="consultantplus://offline/ref=6FCCD57E313D281E5414E7EC2FE8CBCCD22E061EE3B2307172F192DE37AB9FF9BD2961B66BDA9Ea1BFG" TargetMode="External"/><Relationship Id="rId4" Type="http://schemas.openxmlformats.org/officeDocument/2006/relationships/hyperlink" Target="consultantplus://offline/ref=6FCCD57E313D281E5414F9E1398494C7DA265B17E1BA602B2EF7C58167ADCAB9FD2F34F52FD79E1D1A882Fa8B9G" TargetMode="External"/><Relationship Id="rId9" Type="http://schemas.openxmlformats.org/officeDocument/2006/relationships/hyperlink" Target="consultantplus://offline/ref=6FCCD57E313D281E5414F9E1398494C7DA265B17E3B9612827FE988B6FF4C6BBFAa2B0G" TargetMode="External"/><Relationship Id="rId14" Type="http://schemas.openxmlformats.org/officeDocument/2006/relationships/hyperlink" Target="consultantplus://offline/ref=6FCCD57E313D281E5414F9E1398494C7DA265B17E3B8612F22F5988B6FF4C6BBFA206BE2289E921C1A882F8FaABFG" TargetMode="External"/><Relationship Id="rId22" Type="http://schemas.openxmlformats.org/officeDocument/2006/relationships/hyperlink" Target="consultantplus://offline/ref=6FCCD57E313D281E5414F9E1398494C7DA265B17E3B8612F22F5988B6FF4C6BBFA206BE2289E921C1A882F8EaAB7G" TargetMode="External"/><Relationship Id="rId27" Type="http://schemas.openxmlformats.org/officeDocument/2006/relationships/hyperlink" Target="consultantplus://offline/ref=6FCCD57E313D281E5414F9E1398494C7DA265B17EBB8612C2EF7C58167ADCAB9FD2F34F52FD79E1D1A882Ea8BDG" TargetMode="External"/><Relationship Id="rId30" Type="http://schemas.openxmlformats.org/officeDocument/2006/relationships/hyperlink" Target="consultantplus://offline/ref=6FCCD57E313D281E5414F9E1398494C7DA265B17E3B8612F22F5988B6FF4C6BBFA206BE2289E921C1A882F8EaAB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2702</Words>
  <Characters>15406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dc:creator>
  <cp:lastModifiedBy>Олег И. Бурлака</cp:lastModifiedBy>
  <cp:revision>2</cp:revision>
  <dcterms:created xsi:type="dcterms:W3CDTF">2018-01-16T06:01:00Z</dcterms:created>
  <dcterms:modified xsi:type="dcterms:W3CDTF">2019-01-30T04:09:00Z</dcterms:modified>
</cp:coreProperties>
</file>