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6138F" w:rsidRPr="00A6138F" w:rsidRDefault="0049402E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40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B0898">
        <w:rPr>
          <w:rFonts w:ascii="Times New Roman" w:hAnsi="Times New Roman" w:cs="Times New Roman"/>
          <w:sz w:val="24"/>
          <w:szCs w:val="24"/>
        </w:rPr>
        <w:t xml:space="preserve">  </w:t>
      </w:r>
      <w:r w:rsidR="00E64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6138F" w:rsidRPr="00A6138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административному регламенту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предоставления   муниципальной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услуги «Предоставление  в  аренду,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безвозмездное    пользование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имущества,  находящегося   в   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муниципальной  собственности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города Челябинска»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Председателю Комитета по управлению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имуществом и земельным отношениям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города  Челябинска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_________________________________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 ______________________________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(для физического лица,   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индивидуального    предпринимателя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- Ф.И.О.  и   адрес  проживания,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для юридического лица -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юридический и (или) почтовый адрес)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телефон __________________________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>Прошу передать в аренду муниципальное имущество города Челябинска: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-  объект  (объекты)  муниципального нежилого фонда (нежилое помещение,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>встроенное,  пристроенное  к  жилому  или нежилому зданию, отдельно стоящее здание, строение  сооружение (инженерные сети, коммуникаций, трубопроводов, иных аналогичных объектов),  расположенный  по  адресу: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(точный адрес здания, сооружения, уточняющие характеристики  расположения объекта: подъезд, этаж)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>общей  площадью ______кв. м,  для   использования _______________________.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(целевое назначение объекта)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>- муниципальное имущество (наименование имущества)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>(характеристика имущества: количество)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>Приложение: на ____ л. в ____экз.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>Дата ___________                                                   ________________________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(подпись)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2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административному регламенту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предоставления   муниципальной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услуги «Предоставление  в  аренду,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безвозмездное    пользование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имущества,  находящегося   в   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муниципальной  собственности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города Челябинска»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Председателю Комитета по управлению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имуществом и земельным отношениям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от________________________ 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(для гражданина - Ф.И.О. и адрес 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>проживания,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>для юридического лица - юридический и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>(или) почтовый адрес)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телефон __________________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Заявление 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Прошу  передать  в  безвозмездное  пользование  муниципальное имущество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>города Челябинска: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-  объект  (объекты)  муниципального нежилого фонда (нежилое             помещение, встроенное,  пристроенное  к  жилому  или нежилому зданию, отдельно стоящее   здание, строение),  расположенное     по     адресу: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(точный адрес здания, сооружения, уточняющие характеристики расположения                           объекта: подъезд, этаж)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>общей площадью _____ кв. м, для использования ______________________.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(целевое назначение помещения)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- муниципальное имущество (наименование имущества)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(характеристика имущества: количество)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>Приложение: на ____ л. в ____экз.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>Дата ___________                                                     _________________________</w:t>
      </w:r>
    </w:p>
    <w:p w:rsidR="00A6138F" w:rsidRPr="00A6138F" w:rsidRDefault="00A6138F" w:rsidP="00A6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1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</w:t>
      </w:r>
    </w:p>
    <w:p w:rsidR="00A6138F" w:rsidRDefault="00A6138F" w:rsidP="008850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Default="00A6138F" w:rsidP="008850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Default="00A6138F" w:rsidP="008850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Default="00A6138F" w:rsidP="008850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Default="00A6138F" w:rsidP="008850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Default="00A6138F" w:rsidP="008850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Default="00A6138F" w:rsidP="008850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Default="00A6138F" w:rsidP="008850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Default="00A6138F" w:rsidP="008850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Default="00A6138F" w:rsidP="008850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Default="00A6138F" w:rsidP="008850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Default="00A6138F" w:rsidP="008850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38F" w:rsidRDefault="00A6138F" w:rsidP="008850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402E" w:rsidRPr="009E28C1" w:rsidRDefault="009E28C1" w:rsidP="00885013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9402E" w:rsidRPr="009E28C1">
        <w:rPr>
          <w:rFonts w:ascii="Times New Roman" w:hAnsi="Times New Roman" w:cs="Times New Roman"/>
          <w:sz w:val="23"/>
          <w:szCs w:val="23"/>
        </w:rPr>
        <w:t>Приложение 3</w:t>
      </w:r>
    </w:p>
    <w:p w:rsidR="0049402E" w:rsidRPr="009E28C1" w:rsidRDefault="0049402E" w:rsidP="00885013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</w:p>
    <w:p w:rsidR="00760051" w:rsidRPr="009E28C1" w:rsidRDefault="0049402E" w:rsidP="003E3F2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9E28C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</w:t>
      </w:r>
      <w:r w:rsidR="00760051" w:rsidRPr="009E28C1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="009E28C1">
        <w:rPr>
          <w:rFonts w:ascii="Times New Roman" w:hAnsi="Times New Roman" w:cs="Times New Roman"/>
          <w:sz w:val="23"/>
          <w:szCs w:val="23"/>
        </w:rPr>
        <w:t xml:space="preserve">      </w:t>
      </w:r>
      <w:r w:rsidR="00760051" w:rsidRPr="009E28C1">
        <w:rPr>
          <w:rFonts w:ascii="Times New Roman" w:hAnsi="Times New Roman" w:cs="Times New Roman"/>
          <w:sz w:val="23"/>
          <w:szCs w:val="23"/>
        </w:rPr>
        <w:t xml:space="preserve">   </w:t>
      </w:r>
      <w:r w:rsidR="003E3F29" w:rsidRPr="009E28C1">
        <w:rPr>
          <w:rFonts w:ascii="Times New Roman" w:hAnsi="Times New Roman" w:cs="Times New Roman"/>
          <w:sz w:val="23"/>
          <w:szCs w:val="23"/>
        </w:rPr>
        <w:t>к</w:t>
      </w:r>
      <w:r w:rsidR="00760051" w:rsidRPr="009E28C1">
        <w:rPr>
          <w:rFonts w:ascii="Times New Roman" w:hAnsi="Times New Roman" w:cs="Times New Roman"/>
          <w:sz w:val="23"/>
          <w:szCs w:val="23"/>
        </w:rPr>
        <w:t xml:space="preserve"> </w:t>
      </w:r>
      <w:r w:rsidR="003E3F29" w:rsidRPr="009E28C1">
        <w:rPr>
          <w:rFonts w:ascii="Times New Roman" w:hAnsi="Times New Roman" w:cs="Times New Roman"/>
          <w:sz w:val="23"/>
          <w:szCs w:val="23"/>
        </w:rPr>
        <w:t xml:space="preserve">административному </w:t>
      </w:r>
      <w:r w:rsidR="00760051" w:rsidRPr="009E28C1">
        <w:rPr>
          <w:rFonts w:ascii="Times New Roman" w:hAnsi="Times New Roman" w:cs="Times New Roman"/>
          <w:sz w:val="23"/>
          <w:szCs w:val="23"/>
        </w:rPr>
        <w:t xml:space="preserve">  </w:t>
      </w:r>
      <w:r w:rsidR="003E3F29" w:rsidRPr="009E28C1">
        <w:rPr>
          <w:rFonts w:ascii="Times New Roman" w:hAnsi="Times New Roman" w:cs="Times New Roman"/>
          <w:sz w:val="23"/>
          <w:szCs w:val="23"/>
        </w:rPr>
        <w:t xml:space="preserve">регламенту </w:t>
      </w:r>
    </w:p>
    <w:p w:rsidR="00760051" w:rsidRPr="009E28C1" w:rsidRDefault="00760051" w:rsidP="003E3F2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9E28C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</w:t>
      </w:r>
      <w:r w:rsidR="00E64D47" w:rsidRPr="009E28C1">
        <w:rPr>
          <w:rFonts w:ascii="Times New Roman" w:hAnsi="Times New Roman" w:cs="Times New Roman"/>
          <w:sz w:val="23"/>
          <w:szCs w:val="23"/>
        </w:rPr>
        <w:t xml:space="preserve"> </w:t>
      </w:r>
      <w:r w:rsidR="003E3F29" w:rsidRPr="009E28C1">
        <w:rPr>
          <w:rFonts w:ascii="Times New Roman" w:hAnsi="Times New Roman" w:cs="Times New Roman"/>
          <w:sz w:val="23"/>
          <w:szCs w:val="23"/>
        </w:rPr>
        <w:t xml:space="preserve">предоставления </w:t>
      </w:r>
      <w:r w:rsidRPr="009E28C1">
        <w:rPr>
          <w:rFonts w:ascii="Times New Roman" w:hAnsi="Times New Roman" w:cs="Times New Roman"/>
          <w:sz w:val="23"/>
          <w:szCs w:val="23"/>
        </w:rPr>
        <w:t xml:space="preserve">      </w:t>
      </w:r>
      <w:r w:rsidR="003E3F29" w:rsidRPr="009E28C1">
        <w:rPr>
          <w:rFonts w:ascii="Times New Roman" w:hAnsi="Times New Roman" w:cs="Times New Roman"/>
          <w:sz w:val="23"/>
          <w:szCs w:val="23"/>
        </w:rPr>
        <w:t>муниципальной</w:t>
      </w:r>
    </w:p>
    <w:p w:rsidR="00760051" w:rsidRPr="009E28C1" w:rsidRDefault="00760051" w:rsidP="003E3F2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9E28C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</w:t>
      </w:r>
      <w:r w:rsidR="003E3F29" w:rsidRPr="009E28C1">
        <w:rPr>
          <w:rFonts w:ascii="Times New Roman" w:hAnsi="Times New Roman" w:cs="Times New Roman"/>
          <w:sz w:val="23"/>
          <w:szCs w:val="23"/>
        </w:rPr>
        <w:t>услуги</w:t>
      </w:r>
      <w:r w:rsidRPr="009E28C1">
        <w:rPr>
          <w:rFonts w:ascii="Times New Roman" w:hAnsi="Times New Roman" w:cs="Times New Roman"/>
          <w:sz w:val="23"/>
          <w:szCs w:val="23"/>
        </w:rPr>
        <w:t xml:space="preserve"> </w:t>
      </w:r>
      <w:r w:rsidR="0049402E" w:rsidRPr="009E28C1">
        <w:rPr>
          <w:rFonts w:ascii="Times New Roman" w:hAnsi="Times New Roman" w:cs="Times New Roman"/>
          <w:sz w:val="23"/>
          <w:szCs w:val="23"/>
        </w:rPr>
        <w:t xml:space="preserve"> «Предоставление  в  аренду, </w:t>
      </w:r>
    </w:p>
    <w:p w:rsidR="00760051" w:rsidRPr="009E28C1" w:rsidRDefault="00760051" w:rsidP="0076005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9E28C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</w:t>
      </w:r>
      <w:r w:rsidR="0049402E" w:rsidRPr="009E28C1">
        <w:rPr>
          <w:rFonts w:ascii="Times New Roman" w:hAnsi="Times New Roman" w:cs="Times New Roman"/>
          <w:sz w:val="23"/>
          <w:szCs w:val="23"/>
        </w:rPr>
        <w:t xml:space="preserve">безвозмездное  </w:t>
      </w:r>
      <w:r w:rsidR="009B0898" w:rsidRPr="009E28C1">
        <w:rPr>
          <w:rFonts w:ascii="Times New Roman" w:hAnsi="Times New Roman" w:cs="Times New Roman"/>
          <w:sz w:val="23"/>
          <w:szCs w:val="23"/>
        </w:rPr>
        <w:t xml:space="preserve"> </w:t>
      </w:r>
      <w:r w:rsidR="0049402E" w:rsidRPr="009E28C1">
        <w:rPr>
          <w:rFonts w:ascii="Times New Roman" w:hAnsi="Times New Roman" w:cs="Times New Roman"/>
          <w:sz w:val="23"/>
          <w:szCs w:val="23"/>
        </w:rPr>
        <w:t xml:space="preserve">пользование </w:t>
      </w:r>
    </w:p>
    <w:p w:rsidR="00E64D47" w:rsidRPr="009E28C1" w:rsidRDefault="00E64D47" w:rsidP="00760051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9E28C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</w:t>
      </w:r>
      <w:r w:rsidR="009E28C1">
        <w:rPr>
          <w:rFonts w:ascii="Times New Roman" w:hAnsi="Times New Roman" w:cs="Times New Roman"/>
          <w:sz w:val="23"/>
          <w:szCs w:val="23"/>
        </w:rPr>
        <w:t xml:space="preserve">  </w:t>
      </w:r>
      <w:r w:rsidRPr="009E28C1">
        <w:rPr>
          <w:rFonts w:ascii="Times New Roman" w:hAnsi="Times New Roman" w:cs="Times New Roman"/>
          <w:sz w:val="23"/>
          <w:szCs w:val="23"/>
        </w:rPr>
        <w:t xml:space="preserve">имущества, находящегося </w:t>
      </w:r>
      <w:r w:rsidR="009B0898" w:rsidRPr="009E28C1">
        <w:rPr>
          <w:rFonts w:ascii="Times New Roman" w:hAnsi="Times New Roman" w:cs="Times New Roman"/>
          <w:sz w:val="23"/>
          <w:szCs w:val="23"/>
        </w:rPr>
        <w:t xml:space="preserve"> </w:t>
      </w:r>
      <w:r w:rsidRPr="009E28C1">
        <w:rPr>
          <w:rFonts w:ascii="Times New Roman" w:hAnsi="Times New Roman" w:cs="Times New Roman"/>
          <w:sz w:val="23"/>
          <w:szCs w:val="23"/>
        </w:rPr>
        <w:t xml:space="preserve">в </w:t>
      </w:r>
    </w:p>
    <w:p w:rsidR="00E64D47" w:rsidRPr="009E28C1" w:rsidRDefault="00E64D47" w:rsidP="00E64D47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9E28C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</w:t>
      </w:r>
      <w:r w:rsidR="009E28C1">
        <w:rPr>
          <w:rFonts w:ascii="Times New Roman" w:hAnsi="Times New Roman" w:cs="Times New Roman"/>
          <w:sz w:val="23"/>
          <w:szCs w:val="23"/>
        </w:rPr>
        <w:t xml:space="preserve">   </w:t>
      </w:r>
      <w:r w:rsidR="0049402E" w:rsidRPr="009E28C1">
        <w:rPr>
          <w:rFonts w:ascii="Times New Roman" w:hAnsi="Times New Roman" w:cs="Times New Roman"/>
          <w:sz w:val="23"/>
          <w:szCs w:val="23"/>
        </w:rPr>
        <w:t xml:space="preserve">муниципальной собственности </w:t>
      </w:r>
    </w:p>
    <w:p w:rsidR="0049402E" w:rsidRDefault="00E64D47" w:rsidP="00E64D47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9E28C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</w:t>
      </w:r>
      <w:r w:rsidR="009E28C1">
        <w:rPr>
          <w:rFonts w:ascii="Times New Roman" w:hAnsi="Times New Roman" w:cs="Times New Roman"/>
          <w:sz w:val="23"/>
          <w:szCs w:val="23"/>
        </w:rPr>
        <w:t xml:space="preserve"> </w:t>
      </w:r>
      <w:r w:rsidRPr="009E28C1">
        <w:rPr>
          <w:rFonts w:ascii="Times New Roman" w:hAnsi="Times New Roman" w:cs="Times New Roman"/>
          <w:sz w:val="23"/>
          <w:szCs w:val="23"/>
        </w:rPr>
        <w:t xml:space="preserve">города  </w:t>
      </w:r>
      <w:r w:rsidR="0049402E" w:rsidRPr="009E28C1">
        <w:rPr>
          <w:rFonts w:ascii="Times New Roman" w:hAnsi="Times New Roman" w:cs="Times New Roman"/>
          <w:sz w:val="23"/>
          <w:szCs w:val="23"/>
        </w:rPr>
        <w:t xml:space="preserve"> Челябинска»</w:t>
      </w:r>
    </w:p>
    <w:p w:rsidR="00CF6C8F" w:rsidRDefault="00CF6C8F" w:rsidP="00E64D47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CF6C8F" w:rsidRDefault="00CF6C8F" w:rsidP="00E64D47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CF6C8F" w:rsidRDefault="00CF6C8F" w:rsidP="00E64D47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БЛОК- СХЕМА</w:t>
      </w:r>
    </w:p>
    <w:p w:rsidR="00CF6C8F" w:rsidRPr="009E28C1" w:rsidRDefault="00CF6C8F" w:rsidP="00E64D47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984546" w:rsidRPr="00177D44" w:rsidRDefault="00A6138F" w:rsidP="0049402E">
      <w:pPr>
        <w:jc w:val="both"/>
        <w:rPr>
          <w:sz w:val="12"/>
          <w:szCs w:val="12"/>
        </w:rPr>
      </w:pPr>
      <w:r>
        <w:rPr>
          <w:noProof/>
          <w:sz w:val="12"/>
          <w:szCs w:val="12"/>
        </w:rPr>
        <w:pict>
          <v:rect id="_x0000_s1075" style="position:absolute;left:0;text-align:left;margin-left:-.85pt;margin-top:5pt;width:250pt;height:48.1pt;z-index:251739136">
            <v:textbox>
              <w:txbxContent>
                <w:p w:rsidR="0049402E" w:rsidRPr="009E28C1" w:rsidRDefault="0049402E">
                  <w:pPr>
                    <w:rPr>
                      <w:sz w:val="20"/>
                      <w:szCs w:val="20"/>
                    </w:rPr>
                  </w:pPr>
                  <w:r w:rsidRPr="009E2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заявления и прилагаемы</w:t>
                  </w:r>
                  <w:r w:rsidR="003C68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  <w:r w:rsidRPr="009E2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нему </w:t>
                  </w:r>
                  <w:r w:rsidR="00A74C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перечень </w:t>
                  </w:r>
                  <w:r w:rsidRPr="009E2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документов сотрудником Комитета  в соответствии </w:t>
                  </w:r>
                  <w:r w:rsidR="003C68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  <w:r w:rsidRPr="009E2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административным регламентом</w:t>
                  </w:r>
                </w:p>
              </w:txbxContent>
            </v:textbox>
          </v:rect>
        </w:pict>
      </w:r>
      <w:r>
        <w:rPr>
          <w:noProof/>
          <w:sz w:val="12"/>
          <w:szCs w:val="12"/>
        </w:rPr>
        <w:pict>
          <v:rect id="_x0000_s1104" style="position:absolute;left:0;text-align:left;margin-left:270.45pt;margin-top:5pt;width:242.5pt;height:48.1pt;z-index:251762688">
            <v:textbox>
              <w:txbxContent>
                <w:p w:rsidR="009918D0" w:rsidRPr="009918D0" w:rsidRDefault="009918D0" w:rsidP="009918D0">
                  <w:pPr>
                    <w:rPr>
                      <w:sz w:val="20"/>
                      <w:szCs w:val="20"/>
                    </w:rPr>
                  </w:pPr>
                  <w:r w:rsidRPr="009918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Прием заявления и прилагаемых к нему </w:t>
                  </w:r>
                  <w:r w:rsidR="003C68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перечень </w:t>
                  </w:r>
                  <w:r w:rsidRPr="009918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документов сотрудником </w:t>
                  </w:r>
                  <w:r w:rsidR="003C68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МАУ </w:t>
                  </w:r>
                  <w:r w:rsidRPr="009918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МФЦ </w:t>
                  </w:r>
                  <w:r w:rsidR="003C68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</w:t>
                  </w:r>
                  <w:r w:rsidRPr="009918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соответствии с административным  регламентом</w:t>
                  </w:r>
                </w:p>
              </w:txbxContent>
            </v:textbox>
          </v:rect>
        </w:pict>
      </w:r>
    </w:p>
    <w:p w:rsidR="00984546" w:rsidRPr="00177D44" w:rsidRDefault="00984546" w:rsidP="00984546">
      <w:pPr>
        <w:rPr>
          <w:sz w:val="12"/>
          <w:szCs w:val="12"/>
        </w:rPr>
      </w:pPr>
    </w:p>
    <w:p w:rsidR="00BE0BFE" w:rsidRPr="009E28C1" w:rsidRDefault="00A6138F" w:rsidP="00C805B7">
      <w:pPr>
        <w:rPr>
          <w:sz w:val="12"/>
          <w:szCs w:val="12"/>
          <w:u w:val="single"/>
        </w:rPr>
      </w:pPr>
      <w:r>
        <w:rPr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margin-left:116.7pt;margin-top:17.6pt;width:.05pt;height:16.7pt;z-index:251773952" o:connectortype="straight">
            <v:stroke endarrow="block"/>
          </v:shape>
        </w:pict>
      </w:r>
      <w:r>
        <w:rPr>
          <w:noProof/>
          <w:sz w:val="12"/>
          <w:szCs w:val="12"/>
        </w:rPr>
        <w:pict>
          <v:shape id="_x0000_s1116" type="#_x0000_t32" style="position:absolute;margin-left:385.1pt;margin-top:16.25pt;width:.05pt;height:16.7pt;z-index:251774976" o:connectortype="straight">
            <v:stroke endarrow="block"/>
          </v:shape>
        </w:pict>
      </w:r>
    </w:p>
    <w:p w:rsidR="00C22E6D" w:rsidRDefault="00A6138F" w:rsidP="00C805B7">
      <w:pPr>
        <w:rPr>
          <w:sz w:val="12"/>
          <w:szCs w:val="12"/>
        </w:rPr>
      </w:pPr>
      <w:r>
        <w:rPr>
          <w:noProof/>
          <w:sz w:val="12"/>
          <w:szCs w:val="12"/>
          <w:u w:val="single"/>
        </w:rPr>
        <w:pict>
          <v:rect id="_x0000_s1105" style="position:absolute;margin-left:-.85pt;margin-top:15.85pt;width:513.8pt;height:33.2pt;z-index:251763712">
            <v:textbox>
              <w:txbxContent>
                <w:p w:rsidR="009918D0" w:rsidRPr="009918D0" w:rsidRDefault="009918D0" w:rsidP="009918D0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r w:rsidRPr="009918D0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Проверка документов специалистом на соответствие </w:t>
                  </w:r>
                  <w:r w:rsidR="000913C4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с </w:t>
                  </w:r>
                  <w:r w:rsidRPr="009918D0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>установленным перечнем</w:t>
                  </w:r>
                  <w:r w:rsidR="000913C4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 (порядком) </w:t>
                  </w:r>
                  <w:r w:rsidRPr="009918D0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 административного регламента</w:t>
                  </w:r>
                </w:p>
                <w:p w:rsidR="009918D0" w:rsidRDefault="009918D0"/>
              </w:txbxContent>
            </v:textbox>
          </v:rect>
        </w:pict>
      </w:r>
    </w:p>
    <w:p w:rsidR="00BE0BFE" w:rsidRPr="00177D44" w:rsidRDefault="00BE0BFE" w:rsidP="00C805B7">
      <w:pPr>
        <w:rPr>
          <w:sz w:val="12"/>
          <w:szCs w:val="12"/>
        </w:rPr>
      </w:pPr>
    </w:p>
    <w:p w:rsidR="00BE0BFE" w:rsidRPr="00177D44" w:rsidRDefault="00A6138F" w:rsidP="00C805B7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shape id="_x0000_s1123" type="#_x0000_t32" style="position:absolute;margin-left:330.3pt;margin-top:12.25pt;width:.05pt;height:16.7pt;z-index:251781120" o:connectortype="straight">
            <v:stroke endarrow="block"/>
          </v:shape>
        </w:pict>
      </w:r>
      <w:r>
        <w:rPr>
          <w:noProof/>
          <w:sz w:val="12"/>
          <w:szCs w:val="12"/>
        </w:rPr>
        <w:pict>
          <v:shape id="_x0000_s1117" type="#_x0000_t32" style="position:absolute;margin-left:98.05pt;margin-top:12.25pt;width:.05pt;height:16.7pt;z-index:251776000" o:connectortype="straight">
            <v:stroke endarrow="block"/>
          </v:shape>
        </w:pict>
      </w:r>
    </w:p>
    <w:p w:rsidR="00BE0BFE" w:rsidRPr="00177D44" w:rsidRDefault="00A6138F" w:rsidP="00C805B7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rect id="_x0000_s1106" style="position:absolute;margin-left:249.15pt;margin-top:9.35pt;width:203.9pt;height:50.35pt;z-index:251764736">
            <v:textbox>
              <w:txbxContent>
                <w:p w:rsidR="005F56B9" w:rsidRDefault="006871C4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 предостав</w:t>
                  </w:r>
                  <w:r w:rsidR="00ED13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лены в соответствии </w:t>
                  </w:r>
                  <w:r w:rsidR="009B38F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</w:t>
                  </w:r>
                  <w:r w:rsidR="005E04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установленному перечню и </w:t>
                  </w:r>
                  <w:r w:rsidR="005D32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порядку</w:t>
                  </w:r>
                  <w:r w:rsidR="005E04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E04B6" w:rsidRPr="00CF6C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административного регламента</w:t>
                  </w:r>
                </w:p>
              </w:txbxContent>
            </v:textbox>
          </v:rect>
        </w:pict>
      </w:r>
      <w:r>
        <w:rPr>
          <w:noProof/>
          <w:sz w:val="12"/>
          <w:szCs w:val="12"/>
        </w:rPr>
        <w:pict>
          <v:rect id="_x0000_s1107" style="position:absolute;margin-left:7.8pt;margin-top:9.35pt;width:211.35pt;height:50.35pt;z-index:251765760">
            <v:textbox>
              <w:txbxContent>
                <w:p w:rsidR="005F56B9" w:rsidRDefault="005F56B9">
                  <w:r w:rsidRPr="00CF6C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Документы не в полной мере </w:t>
                  </w:r>
                  <w:r w:rsidR="009B38F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соответствуют </w:t>
                  </w:r>
                  <w:r w:rsidR="00C22E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установленн</w:t>
                  </w:r>
                  <w:r w:rsidR="00A74C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ому перечню </w:t>
                  </w:r>
                  <w:r w:rsidR="005E04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</w:t>
                  </w:r>
                  <w:r w:rsidR="005D32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порядку</w:t>
                  </w:r>
                  <w:r w:rsidR="005E04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22E6D" w:rsidRPr="00CF6C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административного регламента</w:t>
                  </w:r>
                </w:p>
              </w:txbxContent>
            </v:textbox>
          </v:rect>
        </w:pict>
      </w:r>
    </w:p>
    <w:p w:rsidR="00BE0BFE" w:rsidRPr="00177D44" w:rsidRDefault="00A6138F" w:rsidP="00C805B7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shape id="_x0000_s1131" type="#_x0000_t32" style="position:absolute;margin-left:239.95pt;margin-top:15.8pt;width:9.15pt;height:0;flip:x;z-index:251788288" o:connectortype="straight">
            <v:stroke endarrow="block"/>
          </v:shape>
        </w:pict>
      </w:r>
      <w:r>
        <w:rPr>
          <w:noProof/>
          <w:sz w:val="12"/>
          <w:szCs w:val="12"/>
        </w:rPr>
        <w:pict>
          <v:shape id="_x0000_s1124" type="#_x0000_t32" style="position:absolute;margin-left:239.95pt;margin-top:15.8pt;width:9.15pt;height:0;z-index:251782144" o:connectortype="straight"/>
        </w:pict>
      </w:r>
      <w:r>
        <w:rPr>
          <w:noProof/>
          <w:sz w:val="12"/>
          <w:szCs w:val="12"/>
        </w:rPr>
        <w:pict>
          <v:shape id="_x0000_s1121" type="#_x0000_t32" style="position:absolute;margin-left:453.05pt;margin-top:11.65pt;width:20.75pt;height:0;z-index:251779072" o:connectortype="straight"/>
        </w:pict>
      </w:r>
      <w:r>
        <w:rPr>
          <w:noProof/>
          <w:sz w:val="12"/>
          <w:szCs w:val="12"/>
        </w:rPr>
        <w:pict>
          <v:shape id="_x0000_s1122" type="#_x0000_t32" style="position:absolute;margin-left:473.8pt;margin-top:11.65pt;width:0;height:58.3pt;z-index:251780096" o:connectortype="straight">
            <v:stroke endarrow="block"/>
          </v:shape>
        </w:pict>
      </w:r>
      <w:r>
        <w:rPr>
          <w:noProof/>
          <w:sz w:val="12"/>
          <w:szCs w:val="12"/>
        </w:rPr>
        <w:pict>
          <v:shape id="_x0000_s1118" type="#_x0000_t32" style="position:absolute;margin-left:239.95pt;margin-top:15.8pt;width:.05pt;height:181.8pt;z-index:251777024" o:connectortype="straight">
            <v:stroke endarrow="block"/>
          </v:shape>
        </w:pict>
      </w:r>
      <w:r>
        <w:rPr>
          <w:noProof/>
          <w:sz w:val="12"/>
          <w:szCs w:val="12"/>
        </w:rPr>
        <w:pict>
          <v:shape id="_x0000_s1080" type="#_x0000_t32" style="position:absolute;margin-left:390.3pt;margin-top:4.15pt;width:0;height:31.95pt;z-index:251744256" o:connectortype="straight">
            <v:stroke endarrow="block"/>
          </v:shape>
        </w:pict>
      </w:r>
      <w:r>
        <w:rPr>
          <w:noProof/>
          <w:sz w:val="12"/>
          <w:szCs w:val="12"/>
        </w:rPr>
        <w:pict>
          <v:shape id="Прямая со стрелкой 12" o:spid="_x0000_s1065" type="#_x0000_t32" style="position:absolute;margin-left:98.15pt;margin-top:4.15pt;width:0;height:7.5pt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" strokecolor="#4579b8 [3044]">
            <v:stroke endarrow="open"/>
          </v:shape>
        </w:pict>
      </w:r>
    </w:p>
    <w:p w:rsidR="00BE0BFE" w:rsidRPr="00177D44" w:rsidRDefault="00BE0BFE" w:rsidP="00C805B7">
      <w:pPr>
        <w:rPr>
          <w:sz w:val="12"/>
          <w:szCs w:val="12"/>
        </w:rPr>
      </w:pPr>
    </w:p>
    <w:p w:rsidR="00C22E6D" w:rsidRDefault="00A6138F" w:rsidP="00C805B7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rect id="_x0000_s1108" style="position:absolute;margin-left:323.45pt;margin-top:18.25pt;width:135.35pt;height:108.75pt;z-index:251766784">
            <v:textbox>
              <w:txbxContent>
                <w:p w:rsidR="0045498D" w:rsidRDefault="0045498D" w:rsidP="005F56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5F56B9" w:rsidRPr="00CF6C8F" w:rsidRDefault="005F56B9" w:rsidP="005F56B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F6C8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Специалист МАУ МФЦ  формирует пакет документов и курьером направляет в Комитет </w:t>
                  </w:r>
                </w:p>
                <w:p w:rsidR="005F56B9" w:rsidRDefault="005F56B9"/>
              </w:txbxContent>
            </v:textbox>
          </v:rect>
        </w:pict>
      </w:r>
      <w:r>
        <w:rPr>
          <w:noProof/>
          <w:sz w:val="12"/>
          <w:szCs w:val="12"/>
        </w:rPr>
        <w:pict>
          <v:shape id="_x0000_s1114" type="#_x0000_t32" style="position:absolute;margin-left:98.1pt;margin-top:4.45pt;width:.05pt;height:16.7pt;z-index:251772928" o:connectortype="straight">
            <v:stroke endarrow="block"/>
          </v:shape>
        </w:pict>
      </w:r>
      <w:r>
        <w:rPr>
          <w:noProof/>
          <w:sz w:val="12"/>
          <w:szCs w:val="12"/>
        </w:rPr>
        <w:pict>
          <v:rect id="_x0000_s1109" style="position:absolute;margin-left:7.8pt;margin-top:18.25pt;width:211.35pt;height:55.45pt;z-index:251767808">
            <v:textbox>
              <w:txbxContent>
                <w:p w:rsidR="00CF6C8F" w:rsidRPr="00CF6C8F" w:rsidRDefault="00CF6C8F" w:rsidP="00500E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6C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Информирование заявителя о необходимости приведения документов</w:t>
                  </w:r>
                  <w:r w:rsidR="00C22E6D" w:rsidRPr="00C22E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22E6D" w:rsidRPr="00CF6C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соответствие</w:t>
                  </w:r>
                  <w:r w:rsidR="00C22E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</w:t>
                  </w:r>
                  <w:r w:rsidRPr="00CF6C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B625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</w:t>
                  </w:r>
                  <w:r w:rsidR="005D32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порядк</w:t>
                  </w:r>
                  <w:r w:rsidR="00B625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ом </w:t>
                  </w:r>
                  <w:r w:rsidR="005D32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F6C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установленным</w:t>
                  </w:r>
                  <w:r w:rsidR="005D32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F6C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административн</w:t>
                  </w:r>
                  <w:r w:rsidR="00B625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ым </w:t>
                  </w:r>
                  <w:r w:rsidRPr="00CF6C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регламент</w:t>
                  </w:r>
                  <w:r w:rsidR="00B625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</w:t>
                  </w:r>
                </w:p>
                <w:p w:rsidR="00CF6C8F" w:rsidRDefault="00CF6C8F"/>
              </w:txbxContent>
            </v:textbox>
          </v:rect>
        </w:pict>
      </w:r>
    </w:p>
    <w:p w:rsidR="00484621" w:rsidRDefault="00A6138F" w:rsidP="00C805B7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shape id="_x0000_s1126" type="#_x0000_t32" style="position:absolute;margin-left:458.8pt;margin-top:14.65pt;width:15pt;height:0;flip:x;z-index:251784192" o:connectortype="straight">
            <v:stroke endarrow="block"/>
          </v:shape>
        </w:pict>
      </w:r>
    </w:p>
    <w:p w:rsidR="00C22E6D" w:rsidRDefault="00C22E6D" w:rsidP="00C805B7">
      <w:pPr>
        <w:rPr>
          <w:sz w:val="12"/>
          <w:szCs w:val="12"/>
        </w:rPr>
      </w:pPr>
    </w:p>
    <w:p w:rsidR="00C22E6D" w:rsidRDefault="00C22E6D" w:rsidP="00C805B7">
      <w:pPr>
        <w:rPr>
          <w:sz w:val="12"/>
          <w:szCs w:val="12"/>
        </w:rPr>
      </w:pPr>
    </w:p>
    <w:p w:rsidR="00500E36" w:rsidRDefault="00A6138F" w:rsidP="00352672">
      <w:pPr>
        <w:rPr>
          <w:rFonts w:ascii="Times New Roman" w:hAnsi="Times New Roman" w:cs="Times New Roman"/>
          <w:sz w:val="14"/>
          <w:szCs w:val="14"/>
        </w:rPr>
      </w:pPr>
      <w:r>
        <w:rPr>
          <w:noProof/>
          <w:sz w:val="12"/>
          <w:szCs w:val="12"/>
        </w:rPr>
        <w:pict>
          <v:shape id="_x0000_s1113" type="#_x0000_t32" style="position:absolute;margin-left:161.75pt;margin-top:0;width:.05pt;height:16.7pt;z-index:251771904" o:connectortype="straight">
            <v:stroke endarrow="block"/>
          </v:shape>
        </w:pict>
      </w:r>
      <w:r>
        <w:rPr>
          <w:noProof/>
          <w:sz w:val="12"/>
          <w:szCs w:val="12"/>
        </w:rPr>
        <w:pict>
          <v:shape id="_x0000_s1112" type="#_x0000_t32" style="position:absolute;margin-left:63.65pt;margin-top:0;width:.05pt;height:16.7pt;z-index:251770880" o:connectortype="straight">
            <v:stroke endarrow="block"/>
          </v:shape>
        </w:pict>
      </w:r>
      <w:r>
        <w:rPr>
          <w:noProof/>
          <w:sz w:val="12"/>
          <w:szCs w:val="12"/>
        </w:rPr>
        <w:pict>
          <v:rect id="_x0000_s1110" style="position:absolute;margin-left:14.7pt;margin-top:14.25pt;width:89.3pt;height:54.35pt;z-index:251768832">
            <v:textbox>
              <w:txbxContent>
                <w:p w:rsidR="00CF6C8F" w:rsidRPr="00E74CAA" w:rsidRDefault="00CF6C8F" w:rsidP="00CF6C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4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Завершение работы с заявителем. </w:t>
                  </w:r>
                </w:p>
              </w:txbxContent>
            </v:textbox>
          </v:rect>
        </w:pict>
      </w:r>
      <w:r>
        <w:rPr>
          <w:noProof/>
          <w:sz w:val="12"/>
          <w:szCs w:val="1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11" type="#_x0000_t109" style="position:absolute;margin-left:116.7pt;margin-top:14.25pt;width:107.7pt;height:54.35pt;z-index:251769856">
            <v:textbox>
              <w:txbxContent>
                <w:p w:rsidR="00CF6C8F" w:rsidRPr="00E74CAA" w:rsidRDefault="00CF6C8F" w:rsidP="00CF6C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4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Заявитель настаивает на приеме неполного пакета документов</w:t>
                  </w:r>
                </w:p>
                <w:p w:rsidR="00CF6C8F" w:rsidRDefault="00CF6C8F"/>
              </w:txbxContent>
            </v:textbox>
          </v:shape>
        </w:pict>
      </w:r>
      <w:r>
        <w:rPr>
          <w:noProof/>
          <w:sz w:val="12"/>
          <w:szCs w:val="12"/>
        </w:rPr>
        <w:pict>
          <v:shape id="Прямая со стрелкой 23" o:spid="_x0000_s1064" type="#_x0000_t32" style="position:absolute;margin-left:163.1pt;margin-top:13.8pt;width:0;height:9.8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" strokecolor="#4579b8 [3044]">
            <v:stroke endarrow="open"/>
          </v:shape>
        </w:pict>
      </w:r>
      <w:r>
        <w:rPr>
          <w:noProof/>
          <w:sz w:val="12"/>
          <w:szCs w:val="12"/>
        </w:rPr>
        <w:pict>
          <v:shape id="Прямая со стрелкой 14" o:spid="_x0000_s1063" type="#_x0000_t32" style="position:absolute;margin-left:7.8pt;margin-top:14.25pt;width:0;height:9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" strokecolor="#4579b8 [3044]">
            <v:stroke endarrow="open"/>
          </v:shape>
        </w:pict>
      </w:r>
    </w:p>
    <w:p w:rsidR="00C22E6D" w:rsidRDefault="00A6138F" w:rsidP="00CF6C8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noProof/>
          <w:sz w:val="12"/>
          <w:szCs w:val="12"/>
        </w:rPr>
        <w:pict>
          <v:shape id="_x0000_s1125" type="#_x0000_t32" style="position:absolute;left:0;text-align:left;margin-left:473.85pt;margin-top:4.95pt;width:.05pt;height:62.85pt;z-index:2517831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4"/>
          <w:szCs w:val="14"/>
        </w:rPr>
        <w:pict>
          <v:shape id="_x0000_s1127" type="#_x0000_t32" style="position:absolute;left:0;text-align:left;margin-left:458.8pt;margin-top:4.95pt;width:15pt;height:0;z-index:251785216" o:connectortype="straight"/>
        </w:pict>
      </w:r>
      <w:r>
        <w:rPr>
          <w:rFonts w:ascii="Times New Roman" w:hAnsi="Times New Roman" w:cs="Times New Roman"/>
          <w:noProof/>
          <w:sz w:val="14"/>
          <w:szCs w:val="14"/>
        </w:rPr>
        <w:pict>
          <v:shape id="_x0000_s1119" type="#_x0000_t32" style="position:absolute;left:0;text-align:left;margin-left:224.4pt;margin-top:4.35pt;width:99.05pt;height:.6pt;z-index:251778048" o:connectortype="straight">
            <v:stroke endarrow="block"/>
          </v:shape>
        </w:pict>
      </w:r>
    </w:p>
    <w:p w:rsidR="00500E36" w:rsidRDefault="00500E36" w:rsidP="00CF6C8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500E36" w:rsidRDefault="00A6138F" w:rsidP="00C805B7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shape id="_x0000_s1082" type="#_x0000_t32" style="position:absolute;margin-left:161.85pt;margin-top:10.2pt;width:0;height:23.05pt;z-index:251746304" o:connectortype="straight">
            <v:stroke endarrow="block"/>
          </v:shape>
        </w:pict>
      </w:r>
    </w:p>
    <w:p w:rsidR="005E04B6" w:rsidRDefault="00A6138F" w:rsidP="00C805B7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shape id="_x0000_s1081" type="#_x0000_t32" style="position:absolute;margin-left:161.8pt;margin-top:10.2pt;width:.05pt;height:23.05pt;z-index:251745280" o:connectortype="straight">
            <v:stroke endarrow="block"/>
          </v:shape>
        </w:pict>
      </w:r>
    </w:p>
    <w:p w:rsidR="00500E36" w:rsidRDefault="00A6138F" w:rsidP="00352672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rect id="_x0000_s1077" style="position:absolute;margin-left:14.7pt;margin-top:14.85pt;width:486.75pt;height:36pt;z-index:251741184">
            <v:textbox>
              <w:txbxContent>
                <w:p w:rsidR="0049402E" w:rsidRPr="00E74CAA" w:rsidRDefault="0049402E" w:rsidP="0049402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4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Комитет рассматривает заявление Заявителя и подготавливает документы в последовательности </w:t>
                  </w:r>
                  <w:r w:rsidR="00684F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в сроки выполнения </w:t>
                  </w:r>
                  <w:r w:rsidRPr="00E74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административных  процедур  административного регламента     </w:t>
                  </w:r>
                </w:p>
              </w:txbxContent>
            </v:textbox>
          </v:rect>
        </w:pict>
      </w:r>
    </w:p>
    <w:p w:rsidR="00500E36" w:rsidRDefault="00500E36" w:rsidP="008D29B9">
      <w:pPr>
        <w:tabs>
          <w:tab w:val="right" w:pos="10348"/>
        </w:tabs>
        <w:rPr>
          <w:sz w:val="12"/>
          <w:szCs w:val="12"/>
        </w:rPr>
      </w:pPr>
    </w:p>
    <w:p w:rsidR="006D7BA7" w:rsidRDefault="00A6138F" w:rsidP="008D29B9">
      <w:pPr>
        <w:tabs>
          <w:tab w:val="right" w:pos="10348"/>
        </w:tabs>
        <w:rPr>
          <w:sz w:val="12"/>
          <w:szCs w:val="12"/>
        </w:rPr>
      </w:pPr>
      <w:r>
        <w:rPr>
          <w:noProof/>
          <w:sz w:val="12"/>
          <w:szCs w:val="12"/>
        </w:rPr>
        <w:pict>
          <v:shape id="_x0000_s1130" type="#_x0000_t32" style="position:absolute;margin-left:173.1pt;margin-top:14pt;width:87.6pt;height:23.3pt;flip:x;z-index:251787264" o:connectortype="straight">
            <v:stroke endarrow="block"/>
          </v:shape>
        </w:pict>
      </w:r>
      <w:r>
        <w:rPr>
          <w:noProof/>
          <w:sz w:val="12"/>
          <w:szCs w:val="12"/>
        </w:rPr>
        <w:pict>
          <v:shape id="_x0000_s1129" type="#_x0000_t32" style="position:absolute;margin-left:260.7pt;margin-top:14pt;width:69.65pt;height:23.3pt;z-index:251786240" o:connectortype="straight">
            <v:stroke endarrow="block"/>
          </v:shape>
        </w:pict>
      </w:r>
    </w:p>
    <w:p w:rsidR="00C805B7" w:rsidRPr="008D29B9" w:rsidRDefault="00A6138F" w:rsidP="008D29B9">
      <w:pPr>
        <w:tabs>
          <w:tab w:val="right" w:pos="10348"/>
        </w:tabs>
        <w:rPr>
          <w:sz w:val="16"/>
          <w:szCs w:val="16"/>
        </w:rPr>
      </w:pPr>
      <w:r>
        <w:rPr>
          <w:noProof/>
          <w:sz w:val="12"/>
          <w:szCs w:val="12"/>
        </w:rPr>
        <w:pict>
          <v:rect id="_x0000_s1079" style="position:absolute;margin-left:280.85pt;margin-top:18.85pt;width:217.15pt;height:50.1pt;z-index:251743232">
            <v:textbox>
              <w:txbxContent>
                <w:p w:rsidR="0049402E" w:rsidRPr="00E74CAA" w:rsidRDefault="004940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4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об отказе в предоставлении муниципальной услуги</w:t>
                  </w:r>
                  <w:r w:rsidR="004846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12"/>
          <w:szCs w:val="12"/>
        </w:rPr>
        <w:pict>
          <v:rect id="_x0000_s1078" style="position:absolute;margin-left:14.7pt;margin-top:18.85pt;width:234.45pt;height:54.8pt;z-index:251742208">
            <v:textbox>
              <w:txbxContent>
                <w:p w:rsidR="0049402E" w:rsidRPr="00E74CAA" w:rsidRDefault="0049402E" w:rsidP="004940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4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мероприятий</w:t>
                  </w:r>
                  <w:r w:rsidR="00671B0C" w:rsidRPr="00E74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направленных </w:t>
                  </w:r>
                  <w:r w:rsidRPr="00E74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на заключени</w:t>
                  </w:r>
                  <w:r w:rsidR="00671B0C" w:rsidRPr="00E74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E74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договора (соглашения) </w:t>
                  </w:r>
                  <w:r w:rsidR="00671B0C" w:rsidRPr="00E74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порядке </w:t>
                  </w:r>
                  <w:r w:rsidRPr="00E74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административн</w:t>
                  </w:r>
                  <w:r w:rsidR="00671B0C" w:rsidRPr="00E74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ого</w:t>
                  </w:r>
                  <w:r w:rsidRPr="00E74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регламент</w:t>
                  </w:r>
                  <w:r w:rsidR="00671B0C" w:rsidRPr="00E74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E74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  <w:r w:rsidR="008D29B9">
        <w:rPr>
          <w:sz w:val="12"/>
          <w:szCs w:val="12"/>
        </w:rPr>
        <w:tab/>
      </w:r>
    </w:p>
    <w:p w:rsidR="00C805B7" w:rsidRPr="00FF3EB2" w:rsidRDefault="00FF3EB2" w:rsidP="00FF3EB2">
      <w:pPr>
        <w:tabs>
          <w:tab w:val="right" w:pos="9921"/>
        </w:tabs>
        <w:rPr>
          <w:sz w:val="16"/>
          <w:szCs w:val="16"/>
        </w:rPr>
      </w:pPr>
      <w:r>
        <w:rPr>
          <w:sz w:val="12"/>
          <w:szCs w:val="12"/>
        </w:rPr>
        <w:tab/>
      </w:r>
    </w:p>
    <w:p w:rsidR="00C805B7" w:rsidRPr="00177D44" w:rsidRDefault="00C805B7" w:rsidP="00C805B7">
      <w:pPr>
        <w:rPr>
          <w:sz w:val="12"/>
          <w:szCs w:val="12"/>
        </w:rPr>
      </w:pPr>
    </w:p>
    <w:p w:rsidR="006D7BA7" w:rsidRDefault="00A6138F" w:rsidP="00484621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shape id="_x0000_s1090" type="#_x0000_t32" style="position:absolute;margin-left:371.85pt;margin-top:12.8pt;width:0;height:16.7pt;z-index:251754496" o:connectortype="straight">
            <v:stroke endarrow="block"/>
          </v:shape>
        </w:pict>
      </w:r>
      <w:r w:rsidR="0049402E">
        <w:rPr>
          <w:sz w:val="12"/>
          <w:szCs w:val="12"/>
        </w:rPr>
        <w:t xml:space="preserve"> </w:t>
      </w:r>
    </w:p>
    <w:p w:rsidR="009918D0" w:rsidRDefault="00A6138F" w:rsidP="00484621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shape id="_x0000_s1089" type="#_x0000_t32" style="position:absolute;margin-left:131.65pt;margin-top:-.5pt;width:.05pt;height:16.7pt;z-index:251753472" o:connectortype="straight">
            <v:stroke endarrow="block"/>
          </v:shape>
        </w:pict>
      </w:r>
      <w:r w:rsidR="0049402E">
        <w:rPr>
          <w:sz w:val="12"/>
          <w:szCs w:val="12"/>
        </w:rPr>
        <w:t xml:space="preserve"> </w:t>
      </w:r>
    </w:p>
    <w:p w:rsidR="009918D0" w:rsidRDefault="00A6138F" w:rsidP="0009651A">
      <w:pPr>
        <w:tabs>
          <w:tab w:val="left" w:pos="3850"/>
        </w:tabs>
        <w:rPr>
          <w:sz w:val="12"/>
          <w:szCs w:val="12"/>
        </w:rPr>
      </w:pPr>
      <w:r>
        <w:rPr>
          <w:noProof/>
          <w:sz w:val="12"/>
          <w:szCs w:val="12"/>
        </w:rPr>
        <w:pict>
          <v:rect id="_x0000_s1085" style="position:absolute;margin-left:20.5pt;margin-top:1.7pt;width:474.05pt;height:23.4pt;z-index:251749376">
            <v:textbox>
              <w:txbxContent>
                <w:p w:rsidR="0049402E" w:rsidRPr="00E74CAA" w:rsidRDefault="0049402E" w:rsidP="0049402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4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Результат предоставления  муниципальной услуги Заявителю</w:t>
                  </w:r>
                </w:p>
              </w:txbxContent>
            </v:textbox>
          </v:rect>
        </w:pict>
      </w:r>
    </w:p>
    <w:p w:rsidR="009918D0" w:rsidRDefault="00A6138F" w:rsidP="0009651A">
      <w:pPr>
        <w:tabs>
          <w:tab w:val="left" w:pos="3850"/>
        </w:tabs>
        <w:rPr>
          <w:sz w:val="12"/>
          <w:szCs w:val="12"/>
        </w:rPr>
      </w:pPr>
      <w:r>
        <w:rPr>
          <w:noProof/>
          <w:sz w:val="12"/>
          <w:szCs w:val="12"/>
        </w:rPr>
        <w:pict>
          <v:shape id="_x0000_s1091" type="#_x0000_t32" style="position:absolute;margin-left:106.9pt;margin-top:10.95pt;width:0;height:16.7pt;z-index:251755520" o:connectortype="straight">
            <v:stroke endarrow="block"/>
          </v:shape>
        </w:pict>
      </w:r>
      <w:r>
        <w:rPr>
          <w:noProof/>
          <w:sz w:val="12"/>
          <w:szCs w:val="12"/>
        </w:rPr>
        <w:pict>
          <v:shape id="_x0000_s1092" type="#_x0000_t32" style="position:absolute;margin-left:260.7pt;margin-top:10.95pt;width:0;height:16.7pt;z-index:251756544" o:connectortype="straight">
            <v:stroke endarrow="block"/>
          </v:shape>
        </w:pict>
      </w:r>
      <w:r>
        <w:rPr>
          <w:noProof/>
          <w:sz w:val="12"/>
          <w:szCs w:val="12"/>
        </w:rPr>
        <w:pict>
          <v:shape id="_x0000_s1093" type="#_x0000_t32" style="position:absolute;margin-left:415.05pt;margin-top:10.95pt;width:0;height:16.7pt;z-index:251757568" o:connectortype="straight">
            <v:stroke endarrow="block"/>
          </v:shape>
        </w:pict>
      </w:r>
    </w:p>
    <w:p w:rsidR="002760F1" w:rsidRPr="00177D44" w:rsidRDefault="00A6138F" w:rsidP="0009651A">
      <w:pPr>
        <w:tabs>
          <w:tab w:val="left" w:pos="3850"/>
        </w:tabs>
        <w:rPr>
          <w:sz w:val="12"/>
          <w:szCs w:val="12"/>
        </w:rPr>
      </w:pPr>
      <w:r>
        <w:rPr>
          <w:noProof/>
          <w:sz w:val="12"/>
          <w:szCs w:val="12"/>
        </w:rPr>
        <w:pict>
          <v:roundrect id="_x0000_s1088" style="position:absolute;margin-left:356.85pt;margin-top:13.6pt;width:134.8pt;height:108.3pt;z-index:251752448" arcsize="10923f">
            <v:textbox>
              <w:txbxContent>
                <w:p w:rsidR="0049402E" w:rsidRPr="00E74CAA" w:rsidRDefault="0049402E" w:rsidP="0049402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4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МАУ МФЦ и при наличии соответствующей отметки в заявлении</w:t>
                  </w:r>
                  <w:r w:rsidRPr="00E74CAA">
                    <w:rPr>
                      <w:sz w:val="20"/>
                      <w:szCs w:val="20"/>
                    </w:rPr>
                    <w:t xml:space="preserve"> </w:t>
                  </w:r>
                  <w:r w:rsidRPr="00E74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Заявителя или его законн</w:t>
                  </w:r>
                  <w:r w:rsidR="006D7B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ому</w:t>
                  </w:r>
                  <w:r w:rsidRPr="00E74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представител</w:t>
                  </w:r>
                  <w:r w:rsidR="006D7B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</w:t>
                  </w:r>
                </w:p>
                <w:p w:rsidR="0049402E" w:rsidRPr="00E74CAA" w:rsidRDefault="004940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sz w:val="12"/>
          <w:szCs w:val="12"/>
        </w:rPr>
        <w:pict>
          <v:roundrect id="_x0000_s1087" style="position:absolute;margin-left:197.3pt;margin-top:13.6pt;width:138.25pt;height:108.3pt;z-index:251751424" arcsize="10923f">
            <v:textbox>
              <w:txbxContent>
                <w:p w:rsidR="0049402E" w:rsidRPr="00E74CAA" w:rsidRDefault="0049402E" w:rsidP="0049402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4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Письменное уведомление об отказе в предоставлении муниципальной услуги  направляется Заявителю Почтой России  или по электронной почте Заявителя</w:t>
                  </w:r>
                </w:p>
                <w:p w:rsidR="0049402E" w:rsidRPr="00E74CAA" w:rsidRDefault="004940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sz w:val="12"/>
          <w:szCs w:val="12"/>
        </w:rPr>
        <w:pict>
          <v:roundrect id="_x0000_s1086" style="position:absolute;margin-left:26.8pt;margin-top:13.6pt;width:149.2pt;height:98.25pt;z-index:251750400" arcsize="10923f">
            <v:textbox>
              <w:txbxContent>
                <w:p w:rsidR="0049402E" w:rsidRPr="00E74CAA" w:rsidRDefault="0049402E" w:rsidP="0049402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4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Заключенный  договор  (соглашение)  на объект  муниципального имущества   вручается лично Заявителю или его законному представителю</w:t>
                  </w:r>
                </w:p>
                <w:p w:rsidR="0049402E" w:rsidRPr="00E74CAA" w:rsidRDefault="004940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sectPr w:rsidR="002760F1" w:rsidRPr="00177D44" w:rsidSect="003C6A14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9275F"/>
    <w:multiLevelType w:val="multilevel"/>
    <w:tmpl w:val="21BE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CD5389"/>
    <w:rsid w:val="0000281E"/>
    <w:rsid w:val="00047420"/>
    <w:rsid w:val="000913C4"/>
    <w:rsid w:val="0009651A"/>
    <w:rsid w:val="000B71AD"/>
    <w:rsid w:val="000E4B86"/>
    <w:rsid w:val="000F7FD3"/>
    <w:rsid w:val="00112AF3"/>
    <w:rsid w:val="00177D44"/>
    <w:rsid w:val="001939F3"/>
    <w:rsid w:val="00195992"/>
    <w:rsid w:val="001A33DB"/>
    <w:rsid w:val="001C6F54"/>
    <w:rsid w:val="001D3558"/>
    <w:rsid w:val="00214796"/>
    <w:rsid w:val="002415BA"/>
    <w:rsid w:val="00244EF2"/>
    <w:rsid w:val="00275429"/>
    <w:rsid w:val="002760F1"/>
    <w:rsid w:val="002809D9"/>
    <w:rsid w:val="002A17EE"/>
    <w:rsid w:val="002E1942"/>
    <w:rsid w:val="002F52E5"/>
    <w:rsid w:val="00342BF2"/>
    <w:rsid w:val="00352672"/>
    <w:rsid w:val="0035323C"/>
    <w:rsid w:val="00381FA2"/>
    <w:rsid w:val="0038543B"/>
    <w:rsid w:val="00397C70"/>
    <w:rsid w:val="003B4175"/>
    <w:rsid w:val="003C17F0"/>
    <w:rsid w:val="003C68F6"/>
    <w:rsid w:val="003C6A14"/>
    <w:rsid w:val="003E0C7F"/>
    <w:rsid w:val="003E3F29"/>
    <w:rsid w:val="00423B99"/>
    <w:rsid w:val="00447E7B"/>
    <w:rsid w:val="0045498D"/>
    <w:rsid w:val="00483933"/>
    <w:rsid w:val="00484621"/>
    <w:rsid w:val="00491B21"/>
    <w:rsid w:val="0049402E"/>
    <w:rsid w:val="00500E36"/>
    <w:rsid w:val="0050796F"/>
    <w:rsid w:val="00533592"/>
    <w:rsid w:val="00534E57"/>
    <w:rsid w:val="00592F4C"/>
    <w:rsid w:val="005B3F8C"/>
    <w:rsid w:val="005D32CA"/>
    <w:rsid w:val="005E04B6"/>
    <w:rsid w:val="005F18BF"/>
    <w:rsid w:val="005F56B9"/>
    <w:rsid w:val="006536F9"/>
    <w:rsid w:val="00671B0C"/>
    <w:rsid w:val="00677D77"/>
    <w:rsid w:val="00684FD8"/>
    <w:rsid w:val="006871C4"/>
    <w:rsid w:val="006B3B72"/>
    <w:rsid w:val="006C45D6"/>
    <w:rsid w:val="006D7BA7"/>
    <w:rsid w:val="006D7DD3"/>
    <w:rsid w:val="006E7D37"/>
    <w:rsid w:val="00760051"/>
    <w:rsid w:val="00776004"/>
    <w:rsid w:val="007A0D9F"/>
    <w:rsid w:val="007C3B4F"/>
    <w:rsid w:val="007F4879"/>
    <w:rsid w:val="00837E7A"/>
    <w:rsid w:val="00860EF9"/>
    <w:rsid w:val="00885013"/>
    <w:rsid w:val="008D29B9"/>
    <w:rsid w:val="008D3A8A"/>
    <w:rsid w:val="008D3FB0"/>
    <w:rsid w:val="00984546"/>
    <w:rsid w:val="009918D0"/>
    <w:rsid w:val="009B0898"/>
    <w:rsid w:val="009B38FA"/>
    <w:rsid w:val="009E28C1"/>
    <w:rsid w:val="00A05C11"/>
    <w:rsid w:val="00A27D97"/>
    <w:rsid w:val="00A51201"/>
    <w:rsid w:val="00A57B15"/>
    <w:rsid w:val="00A6138F"/>
    <w:rsid w:val="00A74CE2"/>
    <w:rsid w:val="00A802F7"/>
    <w:rsid w:val="00AA4C77"/>
    <w:rsid w:val="00B13E4B"/>
    <w:rsid w:val="00B231D6"/>
    <w:rsid w:val="00B6254F"/>
    <w:rsid w:val="00BC3F19"/>
    <w:rsid w:val="00BD3F7C"/>
    <w:rsid w:val="00BE0BFE"/>
    <w:rsid w:val="00C031CF"/>
    <w:rsid w:val="00C22E6D"/>
    <w:rsid w:val="00C463A4"/>
    <w:rsid w:val="00C805B7"/>
    <w:rsid w:val="00C9737F"/>
    <w:rsid w:val="00CD5389"/>
    <w:rsid w:val="00CE06B9"/>
    <w:rsid w:val="00CE725D"/>
    <w:rsid w:val="00CF6C8F"/>
    <w:rsid w:val="00D33E76"/>
    <w:rsid w:val="00D75DD7"/>
    <w:rsid w:val="00D82B9B"/>
    <w:rsid w:val="00D8724F"/>
    <w:rsid w:val="00D9203B"/>
    <w:rsid w:val="00E364A0"/>
    <w:rsid w:val="00E64D47"/>
    <w:rsid w:val="00E74CAA"/>
    <w:rsid w:val="00ED139A"/>
    <w:rsid w:val="00F56FA8"/>
    <w:rsid w:val="00F909C0"/>
    <w:rsid w:val="00F94F08"/>
    <w:rsid w:val="00FC1EAD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  <o:rules v:ext="edit">
        <o:r id="V:Rule30" type="connector" idref="#_x0000_s1130"/>
        <o:r id="V:Rule31" type="connector" idref="#_x0000_s1119"/>
        <o:r id="V:Rule32" type="connector" idref="#_x0000_s1123"/>
        <o:r id="V:Rule33" type="connector" idref="#_x0000_s1117"/>
        <o:r id="V:Rule34" type="connector" idref="#_x0000_s1092"/>
        <o:r id="V:Rule35" type="connector" idref="#Прямая со стрелкой 14"/>
        <o:r id="V:Rule36" type="connector" idref="#_x0000_s1091"/>
        <o:r id="V:Rule37" type="connector" idref="#_x0000_s1129"/>
        <o:r id="V:Rule38" type="connector" idref="#_x0000_s1122"/>
        <o:r id="V:Rule39" type="connector" idref="#_x0000_s1127"/>
        <o:r id="V:Rule40" type="connector" idref="#_x0000_s1118"/>
        <o:r id="V:Rule41" type="connector" idref="#_x0000_s1116"/>
        <o:r id="V:Rule42" type="connector" idref="#_x0000_s1115"/>
        <o:r id="V:Rule43" type="connector" idref="#_x0000_s1126"/>
        <o:r id="V:Rule44" type="connector" idref="#_x0000_s1093"/>
        <o:r id="V:Rule45" type="connector" idref="#_x0000_s1090"/>
        <o:r id="V:Rule46" type="connector" idref="#_x0000_s1124"/>
        <o:r id="V:Rule47" type="connector" idref="#_x0000_s1131"/>
        <o:r id="V:Rule48" type="connector" idref="#_x0000_s1112"/>
        <o:r id="V:Rule49" type="connector" idref="#_x0000_s1125"/>
        <o:r id="V:Rule50" type="connector" idref="#_x0000_s1082"/>
        <o:r id="V:Rule51" type="connector" idref="#_x0000_s1121"/>
        <o:r id="V:Rule52" type="connector" idref="#_x0000_s1114"/>
        <o:r id="V:Rule53" type="connector" idref="#Прямая со стрелкой 23"/>
        <o:r id="V:Rule54" type="connector" idref="#_x0000_s1080"/>
        <o:r id="V:Rule55" type="connector" idref="#_x0000_s1081"/>
        <o:r id="V:Rule56" type="connector" idref="#Прямая со стрелкой 12"/>
        <o:r id="V:Rule57" type="connector" idref="#_x0000_s1089"/>
        <o:r id="V:Rule58" type="connector" idref="#_x0000_s1113"/>
      </o:rules>
    </o:shapelayout>
  </w:shapeDefaults>
  <w:decimalSymbol w:val=","/>
  <w:listSeparator w:val=","/>
  <w15:docId w15:val="{C0899275-E272-4158-8916-CB51BB56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B99"/>
    <w:rPr>
      <w:rFonts w:eastAsiaTheme="minorEastAsia"/>
      <w:lang w:eastAsia="ru-RU"/>
    </w:rPr>
  </w:style>
  <w:style w:type="character" w:customStyle="1" w:styleId="a5">
    <w:name w:val="Гипертекстовая ссылка"/>
    <w:basedOn w:val="a0"/>
    <w:uiPriority w:val="99"/>
    <w:rsid w:val="00C805B7"/>
    <w:rPr>
      <w:color w:val="106BBE"/>
    </w:rPr>
  </w:style>
  <w:style w:type="table" w:styleId="a6">
    <w:name w:val="Table Grid"/>
    <w:basedOn w:val="a1"/>
    <w:uiPriority w:val="59"/>
    <w:rsid w:val="003E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EF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4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2978-BDEE-4CEE-98CA-E5DB9EBC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Антакова</dc:creator>
  <cp:lastModifiedBy>Марцинкевич Екатерина Анатольевна</cp:lastModifiedBy>
  <cp:revision>3</cp:revision>
  <cp:lastPrinted>2018-02-02T05:29:00Z</cp:lastPrinted>
  <dcterms:created xsi:type="dcterms:W3CDTF">2018-03-05T10:24:00Z</dcterms:created>
  <dcterms:modified xsi:type="dcterms:W3CDTF">2018-03-05T10:47:00Z</dcterms:modified>
</cp:coreProperties>
</file>