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34" w:rsidRPr="0009032C" w:rsidRDefault="00F04B3E" w:rsidP="005F7988">
      <w:pPr>
        <w:shd w:val="clear" w:color="auto" w:fill="FFFFFF"/>
        <w:spacing w:before="300" w:after="150" w:line="240" w:lineRule="auto"/>
        <w:jc w:val="center"/>
        <w:outlineLvl w:val="0"/>
        <w:rPr>
          <w:rFonts w:ascii="Times New Roman" w:eastAsia="Times New Roman" w:hAnsi="Times New Roman" w:cs="Times New Roman"/>
          <w:color w:val="000000"/>
          <w:kern w:val="36"/>
          <w:sz w:val="26"/>
          <w:szCs w:val="26"/>
          <w:lang w:eastAsia="ru-RU"/>
        </w:rPr>
      </w:pPr>
      <w:r w:rsidRPr="0009032C">
        <w:rPr>
          <w:rFonts w:ascii="Times New Roman" w:eastAsia="Times New Roman" w:hAnsi="Times New Roman" w:cs="Times New Roman"/>
          <w:color w:val="000000"/>
          <w:kern w:val="36"/>
          <w:sz w:val="26"/>
          <w:szCs w:val="26"/>
          <w:lang w:eastAsia="ru-RU"/>
        </w:rPr>
        <w:t>ИНФОМАЦИОННОЕ СООБЩЕНИЕ</w:t>
      </w:r>
    </w:p>
    <w:p w:rsidR="00E73134" w:rsidRPr="0009032C" w:rsidRDefault="00F04B3E" w:rsidP="00E73134">
      <w:pPr>
        <w:shd w:val="clear" w:color="auto" w:fill="FFFFFF"/>
        <w:spacing w:after="0" w:line="240" w:lineRule="auto"/>
        <w:jc w:val="center"/>
        <w:outlineLvl w:val="0"/>
        <w:rPr>
          <w:rFonts w:ascii="Times New Roman" w:eastAsia="Times New Roman" w:hAnsi="Times New Roman" w:cs="Times New Roman"/>
          <w:color w:val="000000"/>
          <w:kern w:val="36"/>
          <w:sz w:val="26"/>
          <w:szCs w:val="26"/>
          <w:lang w:eastAsia="ru-RU"/>
        </w:rPr>
      </w:pPr>
      <w:r w:rsidRPr="0009032C">
        <w:rPr>
          <w:rFonts w:ascii="Times New Roman" w:eastAsia="Times New Roman" w:hAnsi="Times New Roman" w:cs="Times New Roman"/>
          <w:color w:val="000000"/>
          <w:kern w:val="36"/>
          <w:sz w:val="26"/>
          <w:szCs w:val="26"/>
          <w:lang w:eastAsia="ru-RU"/>
        </w:rPr>
        <w:t>о внесении изменени</w:t>
      </w:r>
      <w:bookmarkStart w:id="0" w:name="_GoBack"/>
      <w:bookmarkEnd w:id="0"/>
      <w:r w:rsidR="00AF70B1" w:rsidRPr="0009032C">
        <w:rPr>
          <w:rFonts w:ascii="Times New Roman" w:eastAsia="Times New Roman" w:hAnsi="Times New Roman" w:cs="Times New Roman"/>
          <w:color w:val="000000"/>
          <w:kern w:val="36"/>
          <w:sz w:val="26"/>
          <w:szCs w:val="26"/>
          <w:lang w:eastAsia="ru-RU"/>
        </w:rPr>
        <w:t>й</w:t>
      </w:r>
      <w:r w:rsidR="00E73134" w:rsidRPr="0009032C">
        <w:rPr>
          <w:rFonts w:ascii="Times New Roman" w:eastAsia="Times New Roman" w:hAnsi="Times New Roman" w:cs="Times New Roman"/>
          <w:color w:val="000000"/>
          <w:kern w:val="36"/>
          <w:sz w:val="26"/>
          <w:szCs w:val="26"/>
          <w:lang w:eastAsia="ru-RU"/>
        </w:rPr>
        <w:t xml:space="preserve"> в информационное сообщение </w:t>
      </w:r>
    </w:p>
    <w:p w:rsidR="00F04B3E" w:rsidRPr="0009032C" w:rsidRDefault="00E73134" w:rsidP="00AF70B1">
      <w:pPr>
        <w:shd w:val="clear" w:color="auto" w:fill="FFFFFF"/>
        <w:spacing w:after="0" w:line="240" w:lineRule="auto"/>
        <w:jc w:val="center"/>
        <w:outlineLvl w:val="0"/>
        <w:rPr>
          <w:rFonts w:ascii="Times New Roman" w:eastAsia="Times New Roman" w:hAnsi="Times New Roman" w:cs="Times New Roman"/>
          <w:color w:val="000000"/>
          <w:kern w:val="36"/>
          <w:sz w:val="26"/>
          <w:szCs w:val="26"/>
          <w:lang w:eastAsia="ru-RU"/>
        </w:rPr>
      </w:pPr>
      <w:r w:rsidRPr="0009032C">
        <w:rPr>
          <w:rFonts w:ascii="Times New Roman" w:eastAsia="Times New Roman" w:hAnsi="Times New Roman" w:cs="Times New Roman"/>
          <w:color w:val="000000"/>
          <w:kern w:val="36"/>
          <w:sz w:val="26"/>
          <w:szCs w:val="26"/>
          <w:lang w:eastAsia="ru-RU"/>
        </w:rPr>
        <w:t xml:space="preserve">о </w:t>
      </w:r>
      <w:r w:rsidR="00AF70B1" w:rsidRPr="0009032C">
        <w:rPr>
          <w:rFonts w:ascii="Times New Roman" w:eastAsia="Times New Roman" w:hAnsi="Times New Roman" w:cs="Times New Roman"/>
          <w:color w:val="000000"/>
          <w:kern w:val="36"/>
          <w:sz w:val="26"/>
          <w:szCs w:val="26"/>
          <w:lang w:eastAsia="ru-RU"/>
        </w:rPr>
        <w:t>проведен</w:t>
      </w:r>
      <w:proofErr w:type="gramStart"/>
      <w:r w:rsidR="00AF70B1" w:rsidRPr="0009032C">
        <w:rPr>
          <w:rFonts w:ascii="Times New Roman" w:eastAsia="Times New Roman" w:hAnsi="Times New Roman" w:cs="Times New Roman"/>
          <w:color w:val="000000"/>
          <w:kern w:val="36"/>
          <w:sz w:val="26"/>
          <w:szCs w:val="26"/>
          <w:lang w:eastAsia="ru-RU"/>
        </w:rPr>
        <w:t>ии ау</w:t>
      </w:r>
      <w:proofErr w:type="gramEnd"/>
      <w:r w:rsidR="00AF70B1" w:rsidRPr="0009032C">
        <w:rPr>
          <w:rFonts w:ascii="Times New Roman" w:eastAsia="Times New Roman" w:hAnsi="Times New Roman" w:cs="Times New Roman"/>
          <w:color w:val="000000"/>
          <w:kern w:val="36"/>
          <w:sz w:val="26"/>
          <w:szCs w:val="26"/>
          <w:lang w:eastAsia="ru-RU"/>
        </w:rPr>
        <w:t xml:space="preserve">кциона по продаже имущества, находящегося в собственности муниципального образования «город Челябинск», назначенного на 18.10.2017 </w:t>
      </w:r>
    </w:p>
    <w:p w:rsidR="00F04B3E" w:rsidRPr="0009032C" w:rsidRDefault="00F04B3E" w:rsidP="00E73134">
      <w:pPr>
        <w:spacing w:after="0" w:line="240" w:lineRule="auto"/>
        <w:rPr>
          <w:rFonts w:ascii="Times New Roman" w:eastAsia="Times New Roman" w:hAnsi="Times New Roman" w:cs="Times New Roman"/>
          <w:b/>
          <w:color w:val="000000"/>
          <w:sz w:val="26"/>
          <w:szCs w:val="26"/>
          <w:lang w:eastAsia="ru-RU"/>
        </w:rPr>
      </w:pPr>
    </w:p>
    <w:p w:rsidR="0009032C" w:rsidRDefault="00AF70B1" w:rsidP="00AF70B1">
      <w:pPr>
        <w:shd w:val="clear" w:color="auto" w:fill="FFFFFF"/>
        <w:spacing w:after="0" w:line="240" w:lineRule="auto"/>
        <w:ind w:firstLine="709"/>
        <w:jc w:val="both"/>
        <w:outlineLvl w:val="0"/>
        <w:rPr>
          <w:rFonts w:ascii="Times New Roman" w:eastAsia="Times New Roman" w:hAnsi="Times New Roman" w:cs="Times New Roman"/>
          <w:color w:val="000000"/>
          <w:kern w:val="36"/>
          <w:sz w:val="26"/>
          <w:szCs w:val="26"/>
          <w:lang w:eastAsia="ru-RU"/>
        </w:rPr>
      </w:pPr>
      <w:r w:rsidRPr="0009032C">
        <w:rPr>
          <w:rFonts w:ascii="Times New Roman" w:eastAsia="Times New Roman" w:hAnsi="Times New Roman" w:cs="Times New Roman"/>
          <w:color w:val="000000"/>
          <w:kern w:val="36"/>
          <w:sz w:val="26"/>
          <w:szCs w:val="26"/>
          <w:lang w:eastAsia="ru-RU"/>
        </w:rPr>
        <w:t>Комитет</w:t>
      </w:r>
      <w:r w:rsidR="00C5039B" w:rsidRPr="0009032C">
        <w:rPr>
          <w:rFonts w:ascii="Times New Roman" w:eastAsia="Times New Roman" w:hAnsi="Times New Roman" w:cs="Times New Roman"/>
          <w:color w:val="000000"/>
          <w:kern w:val="36"/>
          <w:sz w:val="26"/>
          <w:szCs w:val="26"/>
          <w:lang w:eastAsia="ru-RU"/>
        </w:rPr>
        <w:t xml:space="preserve"> по управлению имуществом и земельным отношениям города Челябинска</w:t>
      </w:r>
      <w:r w:rsidR="00F04B3E" w:rsidRPr="0009032C">
        <w:rPr>
          <w:rFonts w:ascii="Times New Roman" w:eastAsia="Times New Roman" w:hAnsi="Times New Roman" w:cs="Times New Roman"/>
          <w:color w:val="000000"/>
          <w:kern w:val="36"/>
          <w:sz w:val="26"/>
          <w:szCs w:val="26"/>
          <w:lang w:eastAsia="ru-RU"/>
        </w:rPr>
        <w:t xml:space="preserve"> </w:t>
      </w:r>
      <w:r w:rsidR="00633494" w:rsidRPr="0009032C">
        <w:rPr>
          <w:rFonts w:ascii="Times New Roman" w:eastAsia="Times New Roman" w:hAnsi="Times New Roman" w:cs="Times New Roman"/>
          <w:color w:val="000000"/>
          <w:kern w:val="36"/>
          <w:sz w:val="26"/>
          <w:szCs w:val="26"/>
          <w:lang w:eastAsia="ru-RU"/>
        </w:rPr>
        <w:t xml:space="preserve">сообщает о внесении </w:t>
      </w:r>
      <w:r w:rsidR="00D16B3C">
        <w:rPr>
          <w:rFonts w:ascii="Times New Roman" w:eastAsia="Times New Roman" w:hAnsi="Times New Roman" w:cs="Times New Roman"/>
          <w:color w:val="000000"/>
          <w:kern w:val="36"/>
          <w:sz w:val="26"/>
          <w:szCs w:val="26"/>
          <w:lang w:eastAsia="ru-RU"/>
        </w:rPr>
        <w:t>изменения:</w:t>
      </w:r>
      <w:r w:rsidR="00633494" w:rsidRPr="0009032C">
        <w:rPr>
          <w:rFonts w:ascii="Times New Roman" w:eastAsia="Times New Roman" w:hAnsi="Times New Roman" w:cs="Times New Roman"/>
          <w:color w:val="000000"/>
          <w:kern w:val="36"/>
          <w:sz w:val="26"/>
          <w:szCs w:val="26"/>
          <w:lang w:eastAsia="ru-RU"/>
        </w:rPr>
        <w:t xml:space="preserve"> </w:t>
      </w:r>
    </w:p>
    <w:p w:rsidR="00D16B3C" w:rsidRDefault="00D16B3C" w:rsidP="00AF70B1">
      <w:pPr>
        <w:shd w:val="clear" w:color="auto" w:fill="FFFFFF"/>
        <w:spacing w:after="0" w:line="240" w:lineRule="auto"/>
        <w:ind w:firstLine="709"/>
        <w:jc w:val="both"/>
        <w:outlineLvl w:val="0"/>
        <w:rPr>
          <w:rFonts w:ascii="Times New Roman" w:eastAsia="Times New Roman" w:hAnsi="Times New Roman" w:cs="Times New Roman"/>
          <w:color w:val="000000"/>
          <w:kern w:val="36"/>
          <w:sz w:val="26"/>
          <w:szCs w:val="26"/>
          <w:lang w:eastAsia="ru-RU"/>
        </w:rPr>
      </w:pPr>
    </w:p>
    <w:p w:rsidR="00D16B3C" w:rsidRPr="00D16B3C" w:rsidRDefault="00D16B3C" w:rsidP="00D16B3C">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kern w:val="36"/>
          <w:sz w:val="26"/>
          <w:szCs w:val="26"/>
          <w:lang w:eastAsia="ru-RU"/>
        </w:rPr>
        <w:t xml:space="preserve">информационное сообщение </w:t>
      </w:r>
      <w:r w:rsidRPr="0009032C">
        <w:rPr>
          <w:rFonts w:ascii="Times New Roman" w:eastAsia="Times New Roman" w:hAnsi="Times New Roman" w:cs="Times New Roman"/>
          <w:color w:val="000000"/>
          <w:kern w:val="36"/>
          <w:sz w:val="26"/>
          <w:szCs w:val="26"/>
          <w:lang w:eastAsia="ru-RU"/>
        </w:rPr>
        <w:t>о проведении аукциона по продаже имущества, находящегося в собственности муниципального образования «город Челябинск», назначенного на 18.10.2017</w:t>
      </w:r>
      <w:r>
        <w:rPr>
          <w:rFonts w:ascii="Times New Roman" w:eastAsia="Times New Roman" w:hAnsi="Times New Roman" w:cs="Times New Roman"/>
          <w:color w:val="000000"/>
          <w:kern w:val="36"/>
          <w:sz w:val="26"/>
          <w:szCs w:val="26"/>
          <w:lang w:eastAsia="ru-RU"/>
        </w:rPr>
        <w:t xml:space="preserve">, </w:t>
      </w:r>
      <w:r w:rsidRPr="00D16B3C">
        <w:rPr>
          <w:rFonts w:ascii="Times New Roman" w:eastAsia="Times New Roman" w:hAnsi="Times New Roman" w:cs="Times New Roman"/>
          <w:color w:val="000000"/>
          <w:sz w:val="26"/>
          <w:szCs w:val="26"/>
          <w:lang w:eastAsia="ru-RU"/>
        </w:rPr>
        <w:t xml:space="preserve">опубликованное на сайте </w:t>
      </w:r>
      <w:hyperlink r:id="rId7" w:history="1">
        <w:r w:rsidRPr="00D16B3C">
          <w:rPr>
            <w:rFonts w:ascii="Times New Roman" w:eastAsia="Times New Roman" w:hAnsi="Times New Roman" w:cs="Times New Roman"/>
            <w:color w:val="000000"/>
            <w:sz w:val="26"/>
            <w:szCs w:val="26"/>
            <w:lang w:eastAsia="ru-RU"/>
          </w:rPr>
          <w:t>www.torgi.gov.ru</w:t>
        </w:r>
      </w:hyperlink>
      <w:r w:rsidRPr="00D16B3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br/>
      </w:r>
      <w:r w:rsidRPr="00D16B3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1409</w:t>
      </w:r>
      <w:r w:rsidRPr="00D16B3C">
        <w:rPr>
          <w:rFonts w:ascii="Times New Roman" w:eastAsia="Times New Roman" w:hAnsi="Times New Roman" w:cs="Times New Roman"/>
          <w:color w:val="000000"/>
          <w:sz w:val="26"/>
          <w:szCs w:val="26"/>
          <w:lang w:eastAsia="ru-RU"/>
        </w:rPr>
        <w:t xml:space="preserve">17/0123135/01, на официальном сайте Администрации города </w:t>
      </w:r>
      <w:hyperlink r:id="rId8" w:history="1">
        <w:r w:rsidRPr="00D16B3C">
          <w:rPr>
            <w:rFonts w:ascii="Times New Roman" w:eastAsia="Times New Roman" w:hAnsi="Times New Roman" w:cs="Times New Roman"/>
            <w:color w:val="000000"/>
            <w:sz w:val="26"/>
            <w:szCs w:val="26"/>
            <w:lang w:eastAsia="ru-RU"/>
          </w:rPr>
          <w:t>www.cheladmin.ru,</w:t>
        </w:r>
      </w:hyperlink>
      <w:r w:rsidRPr="00D16B3C">
        <w:rPr>
          <w:rFonts w:ascii="Times New Roman" w:eastAsia="Times New Roman" w:hAnsi="Times New Roman" w:cs="Times New Roman"/>
          <w:color w:val="000000"/>
          <w:sz w:val="26"/>
          <w:szCs w:val="26"/>
          <w:lang w:eastAsia="ru-RU"/>
        </w:rPr>
        <w:t xml:space="preserve"> на официальном сайте Комитета по управлению имуществом </w:t>
      </w:r>
      <w:r>
        <w:rPr>
          <w:rFonts w:ascii="Times New Roman" w:eastAsia="Times New Roman" w:hAnsi="Times New Roman" w:cs="Times New Roman"/>
          <w:color w:val="000000"/>
          <w:sz w:val="26"/>
          <w:szCs w:val="26"/>
          <w:lang w:eastAsia="ru-RU"/>
        </w:rPr>
        <w:br/>
      </w:r>
      <w:r w:rsidRPr="00D16B3C">
        <w:rPr>
          <w:rFonts w:ascii="Times New Roman" w:eastAsia="Times New Roman" w:hAnsi="Times New Roman" w:cs="Times New Roman"/>
          <w:color w:val="000000"/>
          <w:sz w:val="26"/>
          <w:szCs w:val="26"/>
          <w:lang w:eastAsia="ru-RU"/>
        </w:rPr>
        <w:t xml:space="preserve">и земельным отношениям города Челябинска </w:t>
      </w:r>
      <w:hyperlink r:id="rId9" w:history="1">
        <w:r w:rsidRPr="00D16B3C">
          <w:rPr>
            <w:rFonts w:ascii="Times New Roman" w:eastAsia="Times New Roman" w:hAnsi="Times New Roman" w:cs="Times New Roman"/>
            <w:color w:val="000000"/>
            <w:sz w:val="26"/>
            <w:szCs w:val="26"/>
            <w:lang w:eastAsia="ru-RU"/>
          </w:rPr>
          <w:t>www.kuizo.ru</w:t>
        </w:r>
      </w:hyperlink>
      <w:r>
        <w:rPr>
          <w:rFonts w:ascii="Times New Roman" w:eastAsia="Times New Roman" w:hAnsi="Times New Roman" w:cs="Times New Roman"/>
          <w:color w:val="000000"/>
          <w:sz w:val="26"/>
          <w:szCs w:val="26"/>
          <w:lang w:eastAsia="ru-RU"/>
        </w:rPr>
        <w:t xml:space="preserve"> </w:t>
      </w:r>
      <w:r w:rsidRPr="00D16B3C">
        <w:rPr>
          <w:rFonts w:ascii="Times New Roman" w:eastAsia="Times New Roman" w:hAnsi="Times New Roman" w:cs="Times New Roman"/>
          <w:color w:val="000000"/>
          <w:sz w:val="26"/>
          <w:szCs w:val="26"/>
          <w:lang w:eastAsia="ru-RU"/>
        </w:rPr>
        <w:t>изложить в следующей редакции:</w:t>
      </w:r>
      <w:proofErr w:type="gramEnd"/>
    </w:p>
    <w:p w:rsidR="005B3E84" w:rsidRPr="005B3E84" w:rsidRDefault="00293289" w:rsidP="005B3E84">
      <w:pPr>
        <w:shd w:val="clear" w:color="auto" w:fill="FFFFFF"/>
        <w:contextualSpacing/>
        <w:jc w:val="center"/>
        <w:rPr>
          <w:rFonts w:ascii="Times New Roman" w:eastAsia="Times New Roman" w:hAnsi="Times New Roman" w:cs="Times New Roman"/>
          <w:color w:val="000000"/>
          <w:kern w:val="36"/>
          <w:sz w:val="26"/>
          <w:szCs w:val="26"/>
          <w:lang w:eastAsia="ru-RU"/>
        </w:rPr>
      </w:pPr>
      <w:r>
        <w:rPr>
          <w:rFonts w:ascii="Times New Roman" w:eastAsia="Times New Roman" w:hAnsi="Times New Roman" w:cs="Times New Roman"/>
          <w:color w:val="000000"/>
          <w:kern w:val="36"/>
          <w:sz w:val="26"/>
          <w:szCs w:val="26"/>
          <w:lang w:eastAsia="ru-RU"/>
        </w:rPr>
        <w:t>«</w:t>
      </w:r>
      <w:r w:rsidR="005B3E84" w:rsidRPr="005B3E84">
        <w:rPr>
          <w:rFonts w:ascii="Times New Roman" w:eastAsia="Times New Roman" w:hAnsi="Times New Roman" w:cs="Times New Roman"/>
          <w:color w:val="000000"/>
          <w:kern w:val="36"/>
          <w:sz w:val="26"/>
          <w:szCs w:val="26"/>
          <w:lang w:eastAsia="ru-RU"/>
        </w:rPr>
        <w:t>ИНФОРМАЦИОННОЕ  СООБЩЕНИЕ</w:t>
      </w:r>
    </w:p>
    <w:p w:rsidR="005B3E84" w:rsidRPr="005B3E84" w:rsidRDefault="005B3E84" w:rsidP="005B3E84">
      <w:pPr>
        <w:tabs>
          <w:tab w:val="left" w:pos="1260"/>
        </w:tabs>
        <w:contextualSpacing/>
        <w:jc w:val="center"/>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о проведен</w:t>
      </w:r>
      <w:proofErr w:type="gramStart"/>
      <w:r w:rsidRPr="005B3E84">
        <w:rPr>
          <w:rFonts w:ascii="Times New Roman" w:eastAsia="Times New Roman" w:hAnsi="Times New Roman" w:cs="Times New Roman"/>
          <w:color w:val="000000"/>
          <w:kern w:val="36"/>
          <w:sz w:val="26"/>
          <w:szCs w:val="26"/>
          <w:lang w:eastAsia="ru-RU"/>
        </w:rPr>
        <w:t>ии ау</w:t>
      </w:r>
      <w:proofErr w:type="gramEnd"/>
      <w:r w:rsidRPr="005B3E84">
        <w:rPr>
          <w:rFonts w:ascii="Times New Roman" w:eastAsia="Times New Roman" w:hAnsi="Times New Roman" w:cs="Times New Roman"/>
          <w:color w:val="000000"/>
          <w:kern w:val="36"/>
          <w:sz w:val="26"/>
          <w:szCs w:val="26"/>
          <w:lang w:eastAsia="ru-RU"/>
        </w:rPr>
        <w:t xml:space="preserve">кциона по продаже имущества, </w:t>
      </w:r>
    </w:p>
    <w:p w:rsidR="005B3E84" w:rsidRPr="005B3E84" w:rsidRDefault="005B3E84" w:rsidP="005B3E84">
      <w:pPr>
        <w:tabs>
          <w:tab w:val="left" w:pos="1260"/>
        </w:tabs>
        <w:contextualSpacing/>
        <w:jc w:val="center"/>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находящегося в собственности муниципального образования «город Челябинск»</w:t>
      </w:r>
    </w:p>
    <w:p w:rsidR="005B3E84" w:rsidRPr="005B3E84" w:rsidRDefault="005B3E84" w:rsidP="005B3E84">
      <w:pPr>
        <w:tabs>
          <w:tab w:val="left" w:pos="1260"/>
        </w:tabs>
        <w:contextualSpacing/>
        <w:jc w:val="both"/>
        <w:rPr>
          <w:rFonts w:ascii="Times New Roman" w:eastAsia="Times New Roman" w:hAnsi="Times New Roman" w:cs="Times New Roman"/>
          <w:color w:val="000000"/>
          <w:kern w:val="36"/>
          <w:sz w:val="26"/>
          <w:szCs w:val="26"/>
          <w:lang w:eastAsia="ru-RU"/>
        </w:rPr>
      </w:pPr>
    </w:p>
    <w:p w:rsidR="005B3E84" w:rsidRPr="005B3E84" w:rsidRDefault="005B3E84" w:rsidP="00293289">
      <w:pPr>
        <w:tabs>
          <w:tab w:val="left" w:pos="1260"/>
        </w:tabs>
        <w:contextualSpacing/>
        <w:jc w:val="both"/>
        <w:rPr>
          <w:color w:val="000000"/>
          <w:kern w:val="36"/>
          <w:sz w:val="26"/>
          <w:szCs w:val="26"/>
        </w:rPr>
      </w:pPr>
      <w:r w:rsidRPr="005B3E84">
        <w:rPr>
          <w:rFonts w:ascii="Times New Roman" w:eastAsia="Times New Roman" w:hAnsi="Times New Roman" w:cs="Times New Roman"/>
          <w:color w:val="000000"/>
          <w:kern w:val="36"/>
          <w:sz w:val="26"/>
          <w:szCs w:val="26"/>
          <w:lang w:eastAsia="ru-RU"/>
        </w:rPr>
        <w:t>Комитет по управлению имуществом и земельным отношениям город</w:t>
      </w:r>
      <w:r w:rsidR="00293289">
        <w:rPr>
          <w:rFonts w:ascii="Times New Roman" w:eastAsia="Times New Roman" w:hAnsi="Times New Roman" w:cs="Times New Roman"/>
          <w:color w:val="000000"/>
          <w:kern w:val="36"/>
          <w:sz w:val="26"/>
          <w:szCs w:val="26"/>
          <w:lang w:eastAsia="ru-RU"/>
        </w:rPr>
        <w:t xml:space="preserve">а Челябинска проводит </w:t>
      </w:r>
      <w:r w:rsidR="00293289" w:rsidRPr="00076F66">
        <w:rPr>
          <w:rFonts w:ascii="Times New Roman" w:eastAsia="Times New Roman" w:hAnsi="Times New Roman" w:cs="Times New Roman"/>
          <w:color w:val="000000"/>
          <w:kern w:val="36"/>
          <w:sz w:val="26"/>
          <w:szCs w:val="26"/>
          <w:lang w:eastAsia="ru-RU"/>
        </w:rPr>
        <w:t>«23</w:t>
      </w:r>
      <w:r w:rsidRPr="00076F66">
        <w:rPr>
          <w:rFonts w:ascii="Times New Roman" w:eastAsia="Times New Roman" w:hAnsi="Times New Roman" w:cs="Times New Roman"/>
          <w:color w:val="000000"/>
          <w:kern w:val="36"/>
          <w:sz w:val="26"/>
          <w:szCs w:val="26"/>
          <w:lang w:eastAsia="ru-RU"/>
        </w:rPr>
        <w:t>» октября 2017 года в 1</w:t>
      </w:r>
      <w:r w:rsidR="00293289" w:rsidRPr="00076F66">
        <w:rPr>
          <w:rFonts w:ascii="Times New Roman" w:eastAsia="Times New Roman" w:hAnsi="Times New Roman" w:cs="Times New Roman"/>
          <w:color w:val="000000"/>
          <w:kern w:val="36"/>
          <w:sz w:val="26"/>
          <w:szCs w:val="26"/>
          <w:lang w:eastAsia="ru-RU"/>
        </w:rPr>
        <w:t>0</w:t>
      </w:r>
      <w:r w:rsidRPr="00076F66">
        <w:rPr>
          <w:rFonts w:ascii="Times New Roman" w:eastAsia="Times New Roman" w:hAnsi="Times New Roman" w:cs="Times New Roman"/>
          <w:color w:val="000000"/>
          <w:kern w:val="36"/>
          <w:sz w:val="26"/>
          <w:szCs w:val="26"/>
          <w:lang w:eastAsia="ru-RU"/>
        </w:rPr>
        <w:t>-00</w:t>
      </w:r>
      <w:r w:rsidRPr="005B3E84">
        <w:rPr>
          <w:rFonts w:ascii="Times New Roman" w:eastAsia="Times New Roman" w:hAnsi="Times New Roman" w:cs="Times New Roman"/>
          <w:color w:val="000000"/>
          <w:kern w:val="36"/>
          <w:sz w:val="26"/>
          <w:szCs w:val="26"/>
          <w:lang w:eastAsia="ru-RU"/>
        </w:rPr>
        <w:t xml:space="preserve"> часов в здании «Дома Архитектора» по  адресу: г</w:t>
      </w:r>
      <w:proofErr w:type="gramStart"/>
      <w:r w:rsidRPr="005B3E84">
        <w:rPr>
          <w:rFonts w:ascii="Times New Roman" w:eastAsia="Times New Roman" w:hAnsi="Times New Roman" w:cs="Times New Roman"/>
          <w:color w:val="000000"/>
          <w:kern w:val="36"/>
          <w:sz w:val="26"/>
          <w:szCs w:val="26"/>
          <w:lang w:eastAsia="ru-RU"/>
        </w:rPr>
        <w:t>.Ч</w:t>
      </w:r>
      <w:proofErr w:type="gramEnd"/>
      <w:r w:rsidRPr="005B3E84">
        <w:rPr>
          <w:rFonts w:ascii="Times New Roman" w:eastAsia="Times New Roman" w:hAnsi="Times New Roman" w:cs="Times New Roman"/>
          <w:color w:val="000000"/>
          <w:kern w:val="36"/>
          <w:sz w:val="26"/>
          <w:szCs w:val="26"/>
          <w:lang w:eastAsia="ru-RU"/>
        </w:rPr>
        <w:t>елябинск, пр. Ленина, д. 41-а, аукцион по продаже имущества, находящегося в  собственности муниципального образования «город Челябинск»:</w:t>
      </w:r>
    </w:p>
    <w:p w:rsidR="005B3E84" w:rsidRPr="005B3E84" w:rsidRDefault="005B3E84" w:rsidP="005B3E84">
      <w:pPr>
        <w:pStyle w:val="aa"/>
        <w:numPr>
          <w:ilvl w:val="0"/>
          <w:numId w:val="4"/>
        </w:numPr>
        <w:spacing w:after="0"/>
        <w:ind w:left="0" w:firstLine="0"/>
        <w:contextualSpacing/>
        <w:jc w:val="center"/>
        <w:rPr>
          <w:color w:val="000000"/>
          <w:kern w:val="36"/>
          <w:sz w:val="26"/>
          <w:szCs w:val="26"/>
        </w:rPr>
      </w:pPr>
      <w:r w:rsidRPr="005B3E84">
        <w:rPr>
          <w:color w:val="000000"/>
          <w:kern w:val="36"/>
          <w:sz w:val="26"/>
          <w:szCs w:val="26"/>
        </w:rPr>
        <w:t>Общие положения</w:t>
      </w:r>
    </w:p>
    <w:p w:rsidR="005B3E84" w:rsidRPr="005B3E84" w:rsidRDefault="005B3E84" w:rsidP="005B3E84">
      <w:pPr>
        <w:pStyle w:val="aa"/>
        <w:spacing w:after="0"/>
        <w:contextualSpacing/>
        <w:rPr>
          <w:color w:val="000000"/>
          <w:kern w:val="36"/>
          <w:sz w:val="26"/>
          <w:szCs w:val="26"/>
        </w:rPr>
      </w:pP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1. Законодательное регулирование: Федеральный закон от 21.12.2001 № 178-ФЗ </w:t>
      </w:r>
      <w:proofErr w:type="gramStart"/>
      <w:r w:rsidRPr="005B3E84">
        <w:rPr>
          <w:rFonts w:ascii="Times New Roman" w:eastAsia="Times New Roman" w:hAnsi="Times New Roman" w:cs="Times New Roman"/>
          <w:color w:val="000000"/>
          <w:kern w:val="36"/>
          <w:sz w:val="26"/>
          <w:szCs w:val="26"/>
          <w:lang w:eastAsia="ru-RU"/>
        </w:rPr>
        <w:t>«О  приватизации государственного и муниципального имущества», постановление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решение Челябинской городской Думы от 09.10.2012 № 37/5 «Об утверждении Порядка приватизации муниципального имущества в городе Челябинске».</w:t>
      </w:r>
      <w:proofErr w:type="gramEnd"/>
    </w:p>
    <w:p w:rsidR="005B3E84" w:rsidRPr="005B3E84" w:rsidRDefault="005B3E84" w:rsidP="005B3E84">
      <w:pPr>
        <w:pStyle w:val="21"/>
        <w:spacing w:after="0" w:line="240" w:lineRule="auto"/>
        <w:ind w:firstLine="709"/>
        <w:contextualSpacing/>
        <w:jc w:val="both"/>
        <w:rPr>
          <w:color w:val="000000"/>
          <w:kern w:val="36"/>
          <w:sz w:val="26"/>
          <w:szCs w:val="26"/>
        </w:rPr>
      </w:pPr>
      <w:r w:rsidRPr="005B3E84">
        <w:rPr>
          <w:color w:val="000000"/>
          <w:kern w:val="36"/>
          <w:sz w:val="26"/>
          <w:szCs w:val="26"/>
        </w:rPr>
        <w:t>2. Собственник выставляемого на торги имущества: муниципальное образование – «город Челябинск».</w:t>
      </w:r>
    </w:p>
    <w:p w:rsidR="005B3E84" w:rsidRPr="005B3E84" w:rsidRDefault="005B3E84" w:rsidP="005B3E84">
      <w:pPr>
        <w:pStyle w:val="21"/>
        <w:spacing w:after="0" w:line="240" w:lineRule="auto"/>
        <w:ind w:firstLine="709"/>
        <w:contextualSpacing/>
        <w:jc w:val="both"/>
        <w:rPr>
          <w:color w:val="000000"/>
          <w:kern w:val="36"/>
          <w:sz w:val="26"/>
          <w:szCs w:val="26"/>
        </w:rPr>
      </w:pPr>
      <w:r w:rsidRPr="005B3E84">
        <w:rPr>
          <w:color w:val="000000"/>
          <w:kern w:val="36"/>
          <w:sz w:val="26"/>
          <w:szCs w:val="26"/>
        </w:rPr>
        <w:t xml:space="preserve">3. Организатор торгов: Комитет по управлению имуществом и  земельным отношениям города Челябинска (далее – продавец). </w:t>
      </w:r>
    </w:p>
    <w:p w:rsidR="005B3E84" w:rsidRPr="005B3E84" w:rsidRDefault="005B3E84" w:rsidP="005B3E84">
      <w:pPr>
        <w:pStyle w:val="21"/>
        <w:spacing w:after="0" w:line="240" w:lineRule="auto"/>
        <w:ind w:firstLine="709"/>
        <w:contextualSpacing/>
        <w:jc w:val="both"/>
        <w:rPr>
          <w:color w:val="000000"/>
          <w:kern w:val="36"/>
          <w:sz w:val="26"/>
          <w:szCs w:val="26"/>
        </w:rPr>
      </w:pPr>
      <w:r w:rsidRPr="005B3E84">
        <w:rPr>
          <w:color w:val="000000"/>
          <w:kern w:val="36"/>
          <w:sz w:val="26"/>
          <w:szCs w:val="26"/>
        </w:rPr>
        <w:t>4. Форма торгов (способ приватизации) и форма подачи предложений о цене имущества: аукцион, открытый по составу участников и по</w:t>
      </w:r>
      <w:r w:rsidR="00293289">
        <w:rPr>
          <w:color w:val="000000"/>
          <w:kern w:val="36"/>
          <w:sz w:val="26"/>
          <w:szCs w:val="26"/>
        </w:rPr>
        <w:t xml:space="preserve"> форме подачи предложений </w:t>
      </w:r>
      <w:r w:rsidRPr="005B3E84">
        <w:rPr>
          <w:color w:val="000000"/>
          <w:kern w:val="36"/>
          <w:sz w:val="26"/>
          <w:szCs w:val="26"/>
        </w:rPr>
        <w:t>о цене имущества.</w:t>
      </w:r>
    </w:p>
    <w:p w:rsidR="005B3E84" w:rsidRPr="005B3E84" w:rsidRDefault="005B3E84" w:rsidP="005B3E84">
      <w:pPr>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5. Дата начала приема заявок на участие в аукционе</w:t>
      </w:r>
      <w:r w:rsidRPr="00076F66">
        <w:rPr>
          <w:rFonts w:ascii="Times New Roman" w:eastAsia="Times New Roman" w:hAnsi="Times New Roman" w:cs="Times New Roman"/>
          <w:color w:val="000000"/>
          <w:kern w:val="36"/>
          <w:sz w:val="26"/>
          <w:szCs w:val="26"/>
          <w:lang w:eastAsia="ru-RU"/>
        </w:rPr>
        <w:t>: «18» сентября 2017 года</w:t>
      </w:r>
      <w:r w:rsidRPr="005B3E84">
        <w:rPr>
          <w:rFonts w:ascii="Times New Roman" w:eastAsia="Times New Roman" w:hAnsi="Times New Roman" w:cs="Times New Roman"/>
          <w:color w:val="000000"/>
          <w:kern w:val="36"/>
          <w:sz w:val="26"/>
          <w:szCs w:val="26"/>
          <w:lang w:eastAsia="ru-RU"/>
        </w:rPr>
        <w:t xml:space="preserve"> </w:t>
      </w:r>
    </w:p>
    <w:p w:rsidR="005B3E84" w:rsidRPr="005B3E84" w:rsidRDefault="005B3E84" w:rsidP="005B3E84">
      <w:pPr>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6. Дата окончания приема з</w:t>
      </w:r>
      <w:r w:rsidR="00293289">
        <w:rPr>
          <w:rFonts w:ascii="Times New Roman" w:eastAsia="Times New Roman" w:hAnsi="Times New Roman" w:cs="Times New Roman"/>
          <w:color w:val="000000"/>
          <w:kern w:val="36"/>
          <w:sz w:val="26"/>
          <w:szCs w:val="26"/>
          <w:lang w:eastAsia="ru-RU"/>
        </w:rPr>
        <w:t xml:space="preserve">аявок на участие в аукционе: </w:t>
      </w:r>
      <w:r w:rsidR="00293289" w:rsidRPr="00076F66">
        <w:rPr>
          <w:rFonts w:ascii="Times New Roman" w:eastAsia="Times New Roman" w:hAnsi="Times New Roman" w:cs="Times New Roman"/>
          <w:color w:val="000000"/>
          <w:kern w:val="36"/>
          <w:sz w:val="26"/>
          <w:szCs w:val="26"/>
          <w:lang w:eastAsia="ru-RU"/>
        </w:rPr>
        <w:t>«16</w:t>
      </w:r>
      <w:r w:rsidRPr="00076F66">
        <w:rPr>
          <w:rFonts w:ascii="Times New Roman" w:eastAsia="Times New Roman" w:hAnsi="Times New Roman" w:cs="Times New Roman"/>
          <w:color w:val="000000"/>
          <w:kern w:val="36"/>
          <w:sz w:val="26"/>
          <w:szCs w:val="26"/>
          <w:lang w:eastAsia="ru-RU"/>
        </w:rPr>
        <w:t>» октября 2017 года</w:t>
      </w:r>
    </w:p>
    <w:p w:rsidR="005B3E84" w:rsidRPr="005B3E84" w:rsidRDefault="005B3E84" w:rsidP="005B3E84">
      <w:pPr>
        <w:pStyle w:val="21"/>
        <w:spacing w:after="0" w:line="240" w:lineRule="auto"/>
        <w:ind w:firstLine="709"/>
        <w:contextualSpacing/>
        <w:jc w:val="both"/>
        <w:rPr>
          <w:color w:val="000000"/>
          <w:kern w:val="36"/>
          <w:sz w:val="26"/>
          <w:szCs w:val="26"/>
        </w:rPr>
      </w:pPr>
      <w:r w:rsidRPr="005B3E84">
        <w:rPr>
          <w:color w:val="000000"/>
          <w:kern w:val="36"/>
          <w:sz w:val="26"/>
          <w:szCs w:val="26"/>
        </w:rPr>
        <w:lastRenderedPageBreak/>
        <w:t>7. Время и место приема заявок на участие в аукционе: понедельник – четверг  с 8.30 час. до 17.30 час., пятница с 8.30 час. до 16.15 час.</w:t>
      </w:r>
      <w:r w:rsidR="00293289">
        <w:rPr>
          <w:color w:val="000000"/>
          <w:kern w:val="36"/>
          <w:sz w:val="26"/>
          <w:szCs w:val="26"/>
        </w:rPr>
        <w:t xml:space="preserve"> по местному времени, перерыв </w:t>
      </w:r>
      <w:r w:rsidRPr="005B3E84">
        <w:rPr>
          <w:color w:val="000000"/>
          <w:kern w:val="36"/>
          <w:sz w:val="26"/>
          <w:szCs w:val="26"/>
        </w:rPr>
        <w:t>с 12 час. до 12.45 час., по  адресу: г</w:t>
      </w:r>
      <w:proofErr w:type="gramStart"/>
      <w:r w:rsidRPr="005B3E84">
        <w:rPr>
          <w:color w:val="000000"/>
          <w:kern w:val="36"/>
          <w:sz w:val="26"/>
          <w:szCs w:val="26"/>
        </w:rPr>
        <w:t>.Ч</w:t>
      </w:r>
      <w:proofErr w:type="gramEnd"/>
      <w:r w:rsidRPr="005B3E84">
        <w:rPr>
          <w:color w:val="000000"/>
          <w:kern w:val="36"/>
          <w:sz w:val="26"/>
          <w:szCs w:val="26"/>
        </w:rPr>
        <w:t xml:space="preserve">елябинск, ул. Тимирязева, 36, </w:t>
      </w:r>
      <w:proofErr w:type="spellStart"/>
      <w:r w:rsidRPr="005B3E84">
        <w:rPr>
          <w:color w:val="000000"/>
          <w:kern w:val="36"/>
          <w:sz w:val="26"/>
          <w:szCs w:val="26"/>
        </w:rPr>
        <w:t>каб</w:t>
      </w:r>
      <w:proofErr w:type="spellEnd"/>
      <w:r w:rsidRPr="005B3E84">
        <w:rPr>
          <w:color w:val="000000"/>
          <w:kern w:val="36"/>
          <w:sz w:val="26"/>
          <w:szCs w:val="26"/>
        </w:rPr>
        <w:t>. 20. Контактный телефон: (351) 263 00 71.</w:t>
      </w:r>
    </w:p>
    <w:p w:rsidR="005B3E84" w:rsidRPr="005B3E84" w:rsidRDefault="005B3E84" w:rsidP="005B3E84">
      <w:pPr>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8. Дата, время и место опре</w:t>
      </w:r>
      <w:r w:rsidR="00293289">
        <w:rPr>
          <w:rFonts w:ascii="Times New Roman" w:eastAsia="Times New Roman" w:hAnsi="Times New Roman" w:cs="Times New Roman"/>
          <w:color w:val="000000"/>
          <w:kern w:val="36"/>
          <w:sz w:val="26"/>
          <w:szCs w:val="26"/>
          <w:lang w:eastAsia="ru-RU"/>
        </w:rPr>
        <w:t xml:space="preserve">деления участников аукциона: </w:t>
      </w:r>
      <w:r w:rsidR="00293289" w:rsidRPr="00076F66">
        <w:rPr>
          <w:rFonts w:ascii="Times New Roman" w:eastAsia="Times New Roman" w:hAnsi="Times New Roman" w:cs="Times New Roman"/>
          <w:color w:val="000000"/>
          <w:kern w:val="36"/>
          <w:sz w:val="26"/>
          <w:szCs w:val="26"/>
          <w:lang w:eastAsia="ru-RU"/>
        </w:rPr>
        <w:t>«19</w:t>
      </w:r>
      <w:r w:rsidRPr="00076F66">
        <w:rPr>
          <w:rFonts w:ascii="Times New Roman" w:eastAsia="Times New Roman" w:hAnsi="Times New Roman" w:cs="Times New Roman"/>
          <w:color w:val="000000"/>
          <w:kern w:val="36"/>
          <w:sz w:val="26"/>
          <w:szCs w:val="26"/>
          <w:lang w:eastAsia="ru-RU"/>
        </w:rPr>
        <w:t>» октября 2017</w:t>
      </w:r>
      <w:r w:rsidRPr="005B3E84">
        <w:rPr>
          <w:rFonts w:ascii="Times New Roman" w:eastAsia="Times New Roman" w:hAnsi="Times New Roman" w:cs="Times New Roman"/>
          <w:color w:val="000000"/>
          <w:kern w:val="36"/>
          <w:sz w:val="26"/>
          <w:szCs w:val="26"/>
          <w:lang w:eastAsia="ru-RU"/>
        </w:rPr>
        <w:t xml:space="preserve"> года в  10.00 час. по местному времени по адресу: г</w:t>
      </w:r>
      <w:proofErr w:type="gramStart"/>
      <w:r w:rsidRPr="005B3E84">
        <w:rPr>
          <w:rFonts w:ascii="Times New Roman" w:eastAsia="Times New Roman" w:hAnsi="Times New Roman" w:cs="Times New Roman"/>
          <w:color w:val="000000"/>
          <w:kern w:val="36"/>
          <w:sz w:val="26"/>
          <w:szCs w:val="26"/>
          <w:lang w:eastAsia="ru-RU"/>
        </w:rPr>
        <w:t>.Ч</w:t>
      </w:r>
      <w:proofErr w:type="gramEnd"/>
      <w:r w:rsidRPr="005B3E84">
        <w:rPr>
          <w:rFonts w:ascii="Times New Roman" w:eastAsia="Times New Roman" w:hAnsi="Times New Roman" w:cs="Times New Roman"/>
          <w:color w:val="000000"/>
          <w:kern w:val="36"/>
          <w:sz w:val="26"/>
          <w:szCs w:val="26"/>
          <w:lang w:eastAsia="ru-RU"/>
        </w:rPr>
        <w:t xml:space="preserve">елябинск, ул. Тимирязева, 36, </w:t>
      </w:r>
      <w:proofErr w:type="spellStart"/>
      <w:r w:rsidRPr="005B3E84">
        <w:rPr>
          <w:rFonts w:ascii="Times New Roman" w:eastAsia="Times New Roman" w:hAnsi="Times New Roman" w:cs="Times New Roman"/>
          <w:color w:val="000000"/>
          <w:kern w:val="36"/>
          <w:sz w:val="26"/>
          <w:szCs w:val="26"/>
          <w:lang w:eastAsia="ru-RU"/>
        </w:rPr>
        <w:t>каб</w:t>
      </w:r>
      <w:proofErr w:type="spellEnd"/>
      <w:r w:rsidRPr="005B3E84">
        <w:rPr>
          <w:rFonts w:ascii="Times New Roman" w:eastAsia="Times New Roman" w:hAnsi="Times New Roman" w:cs="Times New Roman"/>
          <w:color w:val="000000"/>
          <w:kern w:val="36"/>
          <w:sz w:val="26"/>
          <w:szCs w:val="26"/>
          <w:lang w:eastAsia="ru-RU"/>
        </w:rPr>
        <w:t xml:space="preserve">. 25. </w:t>
      </w:r>
    </w:p>
    <w:p w:rsidR="005B3E84" w:rsidRPr="005B3E84" w:rsidRDefault="005B3E84" w:rsidP="005B3E84">
      <w:pPr>
        <w:pStyle w:val="21"/>
        <w:tabs>
          <w:tab w:val="left" w:pos="709"/>
        </w:tabs>
        <w:spacing w:after="0" w:line="240" w:lineRule="auto"/>
        <w:ind w:firstLine="709"/>
        <w:contextualSpacing/>
        <w:jc w:val="both"/>
        <w:rPr>
          <w:color w:val="000000"/>
          <w:kern w:val="36"/>
          <w:sz w:val="26"/>
          <w:szCs w:val="26"/>
        </w:rPr>
      </w:pPr>
      <w:r w:rsidRPr="005B3E84">
        <w:rPr>
          <w:color w:val="000000"/>
          <w:kern w:val="36"/>
          <w:sz w:val="26"/>
          <w:szCs w:val="26"/>
        </w:rPr>
        <w:t xml:space="preserve">9. Для получения информации о допуске к участию в аукционе претенденты могут прибыть в Комитет по управлению имуществом и земельным отношениям города Челябинска </w:t>
      </w:r>
      <w:r w:rsidR="00293289" w:rsidRPr="00076F66">
        <w:rPr>
          <w:bCs/>
          <w:color w:val="000000"/>
          <w:kern w:val="36"/>
          <w:sz w:val="26"/>
          <w:szCs w:val="26"/>
        </w:rPr>
        <w:t>«20</w:t>
      </w:r>
      <w:r w:rsidRPr="00076F66">
        <w:rPr>
          <w:bCs/>
          <w:color w:val="000000"/>
          <w:kern w:val="36"/>
          <w:sz w:val="26"/>
          <w:szCs w:val="26"/>
        </w:rPr>
        <w:t>» октября 2017 года</w:t>
      </w:r>
      <w:r w:rsidRPr="005B3E84">
        <w:rPr>
          <w:color w:val="000000"/>
          <w:kern w:val="36"/>
          <w:sz w:val="26"/>
          <w:szCs w:val="26"/>
        </w:rPr>
        <w:t xml:space="preserve"> с 16 до 17 часов в </w:t>
      </w:r>
      <w:proofErr w:type="spellStart"/>
      <w:r w:rsidRPr="005B3E84">
        <w:rPr>
          <w:color w:val="000000"/>
          <w:kern w:val="36"/>
          <w:sz w:val="26"/>
          <w:szCs w:val="26"/>
        </w:rPr>
        <w:t>каб</w:t>
      </w:r>
      <w:proofErr w:type="spellEnd"/>
      <w:r w:rsidRPr="005B3E84">
        <w:rPr>
          <w:color w:val="000000"/>
          <w:kern w:val="36"/>
          <w:sz w:val="26"/>
          <w:szCs w:val="26"/>
        </w:rPr>
        <w:t xml:space="preserve">. 20 по адресу: </w:t>
      </w:r>
      <w:r w:rsidR="00293289">
        <w:rPr>
          <w:color w:val="000000"/>
          <w:kern w:val="36"/>
          <w:sz w:val="26"/>
          <w:szCs w:val="26"/>
        </w:rPr>
        <w:br/>
      </w:r>
      <w:proofErr w:type="gramStart"/>
      <w:r w:rsidRPr="005B3E84">
        <w:rPr>
          <w:color w:val="000000"/>
          <w:kern w:val="36"/>
          <w:sz w:val="26"/>
          <w:szCs w:val="26"/>
        </w:rPr>
        <w:t>г</w:t>
      </w:r>
      <w:proofErr w:type="gramEnd"/>
      <w:r w:rsidRPr="005B3E84">
        <w:rPr>
          <w:color w:val="000000"/>
          <w:kern w:val="36"/>
          <w:sz w:val="26"/>
          <w:szCs w:val="26"/>
        </w:rPr>
        <w:t>. Челябинск, ул. Тимирязева, 36.</w:t>
      </w:r>
    </w:p>
    <w:p w:rsidR="005B3E84" w:rsidRPr="005B3E84" w:rsidRDefault="005B3E84" w:rsidP="005B3E84">
      <w:pPr>
        <w:shd w:val="clear" w:color="auto" w:fill="FFFFFF"/>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10. Дата, время и место подведения итогов аукциона (дата проведения аукциона): </w:t>
      </w:r>
      <w:r w:rsidRPr="00076F66">
        <w:rPr>
          <w:rFonts w:ascii="Times New Roman" w:eastAsia="Times New Roman" w:hAnsi="Times New Roman" w:cs="Times New Roman"/>
          <w:color w:val="000000"/>
          <w:kern w:val="36"/>
          <w:sz w:val="26"/>
          <w:szCs w:val="26"/>
          <w:lang w:eastAsia="ru-RU"/>
        </w:rPr>
        <w:t>«</w:t>
      </w:r>
      <w:r w:rsidR="00293289" w:rsidRPr="00076F66">
        <w:rPr>
          <w:rFonts w:ascii="Times New Roman" w:eastAsia="Times New Roman" w:hAnsi="Times New Roman" w:cs="Times New Roman"/>
          <w:color w:val="000000"/>
          <w:kern w:val="36"/>
          <w:sz w:val="26"/>
          <w:szCs w:val="26"/>
          <w:lang w:eastAsia="ru-RU"/>
        </w:rPr>
        <w:t>23</w:t>
      </w:r>
      <w:r w:rsidRPr="00076F66">
        <w:rPr>
          <w:rFonts w:ascii="Times New Roman" w:eastAsia="Times New Roman" w:hAnsi="Times New Roman" w:cs="Times New Roman"/>
          <w:color w:val="000000"/>
          <w:kern w:val="36"/>
          <w:sz w:val="26"/>
          <w:szCs w:val="26"/>
          <w:lang w:eastAsia="ru-RU"/>
        </w:rPr>
        <w:t>» октября 2017 года в 10.00</w:t>
      </w:r>
      <w:r w:rsidRPr="005B3E84">
        <w:rPr>
          <w:rFonts w:ascii="Times New Roman" w:eastAsia="Times New Roman" w:hAnsi="Times New Roman" w:cs="Times New Roman"/>
          <w:color w:val="000000"/>
          <w:kern w:val="36"/>
          <w:sz w:val="26"/>
          <w:szCs w:val="26"/>
          <w:lang w:eastAsia="ru-RU"/>
        </w:rPr>
        <w:t xml:space="preserve"> час</w:t>
      </w:r>
      <w:proofErr w:type="gramStart"/>
      <w:r w:rsidRPr="005B3E84">
        <w:rPr>
          <w:rFonts w:ascii="Times New Roman" w:eastAsia="Times New Roman" w:hAnsi="Times New Roman" w:cs="Times New Roman"/>
          <w:color w:val="000000"/>
          <w:kern w:val="36"/>
          <w:sz w:val="26"/>
          <w:szCs w:val="26"/>
          <w:lang w:eastAsia="ru-RU"/>
        </w:rPr>
        <w:t>.</w:t>
      </w:r>
      <w:proofErr w:type="gramEnd"/>
      <w:r w:rsidRPr="005B3E84">
        <w:rPr>
          <w:rFonts w:ascii="Times New Roman" w:eastAsia="Times New Roman" w:hAnsi="Times New Roman" w:cs="Times New Roman"/>
          <w:color w:val="000000"/>
          <w:kern w:val="36"/>
          <w:sz w:val="26"/>
          <w:szCs w:val="26"/>
          <w:lang w:eastAsia="ru-RU"/>
        </w:rPr>
        <w:t xml:space="preserve"> </w:t>
      </w:r>
      <w:proofErr w:type="gramStart"/>
      <w:r w:rsidRPr="005B3E84">
        <w:rPr>
          <w:rFonts w:ascii="Times New Roman" w:eastAsia="Times New Roman" w:hAnsi="Times New Roman" w:cs="Times New Roman"/>
          <w:color w:val="000000"/>
          <w:kern w:val="36"/>
          <w:sz w:val="26"/>
          <w:szCs w:val="26"/>
          <w:lang w:eastAsia="ru-RU"/>
        </w:rPr>
        <w:t>п</w:t>
      </w:r>
      <w:proofErr w:type="gramEnd"/>
      <w:r w:rsidRPr="005B3E84">
        <w:rPr>
          <w:rFonts w:ascii="Times New Roman" w:eastAsia="Times New Roman" w:hAnsi="Times New Roman" w:cs="Times New Roman"/>
          <w:color w:val="000000"/>
          <w:kern w:val="36"/>
          <w:sz w:val="26"/>
          <w:szCs w:val="26"/>
          <w:lang w:eastAsia="ru-RU"/>
        </w:rPr>
        <w:t xml:space="preserve">о местному времени в здании </w:t>
      </w:r>
      <w:r w:rsidRPr="005B3E84">
        <w:rPr>
          <w:rFonts w:ascii="Times New Roman" w:eastAsia="Times New Roman" w:hAnsi="Times New Roman" w:cs="Times New Roman"/>
          <w:color w:val="000000"/>
          <w:kern w:val="36"/>
          <w:sz w:val="26"/>
          <w:szCs w:val="26"/>
          <w:lang w:eastAsia="ru-RU"/>
        </w:rPr>
        <w:br/>
        <w:t>«Дом Архитектора» по адресу: г. Челябинск, проспект Ленина, д.41-а, 1 этаж, актовый зал. Регистрация участников аукциона производится с 09.40 до 10.00 часов.</w:t>
      </w:r>
    </w:p>
    <w:p w:rsidR="005B3E84" w:rsidRPr="005B3E84" w:rsidRDefault="005B3E84" w:rsidP="005B3E84">
      <w:pPr>
        <w:shd w:val="clear" w:color="auto" w:fill="FFFFFF"/>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11. Осмотр </w:t>
      </w:r>
      <w:proofErr w:type="gramStart"/>
      <w:r w:rsidRPr="005B3E84">
        <w:rPr>
          <w:rFonts w:ascii="Times New Roman" w:eastAsia="Times New Roman" w:hAnsi="Times New Roman" w:cs="Times New Roman"/>
          <w:color w:val="000000"/>
          <w:kern w:val="36"/>
          <w:sz w:val="26"/>
          <w:szCs w:val="26"/>
          <w:lang w:eastAsia="ru-RU"/>
        </w:rPr>
        <w:t>Имущества, выставляемого на аукцион п</w:t>
      </w:r>
      <w:r w:rsidR="0069461F">
        <w:rPr>
          <w:rFonts w:ascii="Times New Roman" w:eastAsia="Times New Roman" w:hAnsi="Times New Roman" w:cs="Times New Roman"/>
          <w:color w:val="000000"/>
          <w:kern w:val="36"/>
          <w:sz w:val="26"/>
          <w:szCs w:val="26"/>
          <w:lang w:eastAsia="ru-RU"/>
        </w:rPr>
        <w:t>роизводится</w:t>
      </w:r>
      <w:proofErr w:type="gramEnd"/>
      <w:r w:rsidR="0069461F">
        <w:rPr>
          <w:rFonts w:ascii="Times New Roman" w:eastAsia="Times New Roman" w:hAnsi="Times New Roman" w:cs="Times New Roman"/>
          <w:color w:val="000000"/>
          <w:kern w:val="36"/>
          <w:sz w:val="26"/>
          <w:szCs w:val="26"/>
          <w:lang w:eastAsia="ru-RU"/>
        </w:rPr>
        <w:t xml:space="preserve"> каждую пятницу с  </w:t>
      </w:r>
      <w:r w:rsidR="0069461F" w:rsidRPr="00076F66">
        <w:rPr>
          <w:rFonts w:ascii="Times New Roman" w:eastAsia="Times New Roman" w:hAnsi="Times New Roman" w:cs="Times New Roman"/>
          <w:color w:val="000000"/>
          <w:kern w:val="36"/>
          <w:sz w:val="26"/>
          <w:szCs w:val="26"/>
          <w:lang w:eastAsia="ru-RU"/>
        </w:rPr>
        <w:t>«22» сентября 2017 года по «13</w:t>
      </w:r>
      <w:r w:rsidRPr="00076F66">
        <w:rPr>
          <w:rFonts w:ascii="Times New Roman" w:eastAsia="Times New Roman" w:hAnsi="Times New Roman" w:cs="Times New Roman"/>
          <w:color w:val="000000"/>
          <w:kern w:val="36"/>
          <w:sz w:val="26"/>
          <w:szCs w:val="26"/>
          <w:lang w:eastAsia="ru-RU"/>
        </w:rPr>
        <w:t>» октября 2017</w:t>
      </w:r>
      <w:r w:rsidRPr="005B3E84">
        <w:rPr>
          <w:rFonts w:ascii="Times New Roman" w:eastAsia="Times New Roman" w:hAnsi="Times New Roman" w:cs="Times New Roman"/>
          <w:color w:val="000000"/>
          <w:kern w:val="36"/>
          <w:sz w:val="26"/>
          <w:szCs w:val="26"/>
          <w:lang w:eastAsia="ru-RU"/>
        </w:rPr>
        <w:t xml:space="preserve"> года с 13:00 до 16:00. Пр</w:t>
      </w:r>
      <w:r w:rsidR="00293289">
        <w:rPr>
          <w:rFonts w:ascii="Times New Roman" w:eastAsia="Times New Roman" w:hAnsi="Times New Roman" w:cs="Times New Roman"/>
          <w:color w:val="000000"/>
          <w:kern w:val="36"/>
          <w:sz w:val="26"/>
          <w:szCs w:val="26"/>
          <w:lang w:eastAsia="ru-RU"/>
        </w:rPr>
        <w:t xml:space="preserve">и этом заявки </w:t>
      </w:r>
      <w:r w:rsidRPr="005B3E84">
        <w:rPr>
          <w:rFonts w:ascii="Times New Roman" w:eastAsia="Times New Roman" w:hAnsi="Times New Roman" w:cs="Times New Roman"/>
          <w:color w:val="000000"/>
          <w:kern w:val="36"/>
          <w:sz w:val="26"/>
          <w:szCs w:val="26"/>
          <w:lang w:eastAsia="ru-RU"/>
        </w:rPr>
        <w:t>на участие в  осмотре принимаются  не позднее двух рабочих дней до даты осмотра Имущества в  Комитете  по управлению имуществом и земельным отношениям города Челяб</w:t>
      </w:r>
      <w:r w:rsidR="00076F66">
        <w:rPr>
          <w:rFonts w:ascii="Times New Roman" w:eastAsia="Times New Roman" w:hAnsi="Times New Roman" w:cs="Times New Roman"/>
          <w:color w:val="000000"/>
          <w:kern w:val="36"/>
          <w:sz w:val="26"/>
          <w:szCs w:val="26"/>
          <w:lang w:eastAsia="ru-RU"/>
        </w:rPr>
        <w:t>инска по  адресу: г. Челябинск,</w:t>
      </w:r>
      <w:r w:rsidRPr="005B3E84">
        <w:rPr>
          <w:rFonts w:ascii="Times New Roman" w:eastAsia="Times New Roman" w:hAnsi="Times New Roman" w:cs="Times New Roman"/>
          <w:color w:val="000000"/>
          <w:kern w:val="36"/>
          <w:sz w:val="26"/>
          <w:szCs w:val="26"/>
          <w:lang w:eastAsia="ru-RU"/>
        </w:rPr>
        <w:t xml:space="preserve"> ул. Тимирязева, 36, </w:t>
      </w:r>
      <w:proofErr w:type="spellStart"/>
      <w:r w:rsidRPr="005B3E84">
        <w:rPr>
          <w:rFonts w:ascii="Times New Roman" w:eastAsia="Times New Roman" w:hAnsi="Times New Roman" w:cs="Times New Roman"/>
          <w:color w:val="000000"/>
          <w:kern w:val="36"/>
          <w:sz w:val="26"/>
          <w:szCs w:val="26"/>
          <w:lang w:eastAsia="ru-RU"/>
        </w:rPr>
        <w:t>каб</w:t>
      </w:r>
      <w:proofErr w:type="spellEnd"/>
      <w:r w:rsidR="0069461F">
        <w:rPr>
          <w:rFonts w:ascii="Times New Roman" w:eastAsia="Times New Roman" w:hAnsi="Times New Roman" w:cs="Times New Roman"/>
          <w:color w:val="000000"/>
          <w:kern w:val="36"/>
          <w:sz w:val="26"/>
          <w:szCs w:val="26"/>
          <w:lang w:eastAsia="ru-RU"/>
        </w:rPr>
        <w:t xml:space="preserve">. 20, понедельник – четверг с 8.30 час. </w:t>
      </w:r>
      <w:r w:rsidRPr="005B3E84">
        <w:rPr>
          <w:rFonts w:ascii="Times New Roman" w:eastAsia="Times New Roman" w:hAnsi="Times New Roman" w:cs="Times New Roman"/>
          <w:color w:val="000000"/>
          <w:kern w:val="36"/>
          <w:sz w:val="26"/>
          <w:szCs w:val="26"/>
          <w:lang w:eastAsia="ru-RU"/>
        </w:rPr>
        <w:t>до 17.30 час., пятница с 8.30 час</w:t>
      </w:r>
      <w:proofErr w:type="gramStart"/>
      <w:r w:rsidRPr="005B3E84">
        <w:rPr>
          <w:rFonts w:ascii="Times New Roman" w:eastAsia="Times New Roman" w:hAnsi="Times New Roman" w:cs="Times New Roman"/>
          <w:color w:val="000000"/>
          <w:kern w:val="36"/>
          <w:sz w:val="26"/>
          <w:szCs w:val="26"/>
          <w:lang w:eastAsia="ru-RU"/>
        </w:rPr>
        <w:t>.</w:t>
      </w:r>
      <w:proofErr w:type="gramEnd"/>
      <w:r w:rsidRPr="005B3E84">
        <w:rPr>
          <w:rFonts w:ascii="Times New Roman" w:eastAsia="Times New Roman" w:hAnsi="Times New Roman" w:cs="Times New Roman"/>
          <w:color w:val="000000"/>
          <w:kern w:val="36"/>
          <w:sz w:val="26"/>
          <w:szCs w:val="26"/>
          <w:lang w:eastAsia="ru-RU"/>
        </w:rPr>
        <w:t xml:space="preserve"> </w:t>
      </w:r>
      <w:proofErr w:type="gramStart"/>
      <w:r w:rsidRPr="005B3E84">
        <w:rPr>
          <w:rFonts w:ascii="Times New Roman" w:eastAsia="Times New Roman" w:hAnsi="Times New Roman" w:cs="Times New Roman"/>
          <w:color w:val="000000"/>
          <w:kern w:val="36"/>
          <w:sz w:val="26"/>
          <w:szCs w:val="26"/>
          <w:lang w:eastAsia="ru-RU"/>
        </w:rPr>
        <w:t>д</w:t>
      </w:r>
      <w:proofErr w:type="gramEnd"/>
      <w:r w:rsidRPr="005B3E84">
        <w:rPr>
          <w:rFonts w:ascii="Times New Roman" w:eastAsia="Times New Roman" w:hAnsi="Times New Roman" w:cs="Times New Roman"/>
          <w:color w:val="000000"/>
          <w:kern w:val="36"/>
          <w:sz w:val="26"/>
          <w:szCs w:val="26"/>
          <w:lang w:eastAsia="ru-RU"/>
        </w:rPr>
        <w:t>о 16.15 час. по</w:t>
      </w:r>
      <w:r w:rsidR="0069461F">
        <w:rPr>
          <w:rFonts w:ascii="Times New Roman" w:eastAsia="Times New Roman" w:hAnsi="Times New Roman" w:cs="Times New Roman"/>
          <w:color w:val="000000"/>
          <w:kern w:val="36"/>
          <w:sz w:val="26"/>
          <w:szCs w:val="26"/>
          <w:lang w:eastAsia="ru-RU"/>
        </w:rPr>
        <w:t xml:space="preserve"> местному времени, перерыв </w:t>
      </w:r>
      <w:r w:rsidRPr="005B3E84">
        <w:rPr>
          <w:rFonts w:ascii="Times New Roman" w:eastAsia="Times New Roman" w:hAnsi="Times New Roman" w:cs="Times New Roman"/>
          <w:color w:val="000000"/>
          <w:kern w:val="36"/>
          <w:sz w:val="26"/>
          <w:szCs w:val="26"/>
          <w:lang w:eastAsia="ru-RU"/>
        </w:rPr>
        <w:t>с 12 час. до 12.45 час.</w:t>
      </w:r>
    </w:p>
    <w:p w:rsidR="005B3E84" w:rsidRPr="005B3E84" w:rsidRDefault="005B3E84" w:rsidP="005B3E84">
      <w:pPr>
        <w:pStyle w:val="Standard"/>
        <w:tabs>
          <w:tab w:val="left" w:pos="1134"/>
        </w:tabs>
        <w:autoSpaceDE w:val="0"/>
        <w:ind w:firstLine="709"/>
        <w:jc w:val="both"/>
        <w:rPr>
          <w:rFonts w:cs="Times New Roman"/>
          <w:color w:val="000000"/>
          <w:kern w:val="36"/>
          <w:sz w:val="26"/>
          <w:szCs w:val="26"/>
          <w:lang w:val="ru-RU" w:eastAsia="ru-RU" w:bidi="ar-SA"/>
        </w:rPr>
      </w:pPr>
      <w:r w:rsidRPr="005B3E84">
        <w:rPr>
          <w:rFonts w:cs="Times New Roman"/>
          <w:color w:val="000000"/>
          <w:kern w:val="36"/>
          <w:sz w:val="26"/>
          <w:szCs w:val="26"/>
          <w:lang w:val="ru-RU" w:eastAsia="ru-RU" w:bidi="ar-SA"/>
        </w:rPr>
        <w:t>12. Термины, используемые в информационном сообщении применяются в значениях, определенных законодательством Российской Федерации.</w:t>
      </w:r>
    </w:p>
    <w:p w:rsidR="005B3E84" w:rsidRPr="005B3E84" w:rsidRDefault="005B3E84" w:rsidP="005B3E84">
      <w:pPr>
        <w:pStyle w:val="Standard"/>
        <w:tabs>
          <w:tab w:val="left" w:pos="1134"/>
        </w:tabs>
        <w:autoSpaceDE w:val="0"/>
        <w:jc w:val="both"/>
        <w:rPr>
          <w:sz w:val="26"/>
          <w:szCs w:val="26"/>
        </w:rPr>
      </w:pPr>
    </w:p>
    <w:p w:rsidR="005B3E84" w:rsidRPr="005B3E84" w:rsidRDefault="005B3E84" w:rsidP="005B3E84">
      <w:pPr>
        <w:pStyle w:val="a9"/>
        <w:numPr>
          <w:ilvl w:val="0"/>
          <w:numId w:val="4"/>
        </w:numPr>
        <w:contextualSpacing/>
        <w:jc w:val="center"/>
        <w:rPr>
          <w:color w:val="000000"/>
          <w:kern w:val="36"/>
          <w:sz w:val="26"/>
          <w:szCs w:val="26"/>
        </w:rPr>
      </w:pPr>
      <w:r w:rsidRPr="005B3E84">
        <w:rPr>
          <w:color w:val="000000"/>
          <w:kern w:val="36"/>
          <w:sz w:val="26"/>
          <w:szCs w:val="26"/>
        </w:rPr>
        <w:t>Сведения о выставляемом на аукцион имуществе</w:t>
      </w:r>
    </w:p>
    <w:p w:rsidR="005B3E84" w:rsidRPr="005B3E84" w:rsidRDefault="005B3E84" w:rsidP="005B3E84">
      <w:pPr>
        <w:pStyle w:val="a9"/>
        <w:contextualSpacing/>
        <w:jc w:val="center"/>
        <w:rPr>
          <w:color w:val="000000"/>
          <w:kern w:val="36"/>
          <w:sz w:val="26"/>
          <w:szCs w:val="26"/>
        </w:rPr>
      </w:pPr>
    </w:p>
    <w:p w:rsidR="005B3E84" w:rsidRDefault="005B3E84" w:rsidP="005B3E84">
      <w:pPr>
        <w:pStyle w:val="a9"/>
        <w:contextualSpacing/>
        <w:jc w:val="left"/>
        <w:rPr>
          <w:color w:val="000000"/>
          <w:kern w:val="36"/>
          <w:sz w:val="26"/>
          <w:szCs w:val="26"/>
        </w:rPr>
      </w:pPr>
      <w:r w:rsidRPr="005B3E84">
        <w:rPr>
          <w:color w:val="000000"/>
          <w:kern w:val="36"/>
          <w:sz w:val="26"/>
          <w:szCs w:val="26"/>
        </w:rPr>
        <w:t xml:space="preserve">Лот № 1 (нежилое здание) </w:t>
      </w:r>
    </w:p>
    <w:p w:rsidR="00951122" w:rsidRPr="005B3E84" w:rsidRDefault="00951122" w:rsidP="005B3E84">
      <w:pPr>
        <w:pStyle w:val="a9"/>
        <w:contextualSpacing/>
        <w:jc w:val="left"/>
        <w:rPr>
          <w:color w:val="000000"/>
          <w:kern w:val="36"/>
          <w:sz w:val="26"/>
          <w:szCs w:val="26"/>
        </w:rPr>
      </w:pPr>
    </w:p>
    <w:p w:rsidR="005B3E84" w:rsidRPr="005B3E84" w:rsidRDefault="005B3E84" w:rsidP="005B3E84">
      <w:pPr>
        <w:autoSpaceDE w:val="0"/>
        <w:autoSpaceDN w:val="0"/>
        <w:adjustRightInd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Основание проведения торгов: </w:t>
      </w:r>
      <w:proofErr w:type="gramStart"/>
      <w:r w:rsidRPr="005B3E84">
        <w:rPr>
          <w:rFonts w:ascii="Times New Roman" w:eastAsia="Times New Roman" w:hAnsi="Times New Roman" w:cs="Times New Roman"/>
          <w:color w:val="000000"/>
          <w:kern w:val="36"/>
          <w:sz w:val="26"/>
          <w:szCs w:val="26"/>
          <w:lang w:eastAsia="ru-RU"/>
        </w:rPr>
        <w:t xml:space="preserve">Распоряжение Администрации города Челябинска от  05.12.2015 № 13266 «Об утверждении прогнозного плана приватизации муниципального имущества в городе Челябинске» на период 2016–2018 годов», распоряжение заместителя Главы города Челябинска по правовым и имущественным вопросам от 05.09.2017 № 10902-е «Об условиях приватизации муниципального имущества – нежилого здания общей площадью 309,1 кв. м, расположенного по адресу: г. Челябинск, п. Уфимские Каменные Карьеры, д. 3». </w:t>
      </w:r>
      <w:proofErr w:type="gramEnd"/>
    </w:p>
    <w:p w:rsidR="005B3E84" w:rsidRPr="005B3E84" w:rsidRDefault="005B3E84" w:rsidP="005B3E84">
      <w:pPr>
        <w:pStyle w:val="a9"/>
        <w:contextualSpacing/>
        <w:rPr>
          <w:color w:val="000000"/>
          <w:kern w:val="36"/>
          <w:sz w:val="26"/>
          <w:szCs w:val="26"/>
        </w:rPr>
      </w:pPr>
      <w:r w:rsidRPr="005B3E84">
        <w:rPr>
          <w:color w:val="000000"/>
          <w:kern w:val="36"/>
          <w:sz w:val="26"/>
          <w:szCs w:val="26"/>
        </w:rPr>
        <w:t>Вид имущества: нежилое здание.</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Наименование имущества: нежилое здание общей площадью 309,1 кв.м. </w:t>
      </w:r>
    </w:p>
    <w:p w:rsidR="005B3E84" w:rsidRPr="005B3E84" w:rsidRDefault="005B3E84" w:rsidP="005B3E84">
      <w:pPr>
        <w:pStyle w:val="a9"/>
        <w:contextualSpacing/>
        <w:rPr>
          <w:color w:val="000000"/>
          <w:kern w:val="36"/>
          <w:sz w:val="26"/>
          <w:szCs w:val="26"/>
        </w:rPr>
      </w:pPr>
      <w:proofErr w:type="gramStart"/>
      <w:r w:rsidRPr="005B3E84">
        <w:rPr>
          <w:color w:val="000000"/>
          <w:kern w:val="36"/>
          <w:sz w:val="26"/>
          <w:szCs w:val="26"/>
        </w:rPr>
        <w:t>Место нахождение</w:t>
      </w:r>
      <w:proofErr w:type="gramEnd"/>
      <w:r w:rsidRPr="005B3E84">
        <w:rPr>
          <w:color w:val="000000"/>
          <w:kern w:val="36"/>
          <w:sz w:val="26"/>
          <w:szCs w:val="26"/>
        </w:rPr>
        <w:t xml:space="preserve"> имущества: </w:t>
      </w:r>
      <w:proofErr w:type="gramStart"/>
      <w:r w:rsidRPr="005B3E84">
        <w:rPr>
          <w:color w:val="000000"/>
          <w:kern w:val="36"/>
          <w:sz w:val="26"/>
          <w:szCs w:val="26"/>
        </w:rPr>
        <w:t>Челябинская область, г. Челябинск, п. Уфимские Каменные Карьеры</w:t>
      </w:r>
      <w:r w:rsidR="0069461F" w:rsidRPr="00076F66">
        <w:rPr>
          <w:color w:val="000000"/>
          <w:kern w:val="36"/>
          <w:sz w:val="26"/>
          <w:szCs w:val="26"/>
        </w:rPr>
        <w:t>, д. 3</w:t>
      </w:r>
      <w:r w:rsidRPr="005B3E84">
        <w:rPr>
          <w:color w:val="000000"/>
          <w:kern w:val="36"/>
          <w:sz w:val="26"/>
          <w:szCs w:val="26"/>
        </w:rPr>
        <w:t xml:space="preserve"> (далее – Имущество).</w:t>
      </w:r>
      <w:proofErr w:type="gramEnd"/>
    </w:p>
    <w:p w:rsidR="005B3E84" w:rsidRPr="005B3E84" w:rsidRDefault="005B3E84" w:rsidP="005B3E84">
      <w:pPr>
        <w:pStyle w:val="a9"/>
        <w:contextualSpacing/>
        <w:rPr>
          <w:color w:val="000000"/>
          <w:kern w:val="36"/>
          <w:sz w:val="26"/>
          <w:szCs w:val="26"/>
        </w:rPr>
      </w:pPr>
      <w:r w:rsidRPr="005B3E84">
        <w:rPr>
          <w:color w:val="000000"/>
          <w:kern w:val="36"/>
          <w:sz w:val="26"/>
          <w:szCs w:val="26"/>
        </w:rPr>
        <w:t>Характеристика нежилого здания:</w:t>
      </w:r>
    </w:p>
    <w:p w:rsidR="005B3E84" w:rsidRPr="005B3E84" w:rsidRDefault="005B3E84" w:rsidP="005B3E84">
      <w:pPr>
        <w:pStyle w:val="a7"/>
        <w:contextualSpacing/>
        <w:jc w:val="both"/>
        <w:rPr>
          <w:color w:val="000000"/>
          <w:kern w:val="36"/>
          <w:sz w:val="26"/>
          <w:szCs w:val="26"/>
        </w:rPr>
      </w:pPr>
      <w:r w:rsidRPr="005B3E84">
        <w:rPr>
          <w:color w:val="000000"/>
          <w:kern w:val="36"/>
          <w:sz w:val="26"/>
          <w:szCs w:val="26"/>
        </w:rPr>
        <w:t>Кадастровый номер: 74:36:0514003:91.</w:t>
      </w:r>
    </w:p>
    <w:p w:rsidR="005B3E84" w:rsidRPr="005B3E84" w:rsidRDefault="005B3E84" w:rsidP="005B3E84">
      <w:pPr>
        <w:pStyle w:val="a7"/>
        <w:contextualSpacing/>
        <w:jc w:val="both"/>
        <w:rPr>
          <w:color w:val="000000"/>
          <w:kern w:val="36"/>
          <w:sz w:val="26"/>
          <w:szCs w:val="26"/>
        </w:rPr>
      </w:pPr>
      <w:r w:rsidRPr="005B3E84">
        <w:rPr>
          <w:color w:val="000000"/>
          <w:kern w:val="36"/>
          <w:sz w:val="26"/>
          <w:szCs w:val="26"/>
        </w:rPr>
        <w:t>Общая площадь здания: 309,1 кв. м.</w:t>
      </w:r>
    </w:p>
    <w:p w:rsidR="005B3E84" w:rsidRPr="005B3E84" w:rsidRDefault="005B3E84" w:rsidP="005B3E84">
      <w:pPr>
        <w:pStyle w:val="a9"/>
        <w:contextualSpacing/>
        <w:rPr>
          <w:color w:val="000000"/>
          <w:kern w:val="36"/>
          <w:sz w:val="26"/>
          <w:szCs w:val="26"/>
        </w:rPr>
      </w:pPr>
      <w:r w:rsidRPr="005B3E84">
        <w:rPr>
          <w:color w:val="000000"/>
          <w:kern w:val="36"/>
          <w:sz w:val="26"/>
          <w:szCs w:val="26"/>
        </w:rPr>
        <w:t>Назначение – нежилое.</w:t>
      </w:r>
    </w:p>
    <w:p w:rsidR="005B3E84" w:rsidRPr="005B3E84" w:rsidRDefault="005B3E84" w:rsidP="005B3E84">
      <w:pPr>
        <w:pStyle w:val="a9"/>
        <w:contextualSpacing/>
        <w:rPr>
          <w:color w:val="000000"/>
          <w:kern w:val="36"/>
          <w:sz w:val="26"/>
          <w:szCs w:val="26"/>
        </w:rPr>
      </w:pPr>
      <w:r w:rsidRPr="005B3E84">
        <w:rPr>
          <w:color w:val="000000"/>
          <w:kern w:val="36"/>
          <w:sz w:val="26"/>
          <w:szCs w:val="26"/>
        </w:rPr>
        <w:t>По данным отчета об оценке рыночной с</w:t>
      </w:r>
      <w:r w:rsidR="0069461F">
        <w:rPr>
          <w:color w:val="000000"/>
          <w:kern w:val="36"/>
          <w:sz w:val="26"/>
          <w:szCs w:val="26"/>
        </w:rPr>
        <w:t xml:space="preserve">тоимости объекта </w:t>
      </w:r>
      <w:r w:rsidRPr="005B3E84">
        <w:rPr>
          <w:color w:val="000000"/>
          <w:kern w:val="36"/>
          <w:sz w:val="26"/>
          <w:szCs w:val="26"/>
        </w:rPr>
        <w:t xml:space="preserve">от 07.08.2017 № 816/19: </w:t>
      </w:r>
    </w:p>
    <w:p w:rsidR="005B3E84" w:rsidRPr="005B3E84" w:rsidRDefault="005B3E84" w:rsidP="005B3E84">
      <w:pPr>
        <w:pStyle w:val="a9"/>
        <w:contextualSpacing/>
        <w:rPr>
          <w:color w:val="000000"/>
          <w:kern w:val="36"/>
          <w:sz w:val="26"/>
          <w:szCs w:val="26"/>
        </w:rPr>
      </w:pPr>
      <w:r w:rsidRPr="005B3E84">
        <w:rPr>
          <w:color w:val="000000"/>
          <w:kern w:val="36"/>
          <w:sz w:val="26"/>
          <w:szCs w:val="26"/>
        </w:rPr>
        <w:lastRenderedPageBreak/>
        <w:t>физическое состояние здания – неудовлетворительное;</w:t>
      </w:r>
    </w:p>
    <w:p w:rsidR="005B3E84" w:rsidRPr="005B3E84" w:rsidRDefault="005B3E84" w:rsidP="005B3E84">
      <w:pPr>
        <w:pStyle w:val="a9"/>
        <w:contextualSpacing/>
        <w:rPr>
          <w:color w:val="000000"/>
          <w:kern w:val="36"/>
          <w:sz w:val="26"/>
          <w:szCs w:val="26"/>
        </w:rPr>
      </w:pPr>
      <w:r w:rsidRPr="005B3E84">
        <w:rPr>
          <w:color w:val="000000"/>
          <w:kern w:val="36"/>
          <w:sz w:val="26"/>
          <w:szCs w:val="26"/>
        </w:rPr>
        <w:t>состояние внутренней отделки – без отделки;</w:t>
      </w:r>
    </w:p>
    <w:p w:rsidR="005B3E84" w:rsidRPr="005B3E84" w:rsidRDefault="005B3E84" w:rsidP="005B3E84">
      <w:pPr>
        <w:pStyle w:val="a9"/>
        <w:contextualSpacing/>
        <w:rPr>
          <w:color w:val="000000"/>
          <w:kern w:val="36"/>
          <w:sz w:val="26"/>
          <w:szCs w:val="26"/>
        </w:rPr>
      </w:pPr>
      <w:r w:rsidRPr="005B3E84">
        <w:rPr>
          <w:color w:val="000000"/>
          <w:kern w:val="36"/>
          <w:sz w:val="26"/>
          <w:szCs w:val="26"/>
        </w:rPr>
        <w:t>год ввода эксплуатацию – нет данных.</w:t>
      </w:r>
    </w:p>
    <w:p w:rsidR="005B3E84" w:rsidRPr="005B3E84" w:rsidRDefault="005B3E84" w:rsidP="005B3E84">
      <w:pPr>
        <w:pStyle w:val="a9"/>
        <w:contextualSpacing/>
        <w:rPr>
          <w:color w:val="000000"/>
          <w:kern w:val="36"/>
          <w:sz w:val="26"/>
          <w:szCs w:val="26"/>
        </w:rPr>
      </w:pPr>
      <w:r w:rsidRPr="005B3E84">
        <w:rPr>
          <w:color w:val="000000"/>
          <w:kern w:val="36"/>
          <w:sz w:val="26"/>
          <w:szCs w:val="26"/>
        </w:rPr>
        <w:t>Этажность здания – 1.</w:t>
      </w:r>
    </w:p>
    <w:p w:rsidR="005B3E84" w:rsidRPr="005B3E84" w:rsidRDefault="005B3E84" w:rsidP="005B3E84">
      <w:pPr>
        <w:pStyle w:val="a9"/>
        <w:contextualSpacing/>
        <w:rPr>
          <w:color w:val="000000"/>
          <w:kern w:val="36"/>
          <w:sz w:val="26"/>
          <w:szCs w:val="26"/>
        </w:rPr>
      </w:pPr>
      <w:r w:rsidRPr="005B3E84">
        <w:rPr>
          <w:color w:val="000000"/>
          <w:kern w:val="36"/>
          <w:sz w:val="26"/>
          <w:szCs w:val="26"/>
        </w:rPr>
        <w:t>Вход имеется.</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Дополнительная информация о нежилом помещении: </w:t>
      </w:r>
    </w:p>
    <w:p w:rsidR="005B3E84" w:rsidRPr="005B3E84" w:rsidRDefault="005B3E84" w:rsidP="005B3E84">
      <w:pPr>
        <w:pStyle w:val="a9"/>
        <w:contextualSpacing/>
        <w:rPr>
          <w:color w:val="000000"/>
          <w:kern w:val="36"/>
          <w:sz w:val="26"/>
          <w:szCs w:val="26"/>
        </w:rPr>
      </w:pPr>
      <w:proofErr w:type="gramStart"/>
      <w:r w:rsidRPr="005B3E84">
        <w:rPr>
          <w:color w:val="000000"/>
          <w:kern w:val="36"/>
          <w:sz w:val="26"/>
          <w:szCs w:val="26"/>
        </w:rPr>
        <w:t>Имущество находится в собственности муниципального образования «город Челябинск», что подтверждается выпиской из Единого государс</w:t>
      </w:r>
      <w:r w:rsidR="0069461F">
        <w:rPr>
          <w:color w:val="000000"/>
          <w:kern w:val="36"/>
          <w:sz w:val="26"/>
          <w:szCs w:val="26"/>
        </w:rPr>
        <w:t xml:space="preserve">твенного реестра недвижимости </w:t>
      </w:r>
      <w:r w:rsidRPr="005B3E84">
        <w:rPr>
          <w:color w:val="000000"/>
          <w:kern w:val="36"/>
          <w:sz w:val="26"/>
          <w:szCs w:val="26"/>
        </w:rPr>
        <w:t>об основных характеристиках и зарегистрированных правах на объект недвижимости от 15.09.201</w:t>
      </w:r>
      <w:r w:rsidR="0069461F">
        <w:rPr>
          <w:color w:val="000000"/>
          <w:kern w:val="36"/>
          <w:sz w:val="26"/>
          <w:szCs w:val="26"/>
        </w:rPr>
        <w:t xml:space="preserve">7  </w:t>
      </w:r>
      <w:r w:rsidRPr="005B3E84">
        <w:rPr>
          <w:color w:val="000000"/>
          <w:kern w:val="36"/>
          <w:sz w:val="26"/>
          <w:szCs w:val="26"/>
        </w:rPr>
        <w:t>№ 99/2017/28131320, выданной филиалом ФГБУ «Федеральная кадастровая палата Федеральной службы государс</w:t>
      </w:r>
      <w:r w:rsidR="0069461F">
        <w:rPr>
          <w:color w:val="000000"/>
          <w:kern w:val="36"/>
          <w:sz w:val="26"/>
          <w:szCs w:val="26"/>
        </w:rPr>
        <w:t xml:space="preserve">твенной регистрации, кадастра </w:t>
      </w:r>
      <w:r w:rsidRPr="005B3E84">
        <w:rPr>
          <w:color w:val="000000"/>
          <w:kern w:val="36"/>
          <w:sz w:val="26"/>
          <w:szCs w:val="26"/>
        </w:rPr>
        <w:t>и картографии» по Челябинской области, запись в ЕГРП о государственной регистрации права от 31.12.2004 № 74-01/36-312/2004-0182.</w:t>
      </w:r>
      <w:proofErr w:type="gramEnd"/>
    </w:p>
    <w:p w:rsidR="005B3E84" w:rsidRPr="005B3E84" w:rsidRDefault="005B3E84" w:rsidP="005B3E84">
      <w:pPr>
        <w:pStyle w:val="a9"/>
        <w:contextualSpacing/>
        <w:rPr>
          <w:color w:val="000000"/>
          <w:kern w:val="36"/>
          <w:sz w:val="26"/>
          <w:szCs w:val="26"/>
        </w:rPr>
      </w:pPr>
      <w:r w:rsidRPr="005B3E84">
        <w:rPr>
          <w:color w:val="000000"/>
          <w:kern w:val="36"/>
          <w:sz w:val="26"/>
          <w:szCs w:val="26"/>
        </w:rPr>
        <w:t>Существующие ограничения (обременения) запрещающие, стесняющие правообладателя при осуществлении права собственности, с указанием реквизитов подтверждающих эти сведения документов: на нежилое здание не зарегистрировано. Земельный участок площадью 2356,0 кв</w:t>
      </w:r>
      <w:proofErr w:type="gramStart"/>
      <w:r w:rsidRPr="005B3E84">
        <w:rPr>
          <w:color w:val="000000"/>
          <w:kern w:val="36"/>
          <w:sz w:val="26"/>
          <w:szCs w:val="26"/>
        </w:rPr>
        <w:t>.м</w:t>
      </w:r>
      <w:proofErr w:type="gramEnd"/>
      <w:r w:rsidRPr="005B3E84">
        <w:rPr>
          <w:color w:val="000000"/>
          <w:kern w:val="36"/>
          <w:sz w:val="26"/>
          <w:szCs w:val="26"/>
        </w:rPr>
        <w:t xml:space="preserve"> с кадастровым номером 74:36:0514003:40 расположен: </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 в природно-рекреационной территориальной зоне А.1.1; </w:t>
      </w:r>
    </w:p>
    <w:p w:rsidR="005B3E84" w:rsidRPr="005B3E84" w:rsidRDefault="005B3E84" w:rsidP="005B3E84">
      <w:pPr>
        <w:pStyle w:val="a9"/>
        <w:contextualSpacing/>
        <w:rPr>
          <w:color w:val="000000"/>
          <w:kern w:val="36"/>
          <w:sz w:val="26"/>
          <w:szCs w:val="26"/>
        </w:rPr>
      </w:pPr>
      <w:r w:rsidRPr="005B3E84">
        <w:rPr>
          <w:color w:val="000000"/>
          <w:kern w:val="36"/>
          <w:sz w:val="26"/>
          <w:szCs w:val="26"/>
        </w:rPr>
        <w:t>- в санитарно-защитной зоне кладбища «</w:t>
      </w:r>
      <w:proofErr w:type="spellStart"/>
      <w:r w:rsidRPr="005B3E84">
        <w:rPr>
          <w:color w:val="000000"/>
          <w:kern w:val="36"/>
          <w:sz w:val="26"/>
          <w:szCs w:val="26"/>
        </w:rPr>
        <w:t>Митрофановское</w:t>
      </w:r>
      <w:proofErr w:type="spellEnd"/>
      <w:r w:rsidRPr="005B3E84">
        <w:rPr>
          <w:color w:val="000000"/>
          <w:kern w:val="36"/>
          <w:sz w:val="26"/>
          <w:szCs w:val="26"/>
        </w:rPr>
        <w:t>»;</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 во втором поясе зоны санитарной охраны </w:t>
      </w:r>
      <w:proofErr w:type="spellStart"/>
      <w:r w:rsidRPr="005B3E84">
        <w:rPr>
          <w:color w:val="000000"/>
          <w:kern w:val="36"/>
          <w:sz w:val="26"/>
          <w:szCs w:val="26"/>
        </w:rPr>
        <w:t>Шершневского</w:t>
      </w:r>
      <w:proofErr w:type="spellEnd"/>
      <w:r w:rsidRPr="005B3E84">
        <w:rPr>
          <w:color w:val="000000"/>
          <w:kern w:val="36"/>
          <w:sz w:val="26"/>
          <w:szCs w:val="26"/>
        </w:rPr>
        <w:t xml:space="preserve"> водохранилища.</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Согласно подпункту 14 пункта 5 статьи 27 Земельного Кодекса Российской Федерации земельные участки, находящиеся в первом и втором поясах зон санитарной охраны водных объектов, используемых дл целей питьевой и хозяйственно-бытового водоснабжения, ограничиваются в обороте.  </w:t>
      </w:r>
    </w:p>
    <w:p w:rsidR="005B3E84" w:rsidRPr="005B3E84" w:rsidRDefault="005B3E84" w:rsidP="005B3E84">
      <w:pPr>
        <w:autoSpaceDE w:val="0"/>
        <w:autoSpaceDN w:val="0"/>
        <w:adjustRightInd w:val="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Сведения обо всех предыдущих торгах по продаже данного Имущества, объявленных  в течение года, предшествующего его продаже, и об итогах торгов по продаже такого имущества: впервые</w:t>
      </w:r>
    </w:p>
    <w:p w:rsidR="005B3E84" w:rsidRPr="005B3E84" w:rsidRDefault="005B3E84" w:rsidP="005B3E84">
      <w:pPr>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Начальная цена продажи Имущества: 1 852 100,00 (Один миллион восемьсот пятьдесят две тысячи сто) рублей 00 копеек, в том числе НДС 18% - 282 523,73 (Двести восемьдесят две тысячи пятьсот двадцать три) рубля 73 копейки.</w:t>
      </w:r>
    </w:p>
    <w:p w:rsidR="005B3E84" w:rsidRPr="005B3E84" w:rsidRDefault="005B3E84" w:rsidP="005B3E84">
      <w:pPr>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Размер задатка для участия в аукционе: 370 420,00  (Триста семьдесят тысяч четыреста двадцать) рублей 00 копеек, без НДС. </w:t>
      </w:r>
    </w:p>
    <w:p w:rsidR="005B3E84" w:rsidRPr="005B3E84" w:rsidRDefault="005B3E84" w:rsidP="005B3E84">
      <w:pPr>
        <w:pStyle w:val="a9"/>
        <w:contextualSpacing/>
        <w:rPr>
          <w:color w:val="000000"/>
          <w:kern w:val="36"/>
          <w:sz w:val="26"/>
          <w:szCs w:val="26"/>
        </w:rPr>
      </w:pPr>
      <w:r w:rsidRPr="005B3E84">
        <w:rPr>
          <w:color w:val="000000"/>
          <w:kern w:val="36"/>
          <w:sz w:val="26"/>
          <w:szCs w:val="26"/>
        </w:rPr>
        <w:t>Величина повышения начальной цены («шаг аукциона»): 92 605,00 (Девяносто две тысячи шестьсот пять) рублей 00 копеек.</w:t>
      </w:r>
    </w:p>
    <w:p w:rsidR="005B3E84" w:rsidRPr="005B3E84" w:rsidRDefault="005B3E84" w:rsidP="005B3E84">
      <w:pPr>
        <w:pStyle w:val="a9"/>
        <w:contextualSpacing/>
        <w:rPr>
          <w:color w:val="000000"/>
          <w:kern w:val="36"/>
          <w:sz w:val="26"/>
          <w:szCs w:val="26"/>
        </w:rPr>
      </w:pPr>
      <w:r w:rsidRPr="005B3E84">
        <w:rPr>
          <w:color w:val="000000"/>
          <w:kern w:val="36"/>
          <w:sz w:val="26"/>
          <w:szCs w:val="26"/>
        </w:rPr>
        <w:t>Форма оплаты: единовременный платеж.</w:t>
      </w:r>
    </w:p>
    <w:p w:rsidR="005B3E84" w:rsidRPr="005B3E84" w:rsidRDefault="0069461F" w:rsidP="005B3E84">
      <w:pPr>
        <w:pStyle w:val="a9"/>
        <w:contextualSpacing/>
        <w:rPr>
          <w:color w:val="000000"/>
          <w:kern w:val="36"/>
          <w:sz w:val="26"/>
          <w:szCs w:val="26"/>
        </w:rPr>
      </w:pPr>
      <w:r>
        <w:rPr>
          <w:color w:val="000000"/>
          <w:kern w:val="36"/>
          <w:sz w:val="26"/>
          <w:szCs w:val="26"/>
        </w:rPr>
        <w:t xml:space="preserve">Средства платежа: </w:t>
      </w:r>
      <w:r w:rsidR="005B3E84" w:rsidRPr="005B3E84">
        <w:rPr>
          <w:color w:val="000000"/>
          <w:kern w:val="36"/>
          <w:sz w:val="26"/>
          <w:szCs w:val="26"/>
        </w:rPr>
        <w:t>денежные средства в валюте Российской Федерации (рублях).</w:t>
      </w:r>
    </w:p>
    <w:p w:rsidR="005B3E84" w:rsidRPr="005B3E84" w:rsidRDefault="005B3E84" w:rsidP="005B3E84">
      <w:pPr>
        <w:pStyle w:val="a9"/>
        <w:contextualSpacing/>
        <w:rPr>
          <w:color w:val="000000"/>
          <w:kern w:val="36"/>
          <w:sz w:val="26"/>
          <w:szCs w:val="26"/>
        </w:rPr>
      </w:pPr>
    </w:p>
    <w:p w:rsidR="005B3E84" w:rsidRDefault="005B3E84" w:rsidP="005B3E84">
      <w:pPr>
        <w:pStyle w:val="a9"/>
        <w:contextualSpacing/>
        <w:jc w:val="left"/>
        <w:rPr>
          <w:color w:val="000000"/>
          <w:kern w:val="36"/>
          <w:sz w:val="26"/>
          <w:szCs w:val="26"/>
        </w:rPr>
      </w:pPr>
      <w:r w:rsidRPr="005B3E84">
        <w:rPr>
          <w:color w:val="000000"/>
          <w:kern w:val="36"/>
          <w:sz w:val="26"/>
          <w:szCs w:val="26"/>
        </w:rPr>
        <w:t xml:space="preserve">Лот № 2 (нежилое помещение) </w:t>
      </w:r>
    </w:p>
    <w:p w:rsidR="0069461F" w:rsidRPr="005B3E84" w:rsidRDefault="0069461F" w:rsidP="005B3E84">
      <w:pPr>
        <w:pStyle w:val="a9"/>
        <w:contextualSpacing/>
        <w:jc w:val="left"/>
        <w:rPr>
          <w:color w:val="000000"/>
          <w:kern w:val="36"/>
          <w:sz w:val="26"/>
          <w:szCs w:val="26"/>
        </w:rPr>
      </w:pPr>
    </w:p>
    <w:p w:rsidR="005B3E84" w:rsidRPr="005B3E84" w:rsidRDefault="005B3E84" w:rsidP="005B3E84">
      <w:pPr>
        <w:autoSpaceDE w:val="0"/>
        <w:autoSpaceDN w:val="0"/>
        <w:adjustRightInd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Основание проведения торгов: </w:t>
      </w:r>
      <w:proofErr w:type="gramStart"/>
      <w:r w:rsidRPr="005B3E84">
        <w:rPr>
          <w:rFonts w:ascii="Times New Roman" w:eastAsia="Times New Roman" w:hAnsi="Times New Roman" w:cs="Times New Roman"/>
          <w:color w:val="000000"/>
          <w:kern w:val="36"/>
          <w:sz w:val="26"/>
          <w:szCs w:val="26"/>
          <w:lang w:eastAsia="ru-RU"/>
        </w:rPr>
        <w:t xml:space="preserve">Распоряжение Администрации города Челябинска от  08.12.2015 № 13266 «Об утверждении прогнозного плана приватизации муниципального имущества в городе Челябинске» на период 2016–2018 годов», распоряжение заместителя Главы города Челябинска по правовым и имущественным вопросам от 05.09.2017 № 10903-е «Об условиях приватизации </w:t>
      </w:r>
      <w:r w:rsidRPr="005B3E84">
        <w:rPr>
          <w:rFonts w:ascii="Times New Roman" w:eastAsia="Times New Roman" w:hAnsi="Times New Roman" w:cs="Times New Roman"/>
          <w:color w:val="000000"/>
          <w:kern w:val="36"/>
          <w:sz w:val="26"/>
          <w:szCs w:val="26"/>
          <w:lang w:eastAsia="ru-RU"/>
        </w:rPr>
        <w:lastRenderedPageBreak/>
        <w:t>муниципального имущества – нежилого помещения № 14 (офис) общей площадью 43,3 кв. м, расположенного по адресу: г. Ч</w:t>
      </w:r>
      <w:r w:rsidR="0069461F">
        <w:rPr>
          <w:rFonts w:ascii="Times New Roman" w:eastAsia="Times New Roman" w:hAnsi="Times New Roman" w:cs="Times New Roman"/>
          <w:color w:val="000000"/>
          <w:kern w:val="36"/>
          <w:sz w:val="26"/>
          <w:szCs w:val="26"/>
          <w:lang w:eastAsia="ru-RU"/>
        </w:rPr>
        <w:t xml:space="preserve">елябинск, </w:t>
      </w:r>
      <w:r w:rsidRPr="005B3E84">
        <w:rPr>
          <w:rFonts w:ascii="Times New Roman" w:eastAsia="Times New Roman" w:hAnsi="Times New Roman" w:cs="Times New Roman"/>
          <w:color w:val="000000"/>
          <w:kern w:val="36"/>
          <w:sz w:val="26"/>
          <w:szCs w:val="26"/>
          <w:lang w:eastAsia="ru-RU"/>
        </w:rPr>
        <w:t xml:space="preserve">ул. Свободы, д. 84». </w:t>
      </w:r>
      <w:proofErr w:type="gramEnd"/>
    </w:p>
    <w:p w:rsidR="005B3E84" w:rsidRPr="005B3E84" w:rsidRDefault="005B3E84" w:rsidP="005B3E84">
      <w:pPr>
        <w:pStyle w:val="a9"/>
        <w:contextualSpacing/>
        <w:rPr>
          <w:color w:val="000000"/>
          <w:kern w:val="36"/>
          <w:sz w:val="26"/>
          <w:szCs w:val="26"/>
        </w:rPr>
      </w:pPr>
      <w:r w:rsidRPr="005B3E84">
        <w:rPr>
          <w:color w:val="000000"/>
          <w:kern w:val="36"/>
          <w:sz w:val="26"/>
          <w:szCs w:val="26"/>
        </w:rPr>
        <w:t>Вид имущества: нежилое помещение.</w:t>
      </w:r>
    </w:p>
    <w:p w:rsidR="005B3E84" w:rsidRPr="005B3E84" w:rsidRDefault="005B3E84" w:rsidP="005B3E84">
      <w:pPr>
        <w:pStyle w:val="a9"/>
        <w:contextualSpacing/>
        <w:rPr>
          <w:color w:val="000000"/>
          <w:kern w:val="36"/>
          <w:sz w:val="26"/>
          <w:szCs w:val="26"/>
        </w:rPr>
      </w:pPr>
      <w:r w:rsidRPr="005B3E84">
        <w:rPr>
          <w:color w:val="000000"/>
          <w:kern w:val="36"/>
          <w:sz w:val="26"/>
          <w:szCs w:val="26"/>
        </w:rPr>
        <w:t>Наименование имущества: нежилое помеще</w:t>
      </w:r>
      <w:r w:rsidR="00076F66">
        <w:rPr>
          <w:color w:val="000000"/>
          <w:kern w:val="36"/>
          <w:sz w:val="26"/>
          <w:szCs w:val="26"/>
        </w:rPr>
        <w:t>ние № 14 (офис), общей площадью</w:t>
      </w:r>
      <w:r w:rsidRPr="005B3E84">
        <w:rPr>
          <w:color w:val="000000"/>
          <w:kern w:val="36"/>
          <w:sz w:val="26"/>
          <w:szCs w:val="26"/>
        </w:rPr>
        <w:t xml:space="preserve"> 43,3 кв.м. </w:t>
      </w:r>
    </w:p>
    <w:p w:rsidR="005B3E84" w:rsidRPr="005B3E84" w:rsidRDefault="005B3E84" w:rsidP="005B3E84">
      <w:pPr>
        <w:pStyle w:val="a9"/>
        <w:contextualSpacing/>
        <w:rPr>
          <w:color w:val="000000"/>
          <w:kern w:val="36"/>
          <w:sz w:val="26"/>
          <w:szCs w:val="26"/>
        </w:rPr>
      </w:pPr>
      <w:proofErr w:type="gramStart"/>
      <w:r w:rsidRPr="005B3E84">
        <w:rPr>
          <w:color w:val="000000"/>
          <w:kern w:val="36"/>
          <w:sz w:val="26"/>
          <w:szCs w:val="26"/>
        </w:rPr>
        <w:t>Место нахождение</w:t>
      </w:r>
      <w:proofErr w:type="gramEnd"/>
      <w:r w:rsidRPr="005B3E84">
        <w:rPr>
          <w:color w:val="000000"/>
          <w:kern w:val="36"/>
          <w:sz w:val="26"/>
          <w:szCs w:val="26"/>
        </w:rPr>
        <w:t xml:space="preserve"> имущества: Челябинская область, </w:t>
      </w:r>
      <w:proofErr w:type="gramStart"/>
      <w:r w:rsidRPr="005B3E84">
        <w:rPr>
          <w:color w:val="000000"/>
          <w:kern w:val="36"/>
          <w:sz w:val="26"/>
          <w:szCs w:val="26"/>
        </w:rPr>
        <w:t>г</w:t>
      </w:r>
      <w:proofErr w:type="gramEnd"/>
      <w:r w:rsidRPr="005B3E84">
        <w:rPr>
          <w:color w:val="000000"/>
          <w:kern w:val="36"/>
          <w:sz w:val="26"/>
          <w:szCs w:val="26"/>
        </w:rPr>
        <w:t>. Челябинск, ул. Свободы, д. 84 (далее – Имущество).</w:t>
      </w:r>
    </w:p>
    <w:p w:rsidR="005B3E84" w:rsidRPr="005B3E84" w:rsidRDefault="005B3E84" w:rsidP="005B3E84">
      <w:pPr>
        <w:pStyle w:val="a9"/>
        <w:contextualSpacing/>
        <w:rPr>
          <w:color w:val="000000"/>
          <w:kern w:val="36"/>
          <w:sz w:val="26"/>
          <w:szCs w:val="26"/>
        </w:rPr>
      </w:pPr>
      <w:r w:rsidRPr="005B3E84">
        <w:rPr>
          <w:color w:val="000000"/>
          <w:kern w:val="36"/>
          <w:sz w:val="26"/>
          <w:szCs w:val="26"/>
        </w:rPr>
        <w:t>Характеристика нежилого помещения:</w:t>
      </w:r>
    </w:p>
    <w:p w:rsidR="005B3E84" w:rsidRPr="005B3E84" w:rsidRDefault="005B3E84" w:rsidP="005B3E84">
      <w:pPr>
        <w:pStyle w:val="a7"/>
        <w:contextualSpacing/>
        <w:jc w:val="both"/>
        <w:rPr>
          <w:color w:val="000000"/>
          <w:kern w:val="36"/>
          <w:sz w:val="26"/>
          <w:szCs w:val="26"/>
        </w:rPr>
      </w:pPr>
      <w:r w:rsidRPr="005B3E84">
        <w:rPr>
          <w:color w:val="000000"/>
          <w:kern w:val="36"/>
          <w:sz w:val="26"/>
          <w:szCs w:val="26"/>
        </w:rPr>
        <w:t>Кадастровый номер: 74:36:0407013:1363.</w:t>
      </w:r>
    </w:p>
    <w:p w:rsidR="005B3E84" w:rsidRPr="005B3E84" w:rsidRDefault="005B3E84" w:rsidP="005B3E84">
      <w:pPr>
        <w:pStyle w:val="a9"/>
        <w:contextualSpacing/>
        <w:rPr>
          <w:color w:val="000000"/>
          <w:kern w:val="36"/>
          <w:sz w:val="26"/>
          <w:szCs w:val="26"/>
        </w:rPr>
      </w:pPr>
      <w:r w:rsidRPr="005B3E84">
        <w:rPr>
          <w:color w:val="000000"/>
          <w:kern w:val="36"/>
          <w:sz w:val="26"/>
          <w:szCs w:val="26"/>
        </w:rPr>
        <w:t>Нежилое помещение расположено на первом этаже многоквартирного дома</w:t>
      </w:r>
    </w:p>
    <w:p w:rsidR="005B3E84" w:rsidRPr="005B3E84" w:rsidRDefault="005B3E84" w:rsidP="005B3E84">
      <w:pPr>
        <w:pStyle w:val="a7"/>
        <w:contextualSpacing/>
        <w:jc w:val="both"/>
        <w:rPr>
          <w:color w:val="000000"/>
          <w:kern w:val="36"/>
          <w:sz w:val="26"/>
          <w:szCs w:val="26"/>
        </w:rPr>
      </w:pPr>
      <w:r w:rsidRPr="005B3E84">
        <w:rPr>
          <w:color w:val="000000"/>
          <w:kern w:val="36"/>
          <w:sz w:val="26"/>
          <w:szCs w:val="26"/>
        </w:rPr>
        <w:t>Общая площадь помещения: 43,3 кв. м.</w:t>
      </w:r>
    </w:p>
    <w:p w:rsidR="005B3E84" w:rsidRPr="005B3E84" w:rsidRDefault="005B3E84" w:rsidP="005B3E84">
      <w:pPr>
        <w:pStyle w:val="a9"/>
        <w:contextualSpacing/>
        <w:rPr>
          <w:color w:val="000000"/>
          <w:kern w:val="36"/>
          <w:sz w:val="26"/>
          <w:szCs w:val="26"/>
        </w:rPr>
      </w:pPr>
      <w:r w:rsidRPr="005B3E84">
        <w:rPr>
          <w:color w:val="000000"/>
          <w:kern w:val="36"/>
          <w:sz w:val="26"/>
          <w:szCs w:val="26"/>
        </w:rPr>
        <w:t>Назначение – нежилое, используется по назначению.</w:t>
      </w:r>
    </w:p>
    <w:p w:rsidR="005B3E84" w:rsidRPr="005B3E84" w:rsidRDefault="005B3E84" w:rsidP="005B3E84">
      <w:pPr>
        <w:pStyle w:val="a9"/>
        <w:contextualSpacing/>
        <w:rPr>
          <w:color w:val="000000"/>
          <w:kern w:val="36"/>
          <w:sz w:val="26"/>
          <w:szCs w:val="26"/>
        </w:rPr>
      </w:pPr>
      <w:r w:rsidRPr="005B3E84">
        <w:rPr>
          <w:color w:val="000000"/>
          <w:kern w:val="36"/>
          <w:sz w:val="26"/>
          <w:szCs w:val="26"/>
        </w:rPr>
        <w:t>По данным отчета об оценке рын</w:t>
      </w:r>
      <w:r w:rsidR="0069461F">
        <w:rPr>
          <w:color w:val="000000"/>
          <w:kern w:val="36"/>
          <w:sz w:val="26"/>
          <w:szCs w:val="26"/>
        </w:rPr>
        <w:t>очной стоимости объекта</w:t>
      </w:r>
      <w:r w:rsidRPr="005B3E84">
        <w:rPr>
          <w:color w:val="000000"/>
          <w:kern w:val="36"/>
          <w:sz w:val="26"/>
          <w:szCs w:val="26"/>
        </w:rPr>
        <w:t xml:space="preserve"> от 07.08.2017 № 816/18: </w:t>
      </w:r>
    </w:p>
    <w:p w:rsidR="005B3E84" w:rsidRPr="005B3E84" w:rsidRDefault="005B3E84" w:rsidP="005B3E84">
      <w:pPr>
        <w:pStyle w:val="a9"/>
        <w:contextualSpacing/>
        <w:rPr>
          <w:color w:val="000000"/>
          <w:kern w:val="36"/>
          <w:sz w:val="26"/>
          <w:szCs w:val="26"/>
        </w:rPr>
      </w:pPr>
      <w:r w:rsidRPr="005B3E84">
        <w:rPr>
          <w:color w:val="000000"/>
          <w:kern w:val="36"/>
          <w:sz w:val="26"/>
          <w:szCs w:val="26"/>
        </w:rPr>
        <w:t>год ввода эксплуатацию: нет данных;</w:t>
      </w:r>
    </w:p>
    <w:p w:rsidR="005B3E84" w:rsidRPr="005B3E84" w:rsidRDefault="005B3E84" w:rsidP="005B3E84">
      <w:pPr>
        <w:pStyle w:val="a9"/>
        <w:contextualSpacing/>
        <w:rPr>
          <w:color w:val="000000"/>
          <w:kern w:val="36"/>
          <w:sz w:val="26"/>
          <w:szCs w:val="26"/>
        </w:rPr>
      </w:pPr>
      <w:r w:rsidRPr="005B3E84">
        <w:rPr>
          <w:color w:val="000000"/>
          <w:kern w:val="36"/>
          <w:sz w:val="26"/>
          <w:szCs w:val="26"/>
        </w:rPr>
        <w:t>этажность здания – 1-й этаж;</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тип объекта – </w:t>
      </w:r>
      <w:proofErr w:type="gramStart"/>
      <w:r w:rsidRPr="005B3E84">
        <w:rPr>
          <w:color w:val="000000"/>
          <w:kern w:val="36"/>
          <w:sz w:val="26"/>
          <w:szCs w:val="26"/>
        </w:rPr>
        <w:t>строенное</w:t>
      </w:r>
      <w:proofErr w:type="gramEnd"/>
      <w:r w:rsidRPr="005B3E84">
        <w:rPr>
          <w:color w:val="000000"/>
          <w:kern w:val="36"/>
          <w:sz w:val="26"/>
          <w:szCs w:val="26"/>
        </w:rPr>
        <w:t>;</w:t>
      </w:r>
    </w:p>
    <w:p w:rsidR="005B3E84" w:rsidRPr="005B3E84" w:rsidRDefault="005B3E84" w:rsidP="005B3E84">
      <w:pPr>
        <w:pStyle w:val="a9"/>
        <w:contextualSpacing/>
        <w:rPr>
          <w:color w:val="000000"/>
          <w:kern w:val="36"/>
          <w:sz w:val="26"/>
          <w:szCs w:val="26"/>
        </w:rPr>
      </w:pPr>
      <w:r w:rsidRPr="005B3E84">
        <w:rPr>
          <w:color w:val="000000"/>
          <w:kern w:val="36"/>
          <w:sz w:val="26"/>
          <w:szCs w:val="26"/>
        </w:rPr>
        <w:t>физическое состояние – хорошее;</w:t>
      </w:r>
    </w:p>
    <w:p w:rsidR="005B3E84" w:rsidRPr="005B3E84" w:rsidRDefault="005B3E84" w:rsidP="005B3E84">
      <w:pPr>
        <w:pStyle w:val="a9"/>
        <w:contextualSpacing/>
        <w:rPr>
          <w:color w:val="000000"/>
          <w:kern w:val="36"/>
          <w:sz w:val="26"/>
          <w:szCs w:val="26"/>
        </w:rPr>
      </w:pPr>
      <w:r w:rsidRPr="005B3E84">
        <w:rPr>
          <w:color w:val="000000"/>
          <w:kern w:val="36"/>
          <w:sz w:val="26"/>
          <w:szCs w:val="26"/>
        </w:rPr>
        <w:t>состояние внутренней отделки – без отделки.</w:t>
      </w:r>
    </w:p>
    <w:p w:rsidR="005B3E84" w:rsidRPr="005B3E84" w:rsidRDefault="005B3E84" w:rsidP="005B3E84">
      <w:pPr>
        <w:pStyle w:val="a9"/>
        <w:contextualSpacing/>
        <w:rPr>
          <w:color w:val="000000"/>
          <w:kern w:val="36"/>
          <w:sz w:val="26"/>
          <w:szCs w:val="26"/>
        </w:rPr>
      </w:pPr>
      <w:r w:rsidRPr="005B3E84">
        <w:rPr>
          <w:color w:val="000000"/>
          <w:kern w:val="36"/>
          <w:sz w:val="26"/>
          <w:szCs w:val="26"/>
        </w:rPr>
        <w:t>Вход имеется.</w:t>
      </w:r>
    </w:p>
    <w:p w:rsidR="005B3E84" w:rsidRPr="005B3E84" w:rsidRDefault="005B3E84" w:rsidP="005B3E84">
      <w:pPr>
        <w:pStyle w:val="a9"/>
        <w:contextualSpacing/>
        <w:rPr>
          <w:color w:val="000000"/>
          <w:kern w:val="36"/>
          <w:sz w:val="26"/>
          <w:szCs w:val="26"/>
        </w:rPr>
      </w:pPr>
      <w:r w:rsidRPr="005B3E84">
        <w:rPr>
          <w:color w:val="000000"/>
          <w:kern w:val="36"/>
          <w:sz w:val="26"/>
          <w:szCs w:val="26"/>
        </w:rPr>
        <w:t xml:space="preserve">Дополнительная информация о нежилом помещении: </w:t>
      </w:r>
    </w:p>
    <w:p w:rsidR="005B3E84" w:rsidRPr="005B3E84" w:rsidRDefault="005B3E84" w:rsidP="005B3E84">
      <w:pPr>
        <w:pStyle w:val="a9"/>
        <w:contextualSpacing/>
        <w:rPr>
          <w:color w:val="000000"/>
          <w:kern w:val="36"/>
          <w:sz w:val="26"/>
          <w:szCs w:val="26"/>
        </w:rPr>
      </w:pPr>
      <w:proofErr w:type="gramStart"/>
      <w:r w:rsidRPr="005B3E84">
        <w:rPr>
          <w:color w:val="000000"/>
          <w:kern w:val="36"/>
          <w:sz w:val="26"/>
          <w:szCs w:val="26"/>
        </w:rPr>
        <w:t>Имущество находится в собственности муниципального образования «город Челябинск», что подтверждается выпиской из Единого государ</w:t>
      </w:r>
      <w:r w:rsidR="0069461F">
        <w:rPr>
          <w:color w:val="000000"/>
          <w:kern w:val="36"/>
          <w:sz w:val="26"/>
          <w:szCs w:val="26"/>
        </w:rPr>
        <w:t>ственного реестра недвижимости</w:t>
      </w:r>
      <w:r w:rsidRPr="005B3E84">
        <w:rPr>
          <w:color w:val="000000"/>
          <w:kern w:val="36"/>
          <w:sz w:val="26"/>
          <w:szCs w:val="26"/>
        </w:rPr>
        <w:t xml:space="preserve"> об основных характеристиках и зарегистрированных правах на объект недвижи</w:t>
      </w:r>
      <w:r w:rsidR="0069461F">
        <w:rPr>
          <w:color w:val="000000"/>
          <w:kern w:val="36"/>
          <w:sz w:val="26"/>
          <w:szCs w:val="26"/>
        </w:rPr>
        <w:t>мости</w:t>
      </w:r>
      <w:r w:rsidRPr="005B3E84">
        <w:rPr>
          <w:color w:val="000000"/>
          <w:kern w:val="36"/>
          <w:sz w:val="26"/>
          <w:szCs w:val="26"/>
        </w:rPr>
        <w:t xml:space="preserve"> от</w:t>
      </w:r>
      <w:r w:rsidR="0069461F">
        <w:rPr>
          <w:color w:val="000000"/>
          <w:kern w:val="36"/>
          <w:sz w:val="26"/>
          <w:szCs w:val="26"/>
        </w:rPr>
        <w:t xml:space="preserve"> 15.09.2017  </w:t>
      </w:r>
      <w:r w:rsidRPr="005B3E84">
        <w:rPr>
          <w:color w:val="000000"/>
          <w:kern w:val="36"/>
          <w:sz w:val="26"/>
          <w:szCs w:val="26"/>
        </w:rPr>
        <w:t>№ 99/2017/28131466, выданной филиалом ФГБУ «Федеральная кадастровая палата Федеральной службы государст</w:t>
      </w:r>
      <w:r w:rsidR="0069461F">
        <w:rPr>
          <w:color w:val="000000"/>
          <w:kern w:val="36"/>
          <w:sz w:val="26"/>
          <w:szCs w:val="26"/>
        </w:rPr>
        <w:t xml:space="preserve">венной регистрации, кадастра </w:t>
      </w:r>
      <w:r w:rsidRPr="005B3E84">
        <w:rPr>
          <w:color w:val="000000"/>
          <w:kern w:val="36"/>
          <w:sz w:val="26"/>
          <w:szCs w:val="26"/>
        </w:rPr>
        <w:t>и картографии» по Челябинской области, запись в ЕГРП о государственной регистрации права от 17.06.2004 № 74-01/36-170/2004-0091.</w:t>
      </w:r>
      <w:proofErr w:type="gramEnd"/>
    </w:p>
    <w:p w:rsidR="005B3E84" w:rsidRPr="005B3E84" w:rsidRDefault="005B3E84" w:rsidP="005B3E84">
      <w:pPr>
        <w:pStyle w:val="a9"/>
        <w:contextualSpacing/>
        <w:rPr>
          <w:color w:val="000000"/>
          <w:kern w:val="36"/>
          <w:sz w:val="26"/>
          <w:szCs w:val="26"/>
        </w:rPr>
      </w:pPr>
      <w:r w:rsidRPr="005B3E84">
        <w:rPr>
          <w:color w:val="000000"/>
          <w:kern w:val="36"/>
          <w:sz w:val="26"/>
          <w:szCs w:val="26"/>
        </w:rPr>
        <w:t>Существующие ограничения (обременения) запрещающие, стесняющие правообладателя при осуществлении права собственности, с указанием реквизитов подтверждающих эти сведения документов: не зарегистрировано.</w:t>
      </w:r>
    </w:p>
    <w:p w:rsidR="005B3E84" w:rsidRPr="005B3E84" w:rsidRDefault="005B3E84" w:rsidP="005B3E84">
      <w:pPr>
        <w:autoSpaceDE w:val="0"/>
        <w:autoSpaceDN w:val="0"/>
        <w:adjustRightInd w:val="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Сведения обо всех предыдущих торгах по продаже данного Имущества, объявленных  в течение года, предшествующего его продаже, и об итогах торгов по продаже такого имущества: впервые</w:t>
      </w:r>
    </w:p>
    <w:p w:rsidR="005B3E84" w:rsidRPr="005B3E84" w:rsidRDefault="005B3E84" w:rsidP="005B3E84">
      <w:pPr>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Начальная цена продажи Имущества: 950 100,00 (Девятьсот пятьдесят тысяч сто) рублей 00 копеек, в том числе НДС 18% - </w:t>
      </w:r>
      <w:r w:rsidRPr="00076F66">
        <w:rPr>
          <w:rFonts w:ascii="Times New Roman" w:eastAsia="Times New Roman" w:hAnsi="Times New Roman" w:cs="Times New Roman"/>
          <w:color w:val="000000"/>
          <w:kern w:val="36"/>
          <w:sz w:val="26"/>
          <w:szCs w:val="26"/>
          <w:lang w:eastAsia="ru-RU"/>
        </w:rPr>
        <w:t xml:space="preserve">144 930,51 (Сто </w:t>
      </w:r>
      <w:r w:rsidR="0069461F" w:rsidRPr="00076F66">
        <w:rPr>
          <w:rFonts w:ascii="Times New Roman" w:eastAsia="Times New Roman" w:hAnsi="Times New Roman" w:cs="Times New Roman"/>
          <w:color w:val="000000"/>
          <w:kern w:val="36"/>
          <w:sz w:val="26"/>
          <w:szCs w:val="26"/>
          <w:lang w:eastAsia="ru-RU"/>
        </w:rPr>
        <w:t>сорок четыре</w:t>
      </w:r>
      <w:r w:rsidRPr="00076F66">
        <w:rPr>
          <w:rFonts w:ascii="Times New Roman" w:eastAsia="Times New Roman" w:hAnsi="Times New Roman" w:cs="Times New Roman"/>
          <w:color w:val="000000"/>
          <w:kern w:val="36"/>
          <w:sz w:val="26"/>
          <w:szCs w:val="26"/>
          <w:lang w:eastAsia="ru-RU"/>
        </w:rPr>
        <w:t xml:space="preserve"> тысяч</w:t>
      </w:r>
      <w:r w:rsidR="0069461F" w:rsidRPr="00076F66">
        <w:rPr>
          <w:rFonts w:ascii="Times New Roman" w:eastAsia="Times New Roman" w:hAnsi="Times New Roman" w:cs="Times New Roman"/>
          <w:color w:val="000000"/>
          <w:kern w:val="36"/>
          <w:sz w:val="26"/>
          <w:szCs w:val="26"/>
          <w:lang w:eastAsia="ru-RU"/>
        </w:rPr>
        <w:t>и</w:t>
      </w:r>
      <w:r w:rsidRPr="005B3E84">
        <w:rPr>
          <w:rFonts w:ascii="Times New Roman" w:eastAsia="Times New Roman" w:hAnsi="Times New Roman" w:cs="Times New Roman"/>
          <w:color w:val="000000"/>
          <w:kern w:val="36"/>
          <w:sz w:val="26"/>
          <w:szCs w:val="26"/>
          <w:lang w:eastAsia="ru-RU"/>
        </w:rPr>
        <w:t xml:space="preserve"> дев</w:t>
      </w:r>
      <w:r w:rsidR="0069461F">
        <w:rPr>
          <w:rFonts w:ascii="Times New Roman" w:eastAsia="Times New Roman" w:hAnsi="Times New Roman" w:cs="Times New Roman"/>
          <w:color w:val="000000"/>
          <w:kern w:val="36"/>
          <w:sz w:val="26"/>
          <w:szCs w:val="26"/>
          <w:lang w:eastAsia="ru-RU"/>
        </w:rPr>
        <w:t>ятьсот тридцать) рублей 51 копей</w:t>
      </w:r>
      <w:r w:rsidRPr="005B3E84">
        <w:rPr>
          <w:rFonts w:ascii="Times New Roman" w:eastAsia="Times New Roman" w:hAnsi="Times New Roman" w:cs="Times New Roman"/>
          <w:color w:val="000000"/>
          <w:kern w:val="36"/>
          <w:sz w:val="26"/>
          <w:szCs w:val="26"/>
          <w:lang w:eastAsia="ru-RU"/>
        </w:rPr>
        <w:t>ка.</w:t>
      </w:r>
    </w:p>
    <w:p w:rsidR="005B3E84" w:rsidRPr="005B3E84" w:rsidRDefault="005B3E84" w:rsidP="005B3E84">
      <w:pPr>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Размер задатка для участия в аукционе: 190 020,00  (Сто девяносто тысяч двадцать) рублей 00 копеек, без НДС. </w:t>
      </w:r>
    </w:p>
    <w:p w:rsidR="005B3E84" w:rsidRPr="005B3E84" w:rsidRDefault="005B3E84" w:rsidP="005B3E84">
      <w:pPr>
        <w:pStyle w:val="a9"/>
        <w:contextualSpacing/>
        <w:rPr>
          <w:color w:val="000000"/>
          <w:kern w:val="36"/>
          <w:sz w:val="26"/>
          <w:szCs w:val="26"/>
        </w:rPr>
      </w:pPr>
      <w:r w:rsidRPr="005B3E84">
        <w:rPr>
          <w:color w:val="000000"/>
          <w:kern w:val="36"/>
          <w:sz w:val="26"/>
          <w:szCs w:val="26"/>
        </w:rPr>
        <w:t>Величина повышения начальной цены («шаг аукциона»): 47 505,00 (Сорок семь тысяч пятьсот пять) рублей 00 копеек.</w:t>
      </w:r>
    </w:p>
    <w:p w:rsidR="005B3E84" w:rsidRPr="005B3E84" w:rsidRDefault="005B3E84" w:rsidP="005B3E84">
      <w:pPr>
        <w:pStyle w:val="a9"/>
        <w:contextualSpacing/>
        <w:rPr>
          <w:color w:val="000000"/>
          <w:kern w:val="36"/>
          <w:sz w:val="26"/>
          <w:szCs w:val="26"/>
        </w:rPr>
      </w:pPr>
      <w:r w:rsidRPr="005B3E84">
        <w:rPr>
          <w:color w:val="000000"/>
          <w:kern w:val="36"/>
          <w:sz w:val="26"/>
          <w:szCs w:val="26"/>
        </w:rPr>
        <w:t>Форма оплаты: единовременный платеж.</w:t>
      </w:r>
    </w:p>
    <w:p w:rsidR="005B3E84" w:rsidRPr="005B3E84" w:rsidRDefault="005B3E84" w:rsidP="005B3E84">
      <w:pPr>
        <w:pStyle w:val="a9"/>
        <w:contextualSpacing/>
        <w:rPr>
          <w:color w:val="000000"/>
          <w:kern w:val="36"/>
          <w:sz w:val="26"/>
          <w:szCs w:val="26"/>
        </w:rPr>
      </w:pPr>
      <w:r w:rsidRPr="005B3E84">
        <w:rPr>
          <w:color w:val="000000"/>
          <w:kern w:val="36"/>
          <w:sz w:val="26"/>
          <w:szCs w:val="26"/>
        </w:rPr>
        <w:t>Средства платежа:  денежные средства в валюте Российской Федерации (рублях).</w:t>
      </w:r>
    </w:p>
    <w:p w:rsidR="005B3E84" w:rsidRPr="005B3E84" w:rsidRDefault="005B3E84" w:rsidP="005B3E84">
      <w:pPr>
        <w:pStyle w:val="a9"/>
        <w:contextualSpacing/>
        <w:jc w:val="left"/>
        <w:rPr>
          <w:color w:val="000000"/>
          <w:kern w:val="36"/>
          <w:sz w:val="26"/>
          <w:szCs w:val="26"/>
        </w:rPr>
      </w:pPr>
    </w:p>
    <w:p w:rsidR="005B3E84" w:rsidRPr="005B3E84" w:rsidRDefault="005B3E84" w:rsidP="005B3E84">
      <w:pPr>
        <w:pStyle w:val="a9"/>
        <w:numPr>
          <w:ilvl w:val="0"/>
          <w:numId w:val="4"/>
        </w:numPr>
        <w:contextualSpacing/>
        <w:jc w:val="center"/>
        <w:rPr>
          <w:color w:val="000000"/>
          <w:kern w:val="36"/>
          <w:sz w:val="26"/>
          <w:szCs w:val="26"/>
        </w:rPr>
      </w:pPr>
      <w:r w:rsidRPr="005B3E84">
        <w:rPr>
          <w:color w:val="000000"/>
          <w:kern w:val="36"/>
          <w:sz w:val="26"/>
          <w:szCs w:val="26"/>
        </w:rPr>
        <w:t>Условия участия в аукционе</w:t>
      </w:r>
    </w:p>
    <w:p w:rsidR="005B3E84" w:rsidRPr="005B3E84" w:rsidRDefault="005B3E84" w:rsidP="005B3E84">
      <w:pPr>
        <w:pStyle w:val="a9"/>
        <w:contextualSpacing/>
        <w:jc w:val="center"/>
        <w:rPr>
          <w:color w:val="000000"/>
          <w:kern w:val="36"/>
          <w:sz w:val="26"/>
          <w:szCs w:val="26"/>
        </w:rPr>
      </w:pPr>
    </w:p>
    <w:p w:rsidR="005B3E84" w:rsidRPr="00951122" w:rsidRDefault="005B3E84" w:rsidP="005B3E84">
      <w:pPr>
        <w:pStyle w:val="a9"/>
        <w:numPr>
          <w:ilvl w:val="0"/>
          <w:numId w:val="1"/>
        </w:numPr>
        <w:contextualSpacing/>
        <w:jc w:val="center"/>
        <w:rPr>
          <w:color w:val="000000"/>
          <w:kern w:val="36"/>
          <w:sz w:val="26"/>
          <w:szCs w:val="26"/>
        </w:rPr>
      </w:pPr>
      <w:r w:rsidRPr="00951122">
        <w:rPr>
          <w:color w:val="000000"/>
          <w:kern w:val="36"/>
          <w:sz w:val="26"/>
          <w:szCs w:val="26"/>
        </w:rPr>
        <w:t>Общие условия</w:t>
      </w:r>
    </w:p>
    <w:p w:rsidR="005B3E84" w:rsidRPr="005B3E84" w:rsidRDefault="005B3E84" w:rsidP="005B3E84">
      <w:pPr>
        <w:pStyle w:val="2"/>
        <w:contextualSpacing/>
        <w:rPr>
          <w:b w:val="0"/>
          <w:color w:val="000000"/>
          <w:kern w:val="36"/>
          <w:sz w:val="26"/>
          <w:szCs w:val="26"/>
          <w:lang w:eastAsia="ru-RU"/>
        </w:rPr>
      </w:pPr>
      <w:r w:rsidRPr="005B3E84">
        <w:rPr>
          <w:b w:val="0"/>
          <w:color w:val="000000"/>
          <w:kern w:val="36"/>
          <w:sz w:val="26"/>
          <w:szCs w:val="26"/>
          <w:lang w:eastAsia="ru-RU"/>
        </w:rPr>
        <w:lastRenderedPageBreak/>
        <w:t>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5B3E84" w:rsidRPr="005B3E84" w:rsidRDefault="005B3E84" w:rsidP="005B3E84">
      <w:pPr>
        <w:pStyle w:val="2"/>
        <w:numPr>
          <w:ilvl w:val="0"/>
          <w:numId w:val="2"/>
        </w:numPr>
        <w:tabs>
          <w:tab w:val="clear" w:pos="1080"/>
          <w:tab w:val="num" w:pos="360"/>
        </w:tabs>
        <w:ind w:left="0" w:firstLine="357"/>
        <w:contextualSpacing/>
        <w:rPr>
          <w:b w:val="0"/>
          <w:color w:val="000000"/>
          <w:kern w:val="36"/>
          <w:sz w:val="26"/>
          <w:szCs w:val="26"/>
          <w:lang w:eastAsia="ru-RU"/>
        </w:rPr>
      </w:pPr>
      <w:r w:rsidRPr="005B3E84">
        <w:rPr>
          <w:b w:val="0"/>
          <w:color w:val="000000"/>
          <w:kern w:val="36"/>
          <w:sz w:val="26"/>
          <w:szCs w:val="26"/>
          <w:lang w:eastAsia="ru-RU"/>
        </w:rPr>
        <w:t xml:space="preserve">в установленном порядке подать заявку и иные документы в соответствии                     с пунктами 3,4 раздела III настоящего информационного сообщения;  </w:t>
      </w:r>
    </w:p>
    <w:p w:rsidR="005B3E84" w:rsidRPr="005B3E84" w:rsidRDefault="005B3E84" w:rsidP="005B3E84">
      <w:pPr>
        <w:pStyle w:val="2"/>
        <w:numPr>
          <w:ilvl w:val="0"/>
          <w:numId w:val="2"/>
        </w:numPr>
        <w:tabs>
          <w:tab w:val="clear" w:pos="1080"/>
          <w:tab w:val="num" w:pos="360"/>
        </w:tabs>
        <w:ind w:left="0" w:firstLine="357"/>
        <w:contextualSpacing/>
        <w:rPr>
          <w:b w:val="0"/>
          <w:color w:val="000000"/>
          <w:kern w:val="36"/>
          <w:sz w:val="26"/>
          <w:szCs w:val="26"/>
          <w:lang w:eastAsia="ru-RU"/>
        </w:rPr>
      </w:pPr>
      <w:r w:rsidRPr="005B3E84">
        <w:rPr>
          <w:b w:val="0"/>
          <w:color w:val="000000"/>
          <w:kern w:val="36"/>
          <w:sz w:val="26"/>
          <w:szCs w:val="26"/>
          <w:lang w:eastAsia="ru-RU"/>
        </w:rPr>
        <w:t>внести задаток на счет продавца в указанном в настоящем информационном сообщении порядке.</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приватизации,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При этом не могут участвовать в аукционе в качестве покупателей:</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   - государственные и муниципальные унитарные предприятия, государственных и муниципальных учреждений;</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   -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   </w:t>
      </w:r>
      <w:proofErr w:type="gramStart"/>
      <w:r w:rsidRPr="005B3E84">
        <w:rPr>
          <w:rFonts w:ascii="Times New Roman" w:eastAsia="Times New Roman" w:hAnsi="Times New Roman" w:cs="Times New Roman"/>
          <w:color w:val="000000"/>
          <w:kern w:val="36"/>
          <w:sz w:val="26"/>
          <w:szCs w:val="26"/>
          <w:lang w:eastAsia="ru-RU"/>
        </w:rPr>
        <w:t xml:space="preserve">-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5B3E84">
          <w:rPr>
            <w:rFonts w:ascii="Times New Roman" w:eastAsia="Times New Roman" w:hAnsi="Times New Roman" w:cs="Times New Roman"/>
            <w:color w:val="000000"/>
            <w:kern w:val="36"/>
            <w:sz w:val="26"/>
            <w:szCs w:val="26"/>
            <w:lang w:eastAsia="ru-RU"/>
          </w:rPr>
          <w:t>перечень</w:t>
        </w:r>
      </w:hyperlink>
      <w:r w:rsidRPr="005B3E84">
        <w:rPr>
          <w:rFonts w:ascii="Times New Roman" w:eastAsia="Times New Roman" w:hAnsi="Times New Roman" w:cs="Times New Roman"/>
          <w:color w:val="000000"/>
          <w:kern w:val="36"/>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B3E84">
        <w:rPr>
          <w:rFonts w:ascii="Times New Roman" w:eastAsia="Times New Roman" w:hAnsi="Times New Roman" w:cs="Times New Roman"/>
          <w:color w:val="000000"/>
          <w:kern w:val="36"/>
          <w:sz w:val="26"/>
          <w:szCs w:val="26"/>
          <w:lang w:eastAsia="ru-RU"/>
        </w:rPr>
        <w:t>офшорные</w:t>
      </w:r>
      <w:proofErr w:type="spellEnd"/>
      <w:r w:rsidRPr="005B3E84">
        <w:rPr>
          <w:rFonts w:ascii="Times New Roman" w:eastAsia="Times New Roman" w:hAnsi="Times New Roman" w:cs="Times New Roman"/>
          <w:color w:val="000000"/>
          <w:kern w:val="36"/>
          <w:sz w:val="26"/>
          <w:szCs w:val="26"/>
          <w:lang w:eastAsia="ru-RU"/>
        </w:rPr>
        <w:t xml:space="preserve"> зоны) (далее - </w:t>
      </w:r>
      <w:proofErr w:type="spellStart"/>
      <w:r w:rsidRPr="005B3E84">
        <w:rPr>
          <w:rFonts w:ascii="Times New Roman" w:eastAsia="Times New Roman" w:hAnsi="Times New Roman" w:cs="Times New Roman"/>
          <w:color w:val="000000"/>
          <w:kern w:val="36"/>
          <w:sz w:val="26"/>
          <w:szCs w:val="26"/>
          <w:lang w:eastAsia="ru-RU"/>
        </w:rPr>
        <w:t>офшорные</w:t>
      </w:r>
      <w:proofErr w:type="spellEnd"/>
      <w:r w:rsidRPr="005B3E84">
        <w:rPr>
          <w:rFonts w:ascii="Times New Roman" w:eastAsia="Times New Roman" w:hAnsi="Times New Roman" w:cs="Times New Roman"/>
          <w:color w:val="000000"/>
          <w:kern w:val="36"/>
          <w:sz w:val="26"/>
          <w:szCs w:val="26"/>
          <w:lang w:eastAsia="ru-RU"/>
        </w:rPr>
        <w:t xml:space="preserve"> компании);</w:t>
      </w:r>
      <w:proofErr w:type="gramEnd"/>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   - юридические лица, в отношении которых </w:t>
      </w:r>
      <w:proofErr w:type="spellStart"/>
      <w:r w:rsidRPr="005B3E84">
        <w:rPr>
          <w:rFonts w:ascii="Times New Roman" w:eastAsia="Times New Roman" w:hAnsi="Times New Roman" w:cs="Times New Roman"/>
          <w:color w:val="000000"/>
          <w:kern w:val="36"/>
          <w:sz w:val="26"/>
          <w:szCs w:val="26"/>
          <w:lang w:eastAsia="ru-RU"/>
        </w:rPr>
        <w:t>офшорной</w:t>
      </w:r>
      <w:proofErr w:type="spellEnd"/>
      <w:r w:rsidRPr="005B3E84">
        <w:rPr>
          <w:rFonts w:ascii="Times New Roman" w:eastAsia="Times New Roman" w:hAnsi="Times New Roman" w:cs="Times New Roman"/>
          <w:color w:val="000000"/>
          <w:kern w:val="36"/>
          <w:sz w:val="26"/>
          <w:szCs w:val="26"/>
          <w:lang w:eastAsia="ru-RU"/>
        </w:rPr>
        <w:t xml:space="preserve"> компанией или группой лиц, в которую входит </w:t>
      </w:r>
      <w:proofErr w:type="spellStart"/>
      <w:r w:rsidRPr="005B3E84">
        <w:rPr>
          <w:rFonts w:ascii="Times New Roman" w:eastAsia="Times New Roman" w:hAnsi="Times New Roman" w:cs="Times New Roman"/>
          <w:color w:val="000000"/>
          <w:kern w:val="36"/>
          <w:sz w:val="26"/>
          <w:szCs w:val="26"/>
          <w:lang w:eastAsia="ru-RU"/>
        </w:rPr>
        <w:t>офшорная</w:t>
      </w:r>
      <w:proofErr w:type="spellEnd"/>
      <w:r w:rsidRPr="005B3E84">
        <w:rPr>
          <w:rFonts w:ascii="Times New Roman" w:eastAsia="Times New Roman" w:hAnsi="Times New Roman" w:cs="Times New Roman"/>
          <w:color w:val="000000"/>
          <w:kern w:val="36"/>
          <w:sz w:val="26"/>
          <w:szCs w:val="26"/>
          <w:lang w:eastAsia="ru-RU"/>
        </w:rPr>
        <w:t xml:space="preserve"> компания, осуществляется контроль.</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Аукцион признается несостоявшимся в следующих случаях:</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1) если участником аукциона признан только один претендент;</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2) если претенденты, признанные участниками аукциона, либо их уполномоченные представители не явились на аукцион;</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3) если ни один из претендентов, подавших заявки на участие в аукционе, не признан участником аукциона;</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4) если не было подано ни одной заявки на участие;</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5) если после троекратного объявления начальной цены продажи ни один   из участников аукциона не поднял карточку;</w:t>
      </w:r>
    </w:p>
    <w:p w:rsidR="005B3E84" w:rsidRPr="005B3E84" w:rsidRDefault="005B3E84" w:rsidP="005B3E84">
      <w:pPr>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6) если в аукционе, принял участие только один участник.</w:t>
      </w:r>
    </w:p>
    <w:p w:rsidR="005B3E84" w:rsidRPr="005B3E84" w:rsidRDefault="005B3E84" w:rsidP="005B3E84">
      <w:pPr>
        <w:pStyle w:val="3"/>
        <w:numPr>
          <w:ilvl w:val="0"/>
          <w:numId w:val="1"/>
        </w:numPr>
        <w:contextualSpacing/>
        <w:jc w:val="center"/>
        <w:rPr>
          <w:color w:val="000000"/>
          <w:kern w:val="36"/>
          <w:sz w:val="26"/>
          <w:szCs w:val="26"/>
          <w:lang w:eastAsia="ru-RU"/>
        </w:rPr>
      </w:pPr>
      <w:r w:rsidRPr="005B3E84">
        <w:rPr>
          <w:color w:val="000000"/>
          <w:kern w:val="36"/>
          <w:sz w:val="26"/>
          <w:szCs w:val="26"/>
          <w:lang w:eastAsia="ru-RU"/>
        </w:rPr>
        <w:t>Порядок внесения задатка и его возврата</w:t>
      </w:r>
    </w:p>
    <w:p w:rsidR="005B3E84" w:rsidRPr="005B3E84" w:rsidRDefault="005B3E84" w:rsidP="005B3E84">
      <w:pPr>
        <w:pStyle w:val="3"/>
        <w:ind w:firstLine="0"/>
        <w:contextualSpacing/>
        <w:jc w:val="center"/>
        <w:rPr>
          <w:color w:val="000000"/>
          <w:kern w:val="36"/>
          <w:sz w:val="26"/>
          <w:szCs w:val="26"/>
          <w:lang w:eastAsia="ru-RU"/>
        </w:rPr>
      </w:pPr>
    </w:p>
    <w:p w:rsidR="005B3E84" w:rsidRPr="005B3E84" w:rsidRDefault="005B3E84" w:rsidP="005B3E84">
      <w:pPr>
        <w:pStyle w:val="3"/>
        <w:ind w:firstLine="0"/>
        <w:contextualSpacing/>
        <w:jc w:val="center"/>
        <w:rPr>
          <w:color w:val="000000"/>
          <w:kern w:val="36"/>
          <w:sz w:val="26"/>
          <w:szCs w:val="26"/>
          <w:lang w:eastAsia="ru-RU"/>
        </w:rPr>
      </w:pPr>
      <w:r w:rsidRPr="005B3E84">
        <w:rPr>
          <w:color w:val="000000"/>
          <w:kern w:val="36"/>
          <w:sz w:val="26"/>
          <w:szCs w:val="26"/>
          <w:lang w:eastAsia="ru-RU"/>
        </w:rPr>
        <w:t>2.1. Порядок внесения задатка</w:t>
      </w: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Для участия в аукционе претендент вносит задаток в размере 20% начальной цены, указанной в настоящем информационном сообщении.</w:t>
      </w:r>
    </w:p>
    <w:p w:rsidR="005B3E84" w:rsidRPr="005B3E84" w:rsidRDefault="005B3E84" w:rsidP="005B3E84">
      <w:pPr>
        <w:pStyle w:val="a9"/>
        <w:ind w:firstLine="709"/>
        <w:contextualSpacing/>
        <w:rPr>
          <w:color w:val="000000"/>
          <w:kern w:val="36"/>
          <w:sz w:val="26"/>
          <w:szCs w:val="26"/>
        </w:rPr>
      </w:pPr>
      <w:r w:rsidRPr="005B3E84">
        <w:rPr>
          <w:color w:val="000000"/>
          <w:kern w:val="36"/>
          <w:sz w:val="26"/>
          <w:szCs w:val="26"/>
        </w:rPr>
        <w:lastRenderedPageBreak/>
        <w:t xml:space="preserve">Задаток вносится в валюте Российской Федерации на счет Продавца по следующим реквизитам: </w:t>
      </w:r>
    </w:p>
    <w:p w:rsidR="005B3E84" w:rsidRPr="005B3E84" w:rsidRDefault="005B3E84" w:rsidP="005B3E84">
      <w:pPr>
        <w:shd w:val="clear" w:color="auto" w:fill="FFFFFF"/>
        <w:ind w:left="708" w:firstLine="1"/>
        <w:contextualSpacing/>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Банк получателя: Отделение Челябинск </w:t>
      </w:r>
      <w:proofErr w:type="gramStart"/>
      <w:r w:rsidRPr="005B3E84">
        <w:rPr>
          <w:rFonts w:ascii="Times New Roman" w:eastAsia="Times New Roman" w:hAnsi="Times New Roman" w:cs="Times New Roman"/>
          <w:color w:val="000000"/>
          <w:kern w:val="36"/>
          <w:sz w:val="26"/>
          <w:szCs w:val="26"/>
          <w:lang w:eastAsia="ru-RU"/>
        </w:rPr>
        <w:t>г</w:t>
      </w:r>
      <w:proofErr w:type="gramEnd"/>
      <w:r w:rsidRPr="005B3E84">
        <w:rPr>
          <w:rFonts w:ascii="Times New Roman" w:eastAsia="Times New Roman" w:hAnsi="Times New Roman" w:cs="Times New Roman"/>
          <w:color w:val="000000"/>
          <w:kern w:val="36"/>
          <w:sz w:val="26"/>
          <w:szCs w:val="26"/>
          <w:lang w:eastAsia="ru-RU"/>
        </w:rPr>
        <w:t>. Челябинск</w:t>
      </w:r>
    </w:p>
    <w:p w:rsidR="005B3E84" w:rsidRPr="005B3E84" w:rsidRDefault="005B3E84" w:rsidP="005B3E84">
      <w:pPr>
        <w:shd w:val="clear" w:color="auto" w:fill="FFFFFF"/>
        <w:ind w:left="708" w:firstLine="1"/>
        <w:contextualSpacing/>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Получатель:   Комитет финансов города Челябинска (Комитет по управлению имуществом и земельным отношениям города Челябинска Л/счет 0546900003К)</w:t>
      </w:r>
    </w:p>
    <w:p w:rsidR="005B3E84" w:rsidRPr="005B3E84" w:rsidRDefault="005B3E84" w:rsidP="005B3E84">
      <w:pPr>
        <w:shd w:val="clear" w:color="auto" w:fill="FFFFFF"/>
        <w:ind w:firstLine="709"/>
        <w:contextualSpacing/>
        <w:rPr>
          <w:rFonts w:ascii="Times New Roman" w:eastAsia="Times New Roman" w:hAnsi="Times New Roman" w:cs="Times New Roman"/>
          <w:color w:val="000000"/>
          <w:kern w:val="36"/>
          <w:sz w:val="26"/>
          <w:szCs w:val="26"/>
          <w:lang w:eastAsia="ru-RU"/>
        </w:rPr>
      </w:pPr>
      <w:proofErr w:type="gramStart"/>
      <w:r w:rsidRPr="005B3E84">
        <w:rPr>
          <w:rFonts w:ascii="Times New Roman" w:eastAsia="Times New Roman" w:hAnsi="Times New Roman" w:cs="Times New Roman"/>
          <w:color w:val="000000"/>
          <w:kern w:val="36"/>
          <w:sz w:val="26"/>
          <w:szCs w:val="26"/>
          <w:lang w:eastAsia="ru-RU"/>
        </w:rPr>
        <w:t>Р</w:t>
      </w:r>
      <w:proofErr w:type="gramEnd"/>
      <w:r w:rsidRPr="005B3E84">
        <w:rPr>
          <w:rFonts w:ascii="Times New Roman" w:eastAsia="Times New Roman" w:hAnsi="Times New Roman" w:cs="Times New Roman"/>
          <w:color w:val="000000"/>
          <w:kern w:val="36"/>
          <w:sz w:val="26"/>
          <w:szCs w:val="26"/>
          <w:lang w:eastAsia="ru-RU"/>
        </w:rPr>
        <w:t>/счет 40302810000005000002,</w:t>
      </w:r>
    </w:p>
    <w:p w:rsidR="005B3E84" w:rsidRPr="005B3E84" w:rsidRDefault="005B3E84" w:rsidP="005B3E84">
      <w:pPr>
        <w:shd w:val="clear" w:color="auto" w:fill="FFFFFF"/>
        <w:ind w:firstLine="709"/>
        <w:contextualSpacing/>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БИК 047501001</w:t>
      </w:r>
    </w:p>
    <w:p w:rsidR="005B3E84" w:rsidRPr="005B3E84" w:rsidRDefault="005B3E84" w:rsidP="005B3E84">
      <w:pPr>
        <w:shd w:val="clear" w:color="auto" w:fill="FFFFFF"/>
        <w:ind w:firstLine="709"/>
        <w:contextualSpacing/>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ИНН 7421000190</w:t>
      </w:r>
    </w:p>
    <w:p w:rsidR="005B3E84" w:rsidRPr="005B3E84" w:rsidRDefault="005B3E84" w:rsidP="005B3E84">
      <w:pPr>
        <w:shd w:val="clear" w:color="auto" w:fill="FFFFFF"/>
        <w:ind w:firstLine="709"/>
        <w:contextualSpacing/>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КПП 745101001</w:t>
      </w:r>
    </w:p>
    <w:p w:rsidR="005B3E84" w:rsidRPr="005B3E84" w:rsidRDefault="005B3E84" w:rsidP="005B3E84">
      <w:pPr>
        <w:shd w:val="clear" w:color="auto" w:fill="FFFFFF"/>
        <w:ind w:firstLine="709"/>
        <w:contextualSpacing/>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ОКТМО 75701000.</w:t>
      </w:r>
    </w:p>
    <w:p w:rsidR="005B3E84" w:rsidRDefault="005B3E84" w:rsidP="005B3E84">
      <w:pPr>
        <w:shd w:val="clear" w:color="auto" w:fill="FFFFFF"/>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Назначение платежа: «Л/счет 0546900003К906, Перечисление задатка для участия в аукционе по про</w:t>
      </w:r>
      <w:r w:rsidR="00951122">
        <w:rPr>
          <w:rFonts w:ascii="Times New Roman" w:eastAsia="Times New Roman" w:hAnsi="Times New Roman" w:cs="Times New Roman"/>
          <w:color w:val="000000"/>
          <w:kern w:val="36"/>
          <w:sz w:val="26"/>
          <w:szCs w:val="26"/>
          <w:lang w:eastAsia="ru-RU"/>
        </w:rPr>
        <w:t xml:space="preserve">даже муниципального имущества </w:t>
      </w:r>
      <w:r w:rsidR="00951122" w:rsidRPr="00076F66">
        <w:rPr>
          <w:rFonts w:ascii="Times New Roman" w:eastAsia="Times New Roman" w:hAnsi="Times New Roman" w:cs="Times New Roman"/>
          <w:color w:val="000000"/>
          <w:kern w:val="36"/>
          <w:sz w:val="26"/>
          <w:szCs w:val="26"/>
          <w:lang w:eastAsia="ru-RU"/>
        </w:rPr>
        <w:t>«23</w:t>
      </w:r>
      <w:r w:rsidRPr="00076F66">
        <w:rPr>
          <w:rFonts w:ascii="Times New Roman" w:eastAsia="Times New Roman" w:hAnsi="Times New Roman" w:cs="Times New Roman"/>
          <w:color w:val="000000"/>
          <w:kern w:val="36"/>
          <w:sz w:val="26"/>
          <w:szCs w:val="26"/>
          <w:lang w:eastAsia="ru-RU"/>
        </w:rPr>
        <w:t>» октябр</w:t>
      </w:r>
      <w:r w:rsidR="00951122" w:rsidRPr="00076F66">
        <w:rPr>
          <w:rFonts w:ascii="Times New Roman" w:eastAsia="Times New Roman" w:hAnsi="Times New Roman" w:cs="Times New Roman"/>
          <w:color w:val="000000"/>
          <w:kern w:val="36"/>
          <w:sz w:val="26"/>
          <w:szCs w:val="26"/>
          <w:lang w:eastAsia="ru-RU"/>
        </w:rPr>
        <w:t>я 2017 года</w:t>
      </w:r>
      <w:r w:rsidR="00951122">
        <w:rPr>
          <w:rFonts w:ascii="Times New Roman" w:eastAsia="Times New Roman" w:hAnsi="Times New Roman" w:cs="Times New Roman"/>
          <w:color w:val="000000"/>
          <w:kern w:val="36"/>
          <w:sz w:val="26"/>
          <w:szCs w:val="26"/>
          <w:lang w:eastAsia="ru-RU"/>
        </w:rPr>
        <w:t xml:space="preserve">, без НДС лот </w:t>
      </w:r>
      <w:r w:rsidRPr="005B3E84">
        <w:rPr>
          <w:rFonts w:ascii="Times New Roman" w:eastAsia="Times New Roman" w:hAnsi="Times New Roman" w:cs="Times New Roman"/>
          <w:color w:val="000000"/>
          <w:kern w:val="36"/>
          <w:sz w:val="26"/>
          <w:szCs w:val="26"/>
          <w:lang w:eastAsia="ru-RU"/>
        </w:rPr>
        <w:t>№ ___».</w:t>
      </w:r>
    </w:p>
    <w:p w:rsidR="00076F66" w:rsidRPr="005B3E84" w:rsidRDefault="00076F66" w:rsidP="005B3E84">
      <w:pPr>
        <w:shd w:val="clear" w:color="auto" w:fill="FFFFFF"/>
        <w:ind w:firstLine="709"/>
        <w:contextualSpacing/>
        <w:jc w:val="both"/>
        <w:rPr>
          <w:rFonts w:ascii="Times New Roman" w:eastAsia="Times New Roman" w:hAnsi="Times New Roman" w:cs="Times New Roman"/>
          <w:color w:val="000000"/>
          <w:kern w:val="36"/>
          <w:sz w:val="26"/>
          <w:szCs w:val="26"/>
          <w:lang w:eastAsia="ru-RU"/>
        </w:rPr>
      </w:pPr>
      <w:r>
        <w:rPr>
          <w:rFonts w:ascii="Times New Roman" w:eastAsia="Times New Roman" w:hAnsi="Times New Roman" w:cs="Times New Roman"/>
          <w:color w:val="000000"/>
          <w:kern w:val="36"/>
          <w:sz w:val="26"/>
          <w:szCs w:val="26"/>
          <w:lang w:eastAsia="ru-RU"/>
        </w:rPr>
        <w:t>Последний день оплаты задатка 16 октября 2017 года.</w:t>
      </w:r>
    </w:p>
    <w:p w:rsidR="005B3E84" w:rsidRPr="005B3E84" w:rsidRDefault="005B3E84" w:rsidP="005B3E84">
      <w:pPr>
        <w:shd w:val="clear" w:color="auto" w:fill="FFFFFF"/>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Задаток должен поступить на указанный счет не позднее </w:t>
      </w:r>
      <w:r w:rsidRPr="00836F37">
        <w:rPr>
          <w:rFonts w:ascii="Times New Roman" w:eastAsia="Times New Roman" w:hAnsi="Times New Roman" w:cs="Times New Roman"/>
          <w:color w:val="000000"/>
          <w:kern w:val="36"/>
          <w:sz w:val="26"/>
          <w:szCs w:val="26"/>
          <w:lang w:eastAsia="ru-RU"/>
        </w:rPr>
        <w:t>«1</w:t>
      </w:r>
      <w:r w:rsidR="00076F66" w:rsidRPr="00836F37">
        <w:rPr>
          <w:rFonts w:ascii="Times New Roman" w:eastAsia="Times New Roman" w:hAnsi="Times New Roman" w:cs="Times New Roman"/>
          <w:color w:val="000000"/>
          <w:kern w:val="36"/>
          <w:sz w:val="26"/>
          <w:szCs w:val="26"/>
          <w:lang w:eastAsia="ru-RU"/>
        </w:rPr>
        <w:t>8</w:t>
      </w:r>
      <w:r w:rsidRPr="00836F37">
        <w:rPr>
          <w:rFonts w:ascii="Times New Roman" w:eastAsia="Times New Roman" w:hAnsi="Times New Roman" w:cs="Times New Roman"/>
          <w:color w:val="000000"/>
          <w:kern w:val="36"/>
          <w:sz w:val="26"/>
          <w:szCs w:val="26"/>
          <w:lang w:eastAsia="ru-RU"/>
        </w:rPr>
        <w:t>» октября 2017</w:t>
      </w:r>
      <w:r w:rsidRPr="005B3E84">
        <w:rPr>
          <w:rFonts w:ascii="Times New Roman" w:eastAsia="Times New Roman" w:hAnsi="Times New Roman" w:cs="Times New Roman"/>
          <w:color w:val="000000"/>
          <w:kern w:val="36"/>
          <w:sz w:val="26"/>
          <w:szCs w:val="26"/>
          <w:lang w:eastAsia="ru-RU"/>
        </w:rPr>
        <w:t xml:space="preserve"> года. Задаток вносится единым платежом. </w:t>
      </w:r>
    </w:p>
    <w:p w:rsidR="00951122" w:rsidRDefault="005B3E84" w:rsidP="00951122">
      <w:pPr>
        <w:autoSpaceDE w:val="0"/>
        <w:autoSpaceDN w:val="0"/>
        <w:adjustRightInd w:val="0"/>
        <w:spacing w:after="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претендента, будут </w:t>
      </w:r>
      <w:proofErr w:type="gramStart"/>
      <w:r w:rsidRPr="005B3E84">
        <w:rPr>
          <w:rFonts w:ascii="Times New Roman" w:eastAsia="Times New Roman" w:hAnsi="Times New Roman" w:cs="Times New Roman"/>
          <w:color w:val="000000"/>
          <w:kern w:val="36"/>
          <w:sz w:val="26"/>
          <w:szCs w:val="26"/>
          <w:lang w:eastAsia="ru-RU"/>
        </w:rPr>
        <w:t>считаться ошибочно перечисленными денежными средствами и возвращены</w:t>
      </w:r>
      <w:proofErr w:type="gramEnd"/>
      <w:r w:rsidRPr="005B3E84">
        <w:rPr>
          <w:rFonts w:ascii="Times New Roman" w:eastAsia="Times New Roman" w:hAnsi="Times New Roman" w:cs="Times New Roman"/>
          <w:color w:val="000000"/>
          <w:kern w:val="36"/>
          <w:sz w:val="26"/>
          <w:szCs w:val="26"/>
          <w:lang w:eastAsia="ru-RU"/>
        </w:rPr>
        <w:t xml:space="preserve"> на счет плательщика.</w:t>
      </w:r>
    </w:p>
    <w:p w:rsidR="005B3E84" w:rsidRPr="005B3E84" w:rsidRDefault="005B3E84" w:rsidP="00951122">
      <w:pPr>
        <w:autoSpaceDE w:val="0"/>
        <w:autoSpaceDN w:val="0"/>
        <w:adjustRightInd w:val="0"/>
        <w:spacing w:after="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Документом, подтверждающим поступление задатка на счет Продавца, является выписка с этого счета.</w:t>
      </w:r>
    </w:p>
    <w:p w:rsidR="005B3E84" w:rsidRPr="005B3E84" w:rsidRDefault="005B3E84" w:rsidP="005B3E84">
      <w:pPr>
        <w:pStyle w:val="3"/>
        <w:contextualSpacing/>
        <w:rPr>
          <w:color w:val="000000"/>
          <w:kern w:val="36"/>
          <w:sz w:val="26"/>
          <w:szCs w:val="26"/>
          <w:lang w:eastAsia="ru-RU"/>
        </w:rPr>
      </w:pPr>
      <w:r w:rsidRPr="005B3E84">
        <w:rPr>
          <w:color w:val="000000"/>
          <w:kern w:val="36"/>
          <w:sz w:val="26"/>
          <w:szCs w:val="26"/>
          <w:lang w:eastAsia="ru-RU"/>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w:t>
      </w:r>
      <w:r w:rsidR="00951122">
        <w:rPr>
          <w:color w:val="000000"/>
          <w:kern w:val="36"/>
          <w:sz w:val="26"/>
          <w:szCs w:val="26"/>
          <w:lang w:eastAsia="ru-RU"/>
        </w:rPr>
        <w:t xml:space="preserve">аключенным </w:t>
      </w:r>
      <w:r w:rsidRPr="005B3E84">
        <w:rPr>
          <w:color w:val="000000"/>
          <w:kern w:val="36"/>
          <w:sz w:val="26"/>
          <w:szCs w:val="26"/>
          <w:lang w:eastAsia="ru-RU"/>
        </w:rPr>
        <w:t>в письменной форме.</w:t>
      </w:r>
    </w:p>
    <w:p w:rsidR="00951122" w:rsidRDefault="00951122" w:rsidP="005B3E84">
      <w:pPr>
        <w:pStyle w:val="3"/>
        <w:ind w:left="360" w:firstLine="0"/>
        <w:contextualSpacing/>
        <w:jc w:val="center"/>
        <w:rPr>
          <w:color w:val="000000"/>
          <w:kern w:val="36"/>
          <w:sz w:val="26"/>
          <w:szCs w:val="26"/>
          <w:lang w:eastAsia="ru-RU"/>
        </w:rPr>
      </w:pPr>
    </w:p>
    <w:p w:rsidR="005B3E84" w:rsidRPr="005B3E84" w:rsidRDefault="005B3E84" w:rsidP="005B3E84">
      <w:pPr>
        <w:pStyle w:val="3"/>
        <w:ind w:left="360" w:firstLine="0"/>
        <w:contextualSpacing/>
        <w:jc w:val="center"/>
        <w:rPr>
          <w:color w:val="000000"/>
          <w:kern w:val="36"/>
          <w:sz w:val="26"/>
          <w:szCs w:val="26"/>
          <w:lang w:eastAsia="ru-RU"/>
        </w:rPr>
      </w:pPr>
      <w:r w:rsidRPr="005B3E84">
        <w:rPr>
          <w:color w:val="000000"/>
          <w:kern w:val="36"/>
          <w:sz w:val="26"/>
          <w:szCs w:val="26"/>
          <w:lang w:eastAsia="ru-RU"/>
        </w:rPr>
        <w:t>2.2. Порядок возврата задатка</w:t>
      </w:r>
    </w:p>
    <w:p w:rsidR="005B3E84" w:rsidRPr="005B3E84" w:rsidRDefault="005B3E84" w:rsidP="005B3E84">
      <w:pPr>
        <w:pStyle w:val="3"/>
        <w:ind w:left="360" w:firstLine="0"/>
        <w:contextualSpacing/>
        <w:jc w:val="center"/>
        <w:rPr>
          <w:color w:val="000000"/>
          <w:kern w:val="36"/>
          <w:sz w:val="26"/>
          <w:szCs w:val="26"/>
          <w:lang w:eastAsia="ru-RU"/>
        </w:rPr>
      </w:pPr>
    </w:p>
    <w:p w:rsidR="005B3E84" w:rsidRPr="005B3E84" w:rsidRDefault="005B3E84" w:rsidP="005B3E84">
      <w:pPr>
        <w:widowControl w:val="0"/>
        <w:ind w:firstLine="720"/>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Лицам, перечислившим задаток для участия в аукционе, денежные средства возвращаются по банковским реквизитам, указанным в заявке в  следующем порядке:</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1) участникам аукциона, за исключением его победителя – в течение   5 календарных дней со дня подведения итогов аукциона;</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2)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B3E84" w:rsidRPr="005B3E84" w:rsidRDefault="005B3E84" w:rsidP="005B3E84">
      <w:pPr>
        <w:widowControl w:val="0"/>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5B3E84">
        <w:rPr>
          <w:rFonts w:ascii="Times New Roman" w:eastAsia="Times New Roman" w:hAnsi="Times New Roman" w:cs="Times New Roman"/>
          <w:color w:val="000000"/>
          <w:kern w:val="36"/>
          <w:sz w:val="26"/>
          <w:szCs w:val="26"/>
          <w:lang w:eastAsia="ru-RU"/>
        </w:rPr>
        <w:t>позднее</w:t>
      </w:r>
      <w:proofErr w:type="gramEnd"/>
      <w:r w:rsidRPr="005B3E84">
        <w:rPr>
          <w:rFonts w:ascii="Times New Roman" w:eastAsia="Times New Roman" w:hAnsi="Times New Roman" w:cs="Times New Roman"/>
          <w:color w:val="000000"/>
          <w:kern w:val="36"/>
          <w:sz w:val="26"/>
          <w:szCs w:val="26"/>
          <w:lang w:eastAsia="ru-RU"/>
        </w:rPr>
        <w:t xml:space="preserve">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B3E84" w:rsidRPr="005B3E84" w:rsidRDefault="005B3E84" w:rsidP="005B3E84">
      <w:pPr>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lastRenderedPageBreak/>
        <w:t>В случае отказа от проведения аукциона задаток возвращается в течение   5 календарных дней со дня принятия решения об отказе от аукциона.</w:t>
      </w:r>
    </w:p>
    <w:p w:rsidR="005B3E84" w:rsidRPr="005B3E84" w:rsidRDefault="005B3E84" w:rsidP="005B3E84">
      <w:pPr>
        <w:shd w:val="clear" w:color="auto" w:fill="FFFFFF"/>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Внесенный победителем задаток засчитывается в счет оплаты приобретаемого имущества.</w:t>
      </w:r>
    </w:p>
    <w:p w:rsidR="005B3E84" w:rsidRPr="005B3E84" w:rsidRDefault="005B3E84" w:rsidP="005B3E84">
      <w:pPr>
        <w:pStyle w:val="21"/>
        <w:numPr>
          <w:ilvl w:val="0"/>
          <w:numId w:val="1"/>
        </w:numPr>
        <w:spacing w:after="0" w:line="240" w:lineRule="auto"/>
        <w:contextualSpacing/>
        <w:jc w:val="center"/>
        <w:rPr>
          <w:color w:val="000000"/>
          <w:kern w:val="36"/>
          <w:sz w:val="26"/>
          <w:szCs w:val="26"/>
        </w:rPr>
      </w:pPr>
      <w:r w:rsidRPr="005B3E84">
        <w:rPr>
          <w:color w:val="000000"/>
          <w:kern w:val="36"/>
          <w:sz w:val="26"/>
          <w:szCs w:val="26"/>
        </w:rPr>
        <w:t>Порядок подачи заявок на участие в аукционе</w:t>
      </w:r>
    </w:p>
    <w:p w:rsidR="005B3E84" w:rsidRPr="005B3E84" w:rsidRDefault="005B3E84" w:rsidP="005B3E84">
      <w:pPr>
        <w:pStyle w:val="21"/>
        <w:spacing w:after="0" w:line="240" w:lineRule="auto"/>
        <w:ind w:left="720"/>
        <w:contextualSpacing/>
        <w:rPr>
          <w:color w:val="000000"/>
          <w:kern w:val="36"/>
          <w:sz w:val="26"/>
          <w:szCs w:val="26"/>
        </w:rPr>
      </w:pP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 xml:space="preserve">Прием заявок начинается с даты, объявленной в информационном сообщении о проведении аукциона, осуществляется в течение не менее 25 (двадцати пяти) календарных дней и заканчивается не </w:t>
      </w:r>
      <w:proofErr w:type="gramStart"/>
      <w:r w:rsidRPr="005B3E84">
        <w:rPr>
          <w:color w:val="000000"/>
          <w:kern w:val="36"/>
          <w:sz w:val="26"/>
          <w:szCs w:val="26"/>
        </w:rPr>
        <w:t>позднее</w:t>
      </w:r>
      <w:proofErr w:type="gramEnd"/>
      <w:r w:rsidRPr="005B3E84">
        <w:rPr>
          <w:color w:val="000000"/>
          <w:kern w:val="36"/>
          <w:sz w:val="26"/>
          <w:szCs w:val="26"/>
        </w:rPr>
        <w:t xml:space="preserve"> чем за 3 (три) рабочих дня до даты рассмотрения продавцом заявок и документов претендентов.</w:t>
      </w: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w:t>
      </w:r>
      <w:r w:rsidR="00951122">
        <w:rPr>
          <w:color w:val="000000"/>
          <w:kern w:val="36"/>
          <w:sz w:val="26"/>
          <w:szCs w:val="26"/>
        </w:rPr>
        <w:t xml:space="preserve">твии с перечнем, содержащимся </w:t>
      </w:r>
      <w:r w:rsidRPr="005B3E84">
        <w:rPr>
          <w:color w:val="000000"/>
          <w:kern w:val="36"/>
          <w:sz w:val="26"/>
          <w:szCs w:val="26"/>
        </w:rPr>
        <w:t>в информационном сообщении о проведен</w:t>
      </w:r>
      <w:proofErr w:type="gramStart"/>
      <w:r w:rsidRPr="005B3E84">
        <w:rPr>
          <w:color w:val="000000"/>
          <w:kern w:val="36"/>
          <w:sz w:val="26"/>
          <w:szCs w:val="26"/>
        </w:rPr>
        <w:t>ии ау</w:t>
      </w:r>
      <w:proofErr w:type="gramEnd"/>
      <w:r w:rsidRPr="005B3E84">
        <w:rPr>
          <w:color w:val="000000"/>
          <w:kern w:val="36"/>
          <w:sz w:val="26"/>
          <w:szCs w:val="26"/>
        </w:rPr>
        <w:t xml:space="preserve">кциона. Заявка и  опись представленных документов составляются в 2 экземплярах, один из которых </w:t>
      </w:r>
      <w:r w:rsidR="00951122">
        <w:rPr>
          <w:color w:val="000000"/>
          <w:kern w:val="36"/>
          <w:sz w:val="26"/>
          <w:szCs w:val="26"/>
        </w:rPr>
        <w:t xml:space="preserve">остается у продавца, другой </w:t>
      </w:r>
      <w:r w:rsidRPr="005B3E84">
        <w:rPr>
          <w:color w:val="000000"/>
          <w:kern w:val="36"/>
          <w:sz w:val="26"/>
          <w:szCs w:val="26"/>
        </w:rPr>
        <w:t>у заявителя.</w:t>
      </w: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 xml:space="preserve">Одно лицо имеет право подать только одну заявку. </w:t>
      </w: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Заявки, поступившие по истечении срока их приема, указанного  в информационном сообщении о  проведен</w:t>
      </w:r>
      <w:proofErr w:type="gramStart"/>
      <w:r w:rsidRPr="005B3E84">
        <w:rPr>
          <w:color w:val="000000"/>
          <w:kern w:val="36"/>
          <w:sz w:val="26"/>
          <w:szCs w:val="26"/>
        </w:rPr>
        <w:t>ии ау</w:t>
      </w:r>
      <w:proofErr w:type="gramEnd"/>
      <w:r w:rsidRPr="005B3E84">
        <w:rPr>
          <w:color w:val="000000"/>
          <w:kern w:val="36"/>
          <w:sz w:val="26"/>
          <w:szCs w:val="26"/>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 xml:space="preserve">Не допускается представление дополнительных документов к </w:t>
      </w:r>
      <w:proofErr w:type="gramStart"/>
      <w:r w:rsidRPr="005B3E84">
        <w:rPr>
          <w:color w:val="000000"/>
          <w:kern w:val="36"/>
          <w:sz w:val="26"/>
          <w:szCs w:val="26"/>
        </w:rPr>
        <w:t>поданным</w:t>
      </w:r>
      <w:proofErr w:type="gramEnd"/>
      <w:r w:rsidRPr="005B3E84">
        <w:rPr>
          <w:color w:val="000000"/>
          <w:kern w:val="36"/>
          <w:sz w:val="26"/>
          <w:szCs w:val="26"/>
        </w:rPr>
        <w:t xml:space="preserve"> ранее вместе с заявкой.</w:t>
      </w:r>
    </w:p>
    <w:p w:rsidR="005B3E84" w:rsidRPr="005B3E84" w:rsidRDefault="005B3E84" w:rsidP="005B3E84">
      <w:pPr>
        <w:pStyle w:val="21"/>
        <w:tabs>
          <w:tab w:val="left" w:pos="0"/>
        </w:tabs>
        <w:spacing w:after="0" w:line="240" w:lineRule="auto"/>
        <w:ind w:firstLine="709"/>
        <w:contextualSpacing/>
        <w:jc w:val="both"/>
        <w:rPr>
          <w:color w:val="000000"/>
          <w:kern w:val="36"/>
          <w:sz w:val="26"/>
          <w:szCs w:val="26"/>
        </w:rPr>
      </w:pPr>
      <w:r w:rsidRPr="005B3E84">
        <w:rPr>
          <w:color w:val="000000"/>
          <w:kern w:val="36"/>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w:t>
      </w:r>
    </w:p>
    <w:p w:rsidR="005B3E84" w:rsidRPr="005B3E84" w:rsidRDefault="005B3E84" w:rsidP="005B3E84">
      <w:pPr>
        <w:pStyle w:val="21"/>
        <w:spacing w:after="0" w:line="240" w:lineRule="auto"/>
        <w:contextualSpacing/>
        <w:jc w:val="both"/>
        <w:rPr>
          <w:color w:val="000000"/>
          <w:kern w:val="36"/>
          <w:sz w:val="26"/>
          <w:szCs w:val="26"/>
        </w:rPr>
      </w:pPr>
    </w:p>
    <w:p w:rsidR="005B3E84" w:rsidRPr="005B3E84" w:rsidRDefault="005B3E84" w:rsidP="005B3E84">
      <w:pPr>
        <w:pStyle w:val="21"/>
        <w:spacing w:after="0" w:line="240" w:lineRule="auto"/>
        <w:ind w:left="720"/>
        <w:contextualSpacing/>
        <w:jc w:val="center"/>
        <w:rPr>
          <w:color w:val="000000"/>
          <w:kern w:val="36"/>
          <w:sz w:val="26"/>
          <w:szCs w:val="26"/>
        </w:rPr>
      </w:pPr>
      <w:r w:rsidRPr="005B3E84">
        <w:rPr>
          <w:color w:val="000000"/>
          <w:kern w:val="36"/>
          <w:sz w:val="26"/>
          <w:szCs w:val="26"/>
        </w:rPr>
        <w:t>4. Документы, представляемые для участия в аукционе документов</w:t>
      </w:r>
    </w:p>
    <w:p w:rsidR="005B3E84" w:rsidRPr="005B3E84" w:rsidRDefault="005B3E84" w:rsidP="005B3E84">
      <w:pPr>
        <w:autoSpaceDE w:val="0"/>
        <w:autoSpaceDN w:val="0"/>
        <w:adjustRightInd w:val="0"/>
        <w:ind w:firstLine="540"/>
        <w:jc w:val="center"/>
        <w:outlineLvl w:val="0"/>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и требования к их оформлению</w:t>
      </w: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Одновременно с заявкой претенденты – физические лица предъявляют </w:t>
      </w:r>
      <w:hyperlink r:id="rId11" w:history="1">
        <w:r w:rsidRPr="005B3E84">
          <w:rPr>
            <w:rFonts w:ascii="Times New Roman" w:eastAsia="Times New Roman" w:hAnsi="Times New Roman" w:cs="Times New Roman"/>
            <w:color w:val="000000"/>
            <w:kern w:val="36"/>
            <w:sz w:val="26"/>
            <w:szCs w:val="26"/>
            <w:lang w:eastAsia="ru-RU"/>
          </w:rPr>
          <w:t>документ</w:t>
        </w:r>
      </w:hyperlink>
      <w:r w:rsidRPr="005B3E84">
        <w:rPr>
          <w:rFonts w:ascii="Times New Roman" w:eastAsia="Times New Roman" w:hAnsi="Times New Roman" w:cs="Times New Roman"/>
          <w:color w:val="000000"/>
          <w:kern w:val="36"/>
          <w:sz w:val="26"/>
          <w:szCs w:val="26"/>
          <w:lang w:eastAsia="ru-RU"/>
        </w:rPr>
        <w:t>, удостоверяющий личность, или представляют копии всех его листов.</w:t>
      </w: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Одновременно с заявкой претенденты – юридические лица представляют следующие документы:</w:t>
      </w:r>
    </w:p>
    <w:p w:rsidR="005B3E84" w:rsidRPr="005B3E84" w:rsidRDefault="005B3E84" w:rsidP="005B3E8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заверенные копии учредительных документов;</w:t>
      </w:r>
    </w:p>
    <w:p w:rsidR="005B3E84" w:rsidRPr="005B3E84" w:rsidRDefault="005B3E84" w:rsidP="005B3E8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B3E84" w:rsidRPr="005B3E84" w:rsidRDefault="005B3E84" w:rsidP="005B3E84">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w:t>
      </w:r>
      <w:r w:rsidRPr="005B3E84">
        <w:rPr>
          <w:rFonts w:ascii="Times New Roman" w:eastAsia="Times New Roman" w:hAnsi="Times New Roman" w:cs="Times New Roman"/>
          <w:color w:val="000000"/>
          <w:kern w:val="36"/>
          <w:sz w:val="26"/>
          <w:szCs w:val="26"/>
          <w:lang w:eastAsia="ru-RU"/>
        </w:rPr>
        <w:lastRenderedPageBreak/>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proofErr w:type="gramStart"/>
      <w:r w:rsidRPr="005B3E84">
        <w:rPr>
          <w:rFonts w:ascii="Times New Roman" w:eastAsia="Times New Roman" w:hAnsi="Times New Roman" w:cs="Times New Roman"/>
          <w:color w:val="000000"/>
          <w:kern w:val="36"/>
          <w:sz w:val="26"/>
          <w:szCs w:val="26"/>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w:t>
      </w:r>
      <w:r w:rsidR="00951122">
        <w:rPr>
          <w:rFonts w:ascii="Times New Roman" w:eastAsia="Times New Roman" w:hAnsi="Times New Roman" w:cs="Times New Roman"/>
          <w:color w:val="000000"/>
          <w:kern w:val="36"/>
          <w:sz w:val="26"/>
          <w:szCs w:val="26"/>
          <w:lang w:eastAsia="ru-RU"/>
        </w:rPr>
        <w:t xml:space="preserve">жащим образом удостоверенный </w:t>
      </w:r>
      <w:r w:rsidRPr="005B3E84">
        <w:rPr>
          <w:rFonts w:ascii="Times New Roman" w:eastAsia="Times New Roman" w:hAnsi="Times New Roman" w:cs="Times New Roman"/>
          <w:color w:val="000000"/>
          <w:kern w:val="36"/>
          <w:sz w:val="26"/>
          <w:szCs w:val="26"/>
          <w:lang w:eastAsia="ru-RU"/>
        </w:rPr>
        <w:t>и имеющий в качестве приложения заверенный перевод на русский язык указанного документа.</w:t>
      </w:r>
      <w:proofErr w:type="gramEnd"/>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В случае</w:t>
      </w:r>
      <w:proofErr w:type="gramStart"/>
      <w:r w:rsidRPr="005B3E84">
        <w:rPr>
          <w:rFonts w:ascii="Times New Roman" w:eastAsia="Times New Roman" w:hAnsi="Times New Roman" w:cs="Times New Roman"/>
          <w:color w:val="000000"/>
          <w:kern w:val="36"/>
          <w:sz w:val="26"/>
          <w:szCs w:val="26"/>
          <w:lang w:eastAsia="ru-RU"/>
        </w:rPr>
        <w:t>,</w:t>
      </w:r>
      <w:proofErr w:type="gramEnd"/>
      <w:r w:rsidRPr="005B3E84">
        <w:rPr>
          <w:rFonts w:ascii="Times New Roman" w:eastAsia="Times New Roman" w:hAnsi="Times New Roman" w:cs="Times New Roman"/>
          <w:color w:val="000000"/>
          <w:kern w:val="36"/>
          <w:sz w:val="26"/>
          <w:szCs w:val="26"/>
          <w:lang w:eastAsia="ru-RU"/>
        </w:rPr>
        <w:t xml:space="preserve"> если от имени претендента действует его представитель по</w:t>
      </w:r>
      <w:r w:rsidR="00951122">
        <w:rPr>
          <w:rFonts w:ascii="Times New Roman" w:eastAsia="Times New Roman" w:hAnsi="Times New Roman" w:cs="Times New Roman"/>
          <w:color w:val="000000"/>
          <w:kern w:val="36"/>
          <w:sz w:val="26"/>
          <w:szCs w:val="26"/>
          <w:lang w:eastAsia="ru-RU"/>
        </w:rPr>
        <w:t xml:space="preserve"> доверенности, </w:t>
      </w:r>
      <w:r w:rsidRPr="005B3E84">
        <w:rPr>
          <w:rFonts w:ascii="Times New Roman" w:eastAsia="Times New Roman" w:hAnsi="Times New Roman" w:cs="Times New Roman"/>
          <w:color w:val="000000"/>
          <w:kern w:val="36"/>
          <w:sz w:val="26"/>
          <w:szCs w:val="26"/>
          <w:lang w:eastAsia="ru-RU"/>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B3E84">
        <w:rPr>
          <w:rFonts w:ascii="Times New Roman" w:eastAsia="Times New Roman" w:hAnsi="Times New Roman" w:cs="Times New Roman"/>
          <w:color w:val="000000"/>
          <w:kern w:val="36"/>
          <w:sz w:val="26"/>
          <w:szCs w:val="26"/>
          <w:lang w:eastAsia="ru-RU"/>
        </w:rPr>
        <w:t>,</w:t>
      </w:r>
      <w:proofErr w:type="gramEnd"/>
      <w:r w:rsidRPr="005B3E84">
        <w:rPr>
          <w:rFonts w:ascii="Times New Roman" w:eastAsia="Times New Roman" w:hAnsi="Times New Roman" w:cs="Times New Roman"/>
          <w:color w:val="000000"/>
          <w:kern w:val="36"/>
          <w:sz w:val="26"/>
          <w:szCs w:val="26"/>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w:t>
      </w:r>
      <w:r w:rsidR="00951122">
        <w:rPr>
          <w:rFonts w:ascii="Times New Roman" w:eastAsia="Times New Roman" w:hAnsi="Times New Roman" w:cs="Times New Roman"/>
          <w:color w:val="000000"/>
          <w:kern w:val="36"/>
          <w:sz w:val="26"/>
          <w:szCs w:val="26"/>
          <w:lang w:eastAsia="ru-RU"/>
        </w:rPr>
        <w:t xml:space="preserve">родавца, другой - </w:t>
      </w:r>
      <w:r w:rsidRPr="005B3E84">
        <w:rPr>
          <w:rFonts w:ascii="Times New Roman" w:eastAsia="Times New Roman" w:hAnsi="Times New Roman" w:cs="Times New Roman"/>
          <w:color w:val="000000"/>
          <w:kern w:val="36"/>
          <w:sz w:val="26"/>
          <w:szCs w:val="26"/>
          <w:lang w:eastAsia="ru-RU"/>
        </w:rPr>
        <w:t>у претендента.</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5B3E84" w:rsidRPr="005B3E84" w:rsidRDefault="005B3E84" w:rsidP="005B3E84">
      <w:pPr>
        <w:pStyle w:val="21"/>
        <w:spacing w:after="0" w:line="240" w:lineRule="auto"/>
        <w:ind w:left="360"/>
        <w:contextualSpacing/>
        <w:jc w:val="center"/>
        <w:rPr>
          <w:color w:val="000000"/>
          <w:kern w:val="36"/>
          <w:sz w:val="26"/>
          <w:szCs w:val="26"/>
        </w:rPr>
      </w:pPr>
      <w:r w:rsidRPr="005B3E84">
        <w:rPr>
          <w:color w:val="000000"/>
          <w:kern w:val="36"/>
          <w:sz w:val="26"/>
          <w:szCs w:val="26"/>
        </w:rPr>
        <w:t>5. Определение участников аукциона</w:t>
      </w:r>
    </w:p>
    <w:p w:rsidR="005B3E84" w:rsidRPr="005B3E84" w:rsidRDefault="005B3E84" w:rsidP="005B3E84">
      <w:pPr>
        <w:pStyle w:val="21"/>
        <w:spacing w:after="0" w:line="240" w:lineRule="auto"/>
        <w:contextualSpacing/>
        <w:rPr>
          <w:color w:val="000000"/>
          <w:kern w:val="36"/>
          <w:sz w:val="26"/>
          <w:szCs w:val="26"/>
        </w:rPr>
      </w:pPr>
    </w:p>
    <w:p w:rsidR="005B3E84" w:rsidRPr="005B3E84" w:rsidRDefault="005B3E84" w:rsidP="005B3E84">
      <w:pPr>
        <w:pStyle w:val="21"/>
        <w:spacing w:after="0" w:line="240" w:lineRule="auto"/>
        <w:ind w:firstLine="720"/>
        <w:contextualSpacing/>
        <w:jc w:val="both"/>
        <w:rPr>
          <w:color w:val="000000"/>
          <w:kern w:val="36"/>
          <w:sz w:val="26"/>
          <w:szCs w:val="26"/>
        </w:rPr>
      </w:pPr>
      <w:r w:rsidRPr="005B3E84">
        <w:rPr>
          <w:color w:val="000000"/>
          <w:kern w:val="36"/>
          <w:sz w:val="26"/>
          <w:szCs w:val="26"/>
        </w:rPr>
        <w:t>Признание претендентов участниками аукциона осуществляется в течение 5 (пяти) рабочих дней со  дня окончания срока приема заявок на участие в аукционе.</w:t>
      </w:r>
    </w:p>
    <w:p w:rsidR="005B3E84" w:rsidRPr="005B3E84" w:rsidRDefault="005B3E84" w:rsidP="005B3E84">
      <w:pPr>
        <w:pStyle w:val="21"/>
        <w:spacing w:after="0" w:line="240" w:lineRule="auto"/>
        <w:ind w:firstLine="720"/>
        <w:contextualSpacing/>
        <w:jc w:val="both"/>
        <w:rPr>
          <w:color w:val="000000"/>
          <w:kern w:val="36"/>
          <w:sz w:val="26"/>
          <w:szCs w:val="26"/>
        </w:rPr>
      </w:pPr>
      <w:r w:rsidRPr="005B3E84">
        <w:rPr>
          <w:color w:val="000000"/>
          <w:kern w:val="36"/>
          <w:sz w:val="26"/>
          <w:szCs w:val="26"/>
        </w:rPr>
        <w:t>В день определения участников аукциона, указанный в информационном сообщении о проведен</w:t>
      </w:r>
      <w:proofErr w:type="gramStart"/>
      <w:r w:rsidRPr="005B3E84">
        <w:rPr>
          <w:color w:val="000000"/>
          <w:kern w:val="36"/>
          <w:sz w:val="26"/>
          <w:szCs w:val="26"/>
        </w:rPr>
        <w:t>ии ау</w:t>
      </w:r>
      <w:proofErr w:type="gramEnd"/>
      <w:r w:rsidRPr="005B3E84">
        <w:rPr>
          <w:color w:val="000000"/>
          <w:kern w:val="36"/>
          <w:sz w:val="26"/>
          <w:szCs w:val="26"/>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5B3E84" w:rsidRPr="005B3E84" w:rsidRDefault="005B3E84" w:rsidP="005B3E84">
      <w:pPr>
        <w:autoSpaceDE w:val="0"/>
        <w:autoSpaceDN w:val="0"/>
        <w:adjustRightInd w:val="0"/>
        <w:ind w:firstLine="72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Решения продавца о признании претендентов участниками аукциона оформляется протоколом.</w:t>
      </w:r>
    </w:p>
    <w:p w:rsidR="005B3E84" w:rsidRPr="005B3E84" w:rsidRDefault="005B3E84" w:rsidP="005B3E84">
      <w:pPr>
        <w:pStyle w:val="21"/>
        <w:spacing w:after="0" w:line="240" w:lineRule="auto"/>
        <w:ind w:firstLine="720"/>
        <w:contextualSpacing/>
        <w:jc w:val="both"/>
        <w:rPr>
          <w:color w:val="000000"/>
          <w:kern w:val="36"/>
          <w:sz w:val="26"/>
          <w:szCs w:val="26"/>
        </w:rPr>
      </w:pPr>
      <w:r w:rsidRPr="005B3E84">
        <w:rPr>
          <w:color w:val="000000"/>
          <w:kern w:val="36"/>
          <w:sz w:val="26"/>
          <w:szCs w:val="26"/>
        </w:rPr>
        <w:t>Претендент не допускается к участию в аукционе, по следующим основаниям:</w:t>
      </w:r>
    </w:p>
    <w:p w:rsidR="005B3E84" w:rsidRPr="005B3E84" w:rsidRDefault="005B3E84" w:rsidP="005B3E84">
      <w:pPr>
        <w:pStyle w:val="21"/>
        <w:tabs>
          <w:tab w:val="left" w:pos="284"/>
        </w:tabs>
        <w:spacing w:after="0" w:line="240" w:lineRule="auto"/>
        <w:ind w:firstLine="709"/>
        <w:contextualSpacing/>
        <w:jc w:val="both"/>
        <w:rPr>
          <w:color w:val="000000"/>
          <w:kern w:val="36"/>
          <w:sz w:val="26"/>
          <w:szCs w:val="26"/>
        </w:rPr>
      </w:pPr>
      <w:r w:rsidRPr="005B3E84">
        <w:rPr>
          <w:color w:val="000000"/>
          <w:kern w:val="36"/>
          <w:sz w:val="26"/>
          <w:szCs w:val="2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B3E84" w:rsidRPr="005B3E84" w:rsidRDefault="005B3E84" w:rsidP="005B3E84">
      <w:pPr>
        <w:pStyle w:val="21"/>
        <w:tabs>
          <w:tab w:val="left" w:pos="284"/>
        </w:tabs>
        <w:spacing w:after="0" w:line="240" w:lineRule="auto"/>
        <w:ind w:firstLine="709"/>
        <w:contextualSpacing/>
        <w:jc w:val="both"/>
        <w:rPr>
          <w:color w:val="000000"/>
          <w:kern w:val="36"/>
          <w:sz w:val="26"/>
          <w:szCs w:val="26"/>
        </w:rPr>
      </w:pPr>
      <w:r w:rsidRPr="005B3E84">
        <w:rPr>
          <w:color w:val="000000"/>
          <w:kern w:val="36"/>
          <w:sz w:val="26"/>
          <w:szCs w:val="26"/>
        </w:rPr>
        <w:lastRenderedPageBreak/>
        <w:t>2) представлены не все документы, в соответствии с перечнем, опубликованным  в информационном сообщении, или оформление указанных документов не соответствует законодательству Российской Федерации;</w:t>
      </w:r>
    </w:p>
    <w:p w:rsidR="005B3E84" w:rsidRPr="005B3E84" w:rsidRDefault="005B3E84" w:rsidP="005B3E84">
      <w:pPr>
        <w:pStyle w:val="21"/>
        <w:tabs>
          <w:tab w:val="left" w:pos="284"/>
        </w:tabs>
        <w:spacing w:after="0" w:line="240" w:lineRule="auto"/>
        <w:ind w:firstLine="709"/>
        <w:contextualSpacing/>
        <w:jc w:val="both"/>
        <w:rPr>
          <w:color w:val="000000"/>
          <w:kern w:val="36"/>
          <w:sz w:val="26"/>
          <w:szCs w:val="26"/>
        </w:rPr>
      </w:pPr>
      <w:r w:rsidRPr="005B3E84">
        <w:rPr>
          <w:color w:val="000000"/>
          <w:kern w:val="36"/>
          <w:sz w:val="26"/>
          <w:szCs w:val="26"/>
        </w:rPr>
        <w:t>3) заявка подана лицом, не уполномоченным претендентом на осуществление таких действий;</w:t>
      </w:r>
    </w:p>
    <w:p w:rsidR="005B3E84" w:rsidRPr="005B3E84" w:rsidRDefault="005B3E84" w:rsidP="005B3E84">
      <w:pPr>
        <w:pStyle w:val="21"/>
        <w:tabs>
          <w:tab w:val="left" w:pos="709"/>
        </w:tabs>
        <w:spacing w:after="0" w:line="240" w:lineRule="auto"/>
        <w:ind w:firstLine="709"/>
        <w:contextualSpacing/>
        <w:jc w:val="both"/>
        <w:rPr>
          <w:color w:val="000000"/>
          <w:kern w:val="36"/>
          <w:sz w:val="26"/>
          <w:szCs w:val="26"/>
        </w:rPr>
      </w:pPr>
      <w:r w:rsidRPr="005B3E84">
        <w:rPr>
          <w:color w:val="000000"/>
          <w:kern w:val="36"/>
          <w:sz w:val="26"/>
          <w:szCs w:val="26"/>
        </w:rPr>
        <w:t>4) не подтверждено поступление в установленный срок задатка на счет продавца, указанный в  информационном сообщении.</w:t>
      </w:r>
    </w:p>
    <w:p w:rsidR="005B3E84" w:rsidRPr="005B3E84" w:rsidRDefault="005B3E84" w:rsidP="005B3E84">
      <w:pPr>
        <w:pStyle w:val="21"/>
        <w:spacing w:after="0" w:line="240" w:lineRule="auto"/>
        <w:ind w:firstLine="720"/>
        <w:contextualSpacing/>
        <w:jc w:val="both"/>
        <w:rPr>
          <w:color w:val="000000"/>
          <w:kern w:val="36"/>
          <w:sz w:val="26"/>
          <w:szCs w:val="26"/>
        </w:rPr>
      </w:pPr>
      <w:r w:rsidRPr="005B3E84">
        <w:rPr>
          <w:color w:val="000000"/>
          <w:kern w:val="36"/>
          <w:sz w:val="26"/>
          <w:szCs w:val="26"/>
        </w:rPr>
        <w:t>Перечень оснований отказа претенденту в участии в аукционе является исчерпывающим.</w:t>
      </w:r>
    </w:p>
    <w:p w:rsidR="005B3E84" w:rsidRPr="005B3E84" w:rsidRDefault="005B3E84" w:rsidP="005B3E84">
      <w:pPr>
        <w:pStyle w:val="21"/>
        <w:spacing w:after="0" w:line="240" w:lineRule="auto"/>
        <w:ind w:firstLine="720"/>
        <w:contextualSpacing/>
        <w:jc w:val="both"/>
        <w:rPr>
          <w:color w:val="000000"/>
          <w:kern w:val="36"/>
          <w:sz w:val="26"/>
          <w:szCs w:val="26"/>
        </w:rPr>
      </w:pPr>
      <w:r w:rsidRPr="005B3E84">
        <w:rPr>
          <w:color w:val="000000"/>
          <w:kern w:val="36"/>
          <w:sz w:val="26"/>
          <w:szCs w:val="2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5B3E84">
        <w:rPr>
          <w:color w:val="000000"/>
          <w:kern w:val="36"/>
          <w:sz w:val="26"/>
          <w:szCs w:val="26"/>
        </w:rPr>
        <w:t>с даты оформления</w:t>
      </w:r>
      <w:proofErr w:type="gramEnd"/>
      <w:r w:rsidRPr="005B3E84">
        <w:rPr>
          <w:color w:val="000000"/>
          <w:kern w:val="36"/>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B3E84" w:rsidRPr="005B3E84" w:rsidRDefault="005B3E84" w:rsidP="005B3E84">
      <w:pPr>
        <w:pStyle w:val="21"/>
        <w:tabs>
          <w:tab w:val="left" w:pos="709"/>
        </w:tabs>
        <w:spacing w:after="0" w:line="240" w:lineRule="auto"/>
        <w:ind w:firstLine="709"/>
        <w:contextualSpacing/>
        <w:jc w:val="both"/>
        <w:rPr>
          <w:color w:val="000000"/>
          <w:kern w:val="36"/>
          <w:sz w:val="26"/>
          <w:szCs w:val="26"/>
        </w:rPr>
      </w:pPr>
      <w:r w:rsidRPr="005B3E84">
        <w:rPr>
          <w:color w:val="000000"/>
          <w:kern w:val="36"/>
          <w:sz w:val="26"/>
          <w:szCs w:val="26"/>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5B3E84" w:rsidRPr="005B3E84" w:rsidRDefault="005B3E84" w:rsidP="005B3E84">
      <w:pPr>
        <w:pStyle w:val="1"/>
        <w:keepNext/>
        <w:numPr>
          <w:ilvl w:val="0"/>
          <w:numId w:val="4"/>
        </w:numPr>
        <w:spacing w:before="0" w:after="0"/>
        <w:contextualSpacing/>
        <w:jc w:val="center"/>
        <w:rPr>
          <w:rFonts w:ascii="Times New Roman" w:hAnsi="Times New Roman"/>
          <w:sz w:val="26"/>
          <w:szCs w:val="26"/>
        </w:rPr>
      </w:pPr>
      <w:r w:rsidRPr="005B3E84">
        <w:rPr>
          <w:rFonts w:ascii="Times New Roman" w:hAnsi="Times New Roman"/>
          <w:sz w:val="26"/>
          <w:szCs w:val="26"/>
        </w:rPr>
        <w:t>Порядок проведения аукциона</w:t>
      </w:r>
    </w:p>
    <w:p w:rsidR="005B3E84" w:rsidRPr="005B3E84" w:rsidRDefault="005B3E84" w:rsidP="005B3E84">
      <w:pPr>
        <w:contextualSpacing/>
        <w:rPr>
          <w:rFonts w:ascii="Times New Roman" w:eastAsia="Times New Roman" w:hAnsi="Times New Roman" w:cs="Times New Roman"/>
          <w:color w:val="000000"/>
          <w:kern w:val="36"/>
          <w:sz w:val="26"/>
          <w:szCs w:val="26"/>
          <w:lang w:eastAsia="ru-RU"/>
        </w:rPr>
      </w:pPr>
    </w:p>
    <w:p w:rsidR="005B3E84" w:rsidRPr="005B3E84" w:rsidRDefault="005B3E84" w:rsidP="005B3E84">
      <w:pPr>
        <w:pStyle w:val="aa"/>
        <w:tabs>
          <w:tab w:val="left" w:pos="-2127"/>
        </w:tabs>
        <w:spacing w:after="0"/>
        <w:ind w:firstLine="709"/>
        <w:contextualSpacing/>
        <w:jc w:val="both"/>
        <w:rPr>
          <w:color w:val="000000"/>
          <w:kern w:val="36"/>
          <w:sz w:val="26"/>
          <w:szCs w:val="26"/>
        </w:rPr>
      </w:pPr>
      <w:r w:rsidRPr="005B3E84">
        <w:rPr>
          <w:color w:val="000000"/>
          <w:kern w:val="36"/>
          <w:sz w:val="26"/>
          <w:szCs w:val="26"/>
        </w:rPr>
        <w:t>Аукцион начинается в установленный в настоящем информационном сообщении день и час с  объявления уполномоченным представителем продавца об открыт</w:t>
      </w:r>
      <w:proofErr w:type="gramStart"/>
      <w:r w:rsidRPr="005B3E84">
        <w:rPr>
          <w:color w:val="000000"/>
          <w:kern w:val="36"/>
          <w:sz w:val="26"/>
          <w:szCs w:val="26"/>
        </w:rPr>
        <w:t>ии ау</w:t>
      </w:r>
      <w:proofErr w:type="gramEnd"/>
      <w:r w:rsidRPr="005B3E84">
        <w:rPr>
          <w:color w:val="000000"/>
          <w:kern w:val="36"/>
          <w:sz w:val="26"/>
          <w:szCs w:val="26"/>
        </w:rPr>
        <w:t>кциона и предложения занять свои места в зале проведения аукциона.</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Аукцион ведет аукциони</w:t>
      </w:r>
      <w:proofErr w:type="gramStart"/>
      <w:r w:rsidRPr="005B3E84">
        <w:rPr>
          <w:rFonts w:ascii="Times New Roman" w:eastAsia="Times New Roman" w:hAnsi="Times New Roman" w:cs="Times New Roman"/>
          <w:color w:val="000000"/>
          <w:kern w:val="36"/>
          <w:sz w:val="26"/>
          <w:szCs w:val="26"/>
          <w:lang w:eastAsia="ru-RU"/>
        </w:rPr>
        <w:t>ст в пр</w:t>
      </w:r>
      <w:proofErr w:type="gramEnd"/>
      <w:r w:rsidRPr="005B3E84">
        <w:rPr>
          <w:rFonts w:ascii="Times New Roman" w:eastAsia="Times New Roman" w:hAnsi="Times New Roman" w:cs="Times New Roman"/>
          <w:color w:val="000000"/>
          <w:kern w:val="36"/>
          <w:sz w:val="26"/>
          <w:szCs w:val="26"/>
          <w:lang w:eastAsia="ru-RU"/>
        </w:rPr>
        <w:t>исутствии уполномоченного представителя продавца, который обеспечивает порядок при проведении торгов.</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Участникам аукциона выдаются пронумерованные карточки участника аукциона (далее именуются – карточки).</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Аукцион начинается с объявления уполномоченным представителем продавца об открыт</w:t>
      </w:r>
      <w:proofErr w:type="gramStart"/>
      <w:r w:rsidRPr="005B3E84">
        <w:rPr>
          <w:rFonts w:ascii="Times New Roman" w:eastAsia="Times New Roman" w:hAnsi="Times New Roman" w:cs="Times New Roman"/>
          <w:color w:val="000000"/>
          <w:kern w:val="36"/>
          <w:sz w:val="26"/>
          <w:szCs w:val="26"/>
          <w:lang w:eastAsia="ru-RU"/>
        </w:rPr>
        <w:t>ии ау</w:t>
      </w:r>
      <w:proofErr w:type="gramEnd"/>
      <w:r w:rsidRPr="005B3E84">
        <w:rPr>
          <w:rFonts w:ascii="Times New Roman" w:eastAsia="Times New Roman" w:hAnsi="Times New Roman" w:cs="Times New Roman"/>
          <w:color w:val="000000"/>
          <w:kern w:val="36"/>
          <w:sz w:val="26"/>
          <w:szCs w:val="26"/>
          <w:lang w:eastAsia="ru-RU"/>
        </w:rPr>
        <w:t>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5B3E84" w:rsidRPr="005B3E84" w:rsidRDefault="005B3E84" w:rsidP="005B3E84">
      <w:pPr>
        <w:pStyle w:val="ConsPlusNormal"/>
        <w:ind w:firstLine="540"/>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«Шаг аукциона» устанавливается продавцом в фиксированной сумме, составляющей не более 5 % начальной цены продажи, и не изменяется в течение всего аукциона.</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5B3E84">
        <w:rPr>
          <w:rFonts w:ascii="Times New Roman" w:eastAsia="Times New Roman" w:hAnsi="Times New Roman" w:cs="Times New Roman"/>
          <w:color w:val="000000"/>
          <w:kern w:val="36"/>
          <w:sz w:val="26"/>
          <w:szCs w:val="26"/>
          <w:lang w:eastAsia="ru-RU"/>
        </w:rPr>
        <w:t>заявляется</w:t>
      </w:r>
      <w:proofErr w:type="gramEnd"/>
      <w:r w:rsidRPr="005B3E84">
        <w:rPr>
          <w:rFonts w:ascii="Times New Roman" w:eastAsia="Times New Roman" w:hAnsi="Times New Roman" w:cs="Times New Roman"/>
          <w:color w:val="000000"/>
          <w:kern w:val="36"/>
          <w:sz w:val="26"/>
          <w:szCs w:val="26"/>
          <w:lang w:eastAsia="ru-RU"/>
        </w:rPr>
        <w:t xml:space="preserve"> участниками аукциона путем поднятия карточек. В случае заявления цены, кратной «шагу аукциона», эта цена </w:t>
      </w:r>
      <w:proofErr w:type="gramStart"/>
      <w:r w:rsidRPr="005B3E84">
        <w:rPr>
          <w:rFonts w:ascii="Times New Roman" w:eastAsia="Times New Roman" w:hAnsi="Times New Roman" w:cs="Times New Roman"/>
          <w:color w:val="000000"/>
          <w:kern w:val="36"/>
          <w:sz w:val="26"/>
          <w:szCs w:val="26"/>
          <w:lang w:eastAsia="ru-RU"/>
        </w:rPr>
        <w:t>заявляется</w:t>
      </w:r>
      <w:proofErr w:type="gramEnd"/>
      <w:r w:rsidRPr="005B3E84">
        <w:rPr>
          <w:rFonts w:ascii="Times New Roman" w:eastAsia="Times New Roman" w:hAnsi="Times New Roman" w:cs="Times New Roman"/>
          <w:color w:val="000000"/>
          <w:kern w:val="36"/>
          <w:sz w:val="26"/>
          <w:szCs w:val="26"/>
          <w:lang w:eastAsia="ru-RU"/>
        </w:rPr>
        <w:t xml:space="preserve"> участниками аукциона путем поднятия карточек и ее оглашения.</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lastRenderedPageBreak/>
        <w:t>По завершен</w:t>
      </w:r>
      <w:proofErr w:type="gramStart"/>
      <w:r w:rsidRPr="005B3E84">
        <w:rPr>
          <w:rFonts w:ascii="Times New Roman" w:eastAsia="Times New Roman" w:hAnsi="Times New Roman" w:cs="Times New Roman"/>
          <w:color w:val="000000"/>
          <w:kern w:val="36"/>
          <w:sz w:val="26"/>
          <w:szCs w:val="26"/>
          <w:lang w:eastAsia="ru-RU"/>
        </w:rPr>
        <w:t>ии ау</w:t>
      </w:r>
      <w:proofErr w:type="gramEnd"/>
      <w:r w:rsidRPr="005B3E84">
        <w:rPr>
          <w:rFonts w:ascii="Times New Roman" w:eastAsia="Times New Roman" w:hAnsi="Times New Roman" w:cs="Times New Roman"/>
          <w:color w:val="000000"/>
          <w:kern w:val="36"/>
          <w:sz w:val="26"/>
          <w:szCs w:val="26"/>
          <w:lang w:eastAsia="ru-RU"/>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и который предложил в ходе аукциона наиболее высокую цену за имущество.</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Цена имущества,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5B3E84" w:rsidRPr="005B3E84" w:rsidRDefault="005B3E84" w:rsidP="005B3E84">
      <w:pPr>
        <w:widowControl w:val="0"/>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Уведомление о признании участника аукциона победителем вместе с экземпляром протокола об  итогах аукциона, удостоверяющим право победителя на заключение договора купли-продажи объекта, выдается победителю или его полномочному представителю под расписку в день подведения итогов аукциона.</w:t>
      </w:r>
    </w:p>
    <w:p w:rsidR="005B3E84" w:rsidRPr="005B3E84" w:rsidRDefault="005B3E84" w:rsidP="005B3E84">
      <w:pPr>
        <w:pStyle w:val="ConsPlusNormal"/>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Если после троекратного объявления начальной цены продажи ни один   из участников аукциона не  поднял карточку, либо в аукционе принял участие только один участник,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5B3E84" w:rsidRPr="005B3E84" w:rsidRDefault="005B3E84" w:rsidP="005B3E84">
      <w:pPr>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При проведен</w:t>
      </w:r>
      <w:proofErr w:type="gramStart"/>
      <w:r w:rsidRPr="005B3E84">
        <w:rPr>
          <w:rFonts w:ascii="Times New Roman" w:eastAsia="Times New Roman" w:hAnsi="Times New Roman" w:cs="Times New Roman"/>
          <w:color w:val="000000"/>
          <w:kern w:val="36"/>
          <w:sz w:val="26"/>
          <w:szCs w:val="26"/>
          <w:lang w:eastAsia="ru-RU"/>
        </w:rPr>
        <w:t>ии ау</w:t>
      </w:r>
      <w:proofErr w:type="gramEnd"/>
      <w:r w:rsidRPr="005B3E84">
        <w:rPr>
          <w:rFonts w:ascii="Times New Roman" w:eastAsia="Times New Roman" w:hAnsi="Times New Roman" w:cs="Times New Roman"/>
          <w:color w:val="000000"/>
          <w:kern w:val="36"/>
          <w:sz w:val="26"/>
          <w:szCs w:val="26"/>
          <w:lang w:eastAsia="ru-RU"/>
        </w:rPr>
        <w:t>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5B3E84" w:rsidRPr="005B3E84" w:rsidRDefault="005B3E84" w:rsidP="005B3E84">
      <w:pPr>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w:t>
      </w:r>
      <w:proofErr w:type="gramStart"/>
      <w:r w:rsidRPr="005B3E84">
        <w:rPr>
          <w:rFonts w:ascii="Times New Roman" w:eastAsia="Times New Roman" w:hAnsi="Times New Roman" w:cs="Times New Roman"/>
          <w:color w:val="000000"/>
          <w:kern w:val="36"/>
          <w:sz w:val="26"/>
          <w:szCs w:val="26"/>
          <w:lang w:eastAsia="ru-RU"/>
        </w:rPr>
        <w:t>ии ау</w:t>
      </w:r>
      <w:proofErr w:type="gramEnd"/>
      <w:r w:rsidRPr="005B3E84">
        <w:rPr>
          <w:rFonts w:ascii="Times New Roman" w:eastAsia="Times New Roman" w:hAnsi="Times New Roman" w:cs="Times New Roman"/>
          <w:color w:val="000000"/>
          <w:kern w:val="36"/>
          <w:sz w:val="26"/>
          <w:szCs w:val="26"/>
          <w:lang w:eastAsia="ru-RU"/>
        </w:rPr>
        <w:t>кциона несостоявшимся.</w:t>
      </w:r>
    </w:p>
    <w:p w:rsidR="005B3E84" w:rsidRPr="005B3E84" w:rsidRDefault="005B3E84" w:rsidP="005B3E84">
      <w:pPr>
        <w:pStyle w:val="21"/>
        <w:numPr>
          <w:ilvl w:val="0"/>
          <w:numId w:val="4"/>
        </w:numPr>
        <w:tabs>
          <w:tab w:val="left" w:pos="0"/>
        </w:tabs>
        <w:spacing w:after="0" w:line="240" w:lineRule="auto"/>
        <w:contextualSpacing/>
        <w:jc w:val="center"/>
        <w:rPr>
          <w:color w:val="000000"/>
          <w:kern w:val="36"/>
          <w:sz w:val="26"/>
          <w:szCs w:val="26"/>
        </w:rPr>
      </w:pPr>
      <w:r w:rsidRPr="005B3E84">
        <w:rPr>
          <w:color w:val="000000"/>
          <w:kern w:val="36"/>
          <w:sz w:val="26"/>
          <w:szCs w:val="26"/>
        </w:rPr>
        <w:t>Порядок заключения договора купли-продажи Имущества</w:t>
      </w:r>
    </w:p>
    <w:p w:rsidR="005B3E84" w:rsidRDefault="005B3E84" w:rsidP="005B3E84">
      <w:pPr>
        <w:pStyle w:val="21"/>
        <w:tabs>
          <w:tab w:val="left" w:pos="0"/>
        </w:tabs>
        <w:spacing w:after="0" w:line="240" w:lineRule="auto"/>
        <w:contextualSpacing/>
        <w:jc w:val="center"/>
        <w:rPr>
          <w:color w:val="000000"/>
          <w:kern w:val="36"/>
          <w:sz w:val="26"/>
          <w:szCs w:val="26"/>
        </w:rPr>
      </w:pPr>
      <w:r w:rsidRPr="005B3E84">
        <w:rPr>
          <w:color w:val="000000"/>
          <w:kern w:val="36"/>
          <w:sz w:val="26"/>
          <w:szCs w:val="26"/>
        </w:rPr>
        <w:t>по итогам аукциона</w:t>
      </w:r>
    </w:p>
    <w:p w:rsidR="00951122" w:rsidRPr="005B3E84" w:rsidRDefault="00951122" w:rsidP="005B3E84">
      <w:pPr>
        <w:pStyle w:val="21"/>
        <w:tabs>
          <w:tab w:val="left" w:pos="0"/>
        </w:tabs>
        <w:spacing w:after="0" w:line="240" w:lineRule="auto"/>
        <w:contextualSpacing/>
        <w:jc w:val="center"/>
        <w:rPr>
          <w:color w:val="000000"/>
          <w:kern w:val="36"/>
          <w:sz w:val="26"/>
          <w:szCs w:val="26"/>
        </w:rPr>
      </w:pP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Договор купли-продажи имущества заключается с победителем аукциона в течение 5 (пяти) рабочих дней </w:t>
      </w:r>
      <w:proofErr w:type="gramStart"/>
      <w:r w:rsidRPr="005B3E84">
        <w:rPr>
          <w:rFonts w:ascii="Times New Roman" w:eastAsia="Times New Roman" w:hAnsi="Times New Roman" w:cs="Times New Roman"/>
          <w:color w:val="000000"/>
          <w:kern w:val="36"/>
          <w:sz w:val="26"/>
          <w:szCs w:val="26"/>
          <w:lang w:eastAsia="ru-RU"/>
        </w:rPr>
        <w:t>с даты подведения</w:t>
      </w:r>
      <w:proofErr w:type="gramEnd"/>
      <w:r w:rsidRPr="005B3E84">
        <w:rPr>
          <w:rFonts w:ascii="Times New Roman" w:eastAsia="Times New Roman" w:hAnsi="Times New Roman" w:cs="Times New Roman"/>
          <w:color w:val="000000"/>
          <w:kern w:val="36"/>
          <w:sz w:val="26"/>
          <w:szCs w:val="26"/>
          <w:lang w:eastAsia="ru-RU"/>
        </w:rPr>
        <w:t xml:space="preserve"> итогов аукциона.</w:t>
      </w:r>
    </w:p>
    <w:p w:rsidR="005B3E84" w:rsidRPr="005B3E84" w:rsidRDefault="005B3E84" w:rsidP="005B3E84">
      <w:pPr>
        <w:autoSpaceDE w:val="0"/>
        <w:autoSpaceDN w:val="0"/>
        <w:adjustRightInd w:val="0"/>
        <w:ind w:firstLine="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B3E84">
        <w:rPr>
          <w:rFonts w:ascii="Times New Roman" w:eastAsia="Times New Roman" w:hAnsi="Times New Roman" w:cs="Times New Roman"/>
          <w:color w:val="000000"/>
          <w:kern w:val="36"/>
          <w:sz w:val="26"/>
          <w:szCs w:val="26"/>
          <w:lang w:eastAsia="ru-RU"/>
        </w:rPr>
        <w:t>возвращается</w:t>
      </w:r>
      <w:proofErr w:type="gramEnd"/>
      <w:r w:rsidRPr="005B3E84">
        <w:rPr>
          <w:rFonts w:ascii="Times New Roman" w:eastAsia="Times New Roman" w:hAnsi="Times New Roman" w:cs="Times New Roman"/>
          <w:color w:val="000000"/>
          <w:kern w:val="36"/>
          <w:sz w:val="26"/>
          <w:szCs w:val="26"/>
          <w:lang w:eastAsia="ru-RU"/>
        </w:rPr>
        <w:t xml:space="preserve"> и он утрачивает право на заключение указанного договора. Результаты аукциона аннулируются продавцом.</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Оплата приобретаемого на аукционе имущества производится победителем аукциона путем перечисления денежных средств на счет, указанный в информационном сообщении о проведении аукциона, единовременным безналичным платежом в  течение 15  (пятнадцати) дней со дня заключения договора купли-продажи</w:t>
      </w:r>
      <w:proofErr w:type="gramStart"/>
      <w:r w:rsidRPr="005B3E84">
        <w:rPr>
          <w:rFonts w:ascii="Times New Roman" w:eastAsia="Times New Roman" w:hAnsi="Times New Roman" w:cs="Times New Roman"/>
          <w:color w:val="000000"/>
          <w:kern w:val="36"/>
          <w:sz w:val="26"/>
          <w:szCs w:val="26"/>
          <w:lang w:eastAsia="ru-RU"/>
        </w:rPr>
        <w:t> .</w:t>
      </w:r>
      <w:proofErr w:type="gramEnd"/>
      <w:r w:rsidRPr="005B3E84">
        <w:rPr>
          <w:rFonts w:ascii="Times New Roman" w:eastAsia="Times New Roman" w:hAnsi="Times New Roman" w:cs="Times New Roman"/>
          <w:color w:val="000000"/>
          <w:kern w:val="36"/>
          <w:sz w:val="26"/>
          <w:szCs w:val="26"/>
          <w:lang w:eastAsia="ru-RU"/>
        </w:rPr>
        <w:t xml:space="preserve"> Внесенный победителем продажи задаток засчитывается в счет оплаты приобретаемого имущества.</w:t>
      </w:r>
    </w:p>
    <w:p w:rsidR="005B3E84" w:rsidRPr="005B3E84" w:rsidRDefault="005B3E84" w:rsidP="005B3E84">
      <w:pPr>
        <w:pStyle w:val="21"/>
        <w:spacing w:after="0" w:line="240" w:lineRule="auto"/>
        <w:ind w:firstLine="709"/>
        <w:contextualSpacing/>
        <w:jc w:val="both"/>
        <w:rPr>
          <w:color w:val="000000"/>
          <w:kern w:val="36"/>
          <w:sz w:val="26"/>
          <w:szCs w:val="26"/>
        </w:rPr>
      </w:pPr>
      <w:r w:rsidRPr="005B3E84">
        <w:rPr>
          <w:color w:val="000000"/>
          <w:kern w:val="36"/>
          <w:sz w:val="26"/>
          <w:szCs w:val="26"/>
        </w:rPr>
        <w:t xml:space="preserve">Банковские реквизиты: </w:t>
      </w:r>
    </w:p>
    <w:p w:rsidR="005B3E84" w:rsidRPr="005B3E84" w:rsidRDefault="005B3E84" w:rsidP="005B3E84">
      <w:pPr>
        <w:pStyle w:val="21"/>
        <w:numPr>
          <w:ilvl w:val="0"/>
          <w:numId w:val="6"/>
        </w:numPr>
        <w:spacing w:after="0" w:line="240" w:lineRule="auto"/>
        <w:contextualSpacing/>
        <w:jc w:val="both"/>
        <w:rPr>
          <w:color w:val="000000"/>
          <w:kern w:val="36"/>
          <w:sz w:val="26"/>
          <w:szCs w:val="26"/>
        </w:rPr>
      </w:pPr>
      <w:r w:rsidRPr="005B3E84">
        <w:rPr>
          <w:color w:val="000000"/>
          <w:kern w:val="36"/>
          <w:sz w:val="26"/>
          <w:szCs w:val="26"/>
        </w:rPr>
        <w:t>за нежилое помещение:</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lastRenderedPageBreak/>
        <w:t xml:space="preserve">Банк получателя: Отделение Челябинск </w:t>
      </w:r>
      <w:proofErr w:type="gramStart"/>
      <w:r w:rsidRPr="005B3E84">
        <w:rPr>
          <w:rFonts w:ascii="Times New Roman" w:eastAsia="Times New Roman" w:hAnsi="Times New Roman" w:cs="Times New Roman"/>
          <w:color w:val="000000"/>
          <w:kern w:val="36"/>
          <w:sz w:val="26"/>
          <w:szCs w:val="26"/>
          <w:lang w:eastAsia="ru-RU"/>
        </w:rPr>
        <w:t>г</w:t>
      </w:r>
      <w:proofErr w:type="gramEnd"/>
      <w:r w:rsidRPr="005B3E84">
        <w:rPr>
          <w:rFonts w:ascii="Times New Roman" w:eastAsia="Times New Roman" w:hAnsi="Times New Roman" w:cs="Times New Roman"/>
          <w:color w:val="000000"/>
          <w:kern w:val="36"/>
          <w:sz w:val="26"/>
          <w:szCs w:val="26"/>
          <w:lang w:eastAsia="ru-RU"/>
        </w:rPr>
        <w:t>. Челябинск</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Получатель – УФК по Челябинской области (Комитет по управлению имуществом и земельным отношениям города Челябинска)</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proofErr w:type="spellStart"/>
      <w:proofErr w:type="gramStart"/>
      <w:r w:rsidRPr="005B3E84">
        <w:rPr>
          <w:rFonts w:ascii="Times New Roman" w:eastAsia="Times New Roman" w:hAnsi="Times New Roman" w:cs="Times New Roman"/>
          <w:color w:val="000000"/>
          <w:kern w:val="36"/>
          <w:sz w:val="26"/>
          <w:szCs w:val="26"/>
          <w:lang w:eastAsia="ru-RU"/>
        </w:rPr>
        <w:t>р</w:t>
      </w:r>
      <w:proofErr w:type="spellEnd"/>
      <w:proofErr w:type="gramEnd"/>
      <w:r w:rsidRPr="005B3E84">
        <w:rPr>
          <w:rFonts w:ascii="Times New Roman" w:eastAsia="Times New Roman" w:hAnsi="Times New Roman" w:cs="Times New Roman"/>
          <w:color w:val="000000"/>
          <w:kern w:val="36"/>
          <w:sz w:val="26"/>
          <w:szCs w:val="26"/>
          <w:lang w:eastAsia="ru-RU"/>
        </w:rPr>
        <w:t>/</w:t>
      </w:r>
      <w:proofErr w:type="spellStart"/>
      <w:r w:rsidRPr="005B3E84">
        <w:rPr>
          <w:rFonts w:ascii="Times New Roman" w:eastAsia="Times New Roman" w:hAnsi="Times New Roman" w:cs="Times New Roman"/>
          <w:color w:val="000000"/>
          <w:kern w:val="36"/>
          <w:sz w:val="26"/>
          <w:szCs w:val="26"/>
          <w:lang w:eastAsia="ru-RU"/>
        </w:rPr>
        <w:t>сч</w:t>
      </w:r>
      <w:proofErr w:type="spellEnd"/>
      <w:r w:rsidRPr="005B3E84">
        <w:rPr>
          <w:rFonts w:ascii="Times New Roman" w:eastAsia="Times New Roman" w:hAnsi="Times New Roman" w:cs="Times New Roman"/>
          <w:color w:val="000000"/>
          <w:kern w:val="36"/>
          <w:sz w:val="26"/>
          <w:szCs w:val="26"/>
          <w:lang w:eastAsia="ru-RU"/>
        </w:rPr>
        <w:t xml:space="preserve"> 40101810400000010801 </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 xml:space="preserve">ИНН 7421000190, КПП 745101001, БИК 047501001, </w:t>
      </w:r>
    </w:p>
    <w:p w:rsidR="005B3E84" w:rsidRPr="005B3E84" w:rsidRDefault="005B3E84" w:rsidP="005B3E84">
      <w:pPr>
        <w:widowControl w:val="0"/>
        <w:ind w:firstLine="709"/>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Код бюджетной классификации (КБК) - 469 114 02043 11 0000 410, ОКТМО 75701000.</w:t>
      </w:r>
    </w:p>
    <w:p w:rsidR="005B3E84" w:rsidRPr="005B3E84" w:rsidRDefault="005B3E84" w:rsidP="005B3E84">
      <w:pPr>
        <w:widowControl w:val="0"/>
        <w:autoSpaceDE w:val="0"/>
        <w:autoSpaceDN w:val="0"/>
        <w:ind w:left="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Покупатель уплачивает Н</w:t>
      </w:r>
      <w:proofErr w:type="gramStart"/>
      <w:r w:rsidRPr="005B3E84">
        <w:rPr>
          <w:rFonts w:ascii="Times New Roman" w:eastAsia="Times New Roman" w:hAnsi="Times New Roman" w:cs="Times New Roman"/>
          <w:color w:val="000000"/>
          <w:kern w:val="36"/>
          <w:sz w:val="26"/>
          <w:szCs w:val="26"/>
          <w:lang w:eastAsia="ru-RU"/>
        </w:rPr>
        <w:t>ДС в сл</w:t>
      </w:r>
      <w:proofErr w:type="gramEnd"/>
      <w:r w:rsidRPr="005B3E84">
        <w:rPr>
          <w:rFonts w:ascii="Times New Roman" w:eastAsia="Times New Roman" w:hAnsi="Times New Roman" w:cs="Times New Roman"/>
          <w:color w:val="000000"/>
          <w:kern w:val="36"/>
          <w:sz w:val="26"/>
          <w:szCs w:val="26"/>
          <w:lang w:eastAsia="ru-RU"/>
        </w:rPr>
        <w:t>едующем порядке:</w:t>
      </w:r>
    </w:p>
    <w:p w:rsidR="005B3E84" w:rsidRPr="005B3E84" w:rsidRDefault="005B3E84" w:rsidP="005B3E84">
      <w:pPr>
        <w:widowControl w:val="0"/>
        <w:autoSpaceDE w:val="0"/>
        <w:autoSpaceDN w:val="0"/>
        <w:ind w:left="709"/>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1) (для юридических лиц)</w:t>
      </w:r>
    </w:p>
    <w:p w:rsidR="005B3E84" w:rsidRPr="005B3E84" w:rsidRDefault="005B3E84" w:rsidP="005B3E84">
      <w:pPr>
        <w:pStyle w:val="aa"/>
        <w:tabs>
          <w:tab w:val="left" w:pos="567"/>
        </w:tabs>
        <w:ind w:right="-1" w:firstLine="709"/>
        <w:jc w:val="both"/>
        <w:rPr>
          <w:color w:val="000000"/>
          <w:kern w:val="36"/>
          <w:sz w:val="26"/>
          <w:szCs w:val="26"/>
        </w:rPr>
      </w:pPr>
      <w:r w:rsidRPr="005B3E84">
        <w:rPr>
          <w:color w:val="000000"/>
          <w:kern w:val="36"/>
          <w:sz w:val="26"/>
          <w:szCs w:val="26"/>
        </w:rPr>
        <w:t>Сумма НДС перечисляется Покупателем как налоговым агентом в федеральный бюджет по реквизитам налогового органа по месту своей регистрации самостоятельно.</w:t>
      </w:r>
    </w:p>
    <w:p w:rsidR="005B3E84" w:rsidRPr="005B3E84" w:rsidRDefault="005B3E84" w:rsidP="005B3E84">
      <w:pPr>
        <w:pStyle w:val="aa"/>
        <w:tabs>
          <w:tab w:val="left" w:pos="567"/>
        </w:tabs>
        <w:ind w:right="-284" w:firstLine="709"/>
        <w:jc w:val="both"/>
        <w:rPr>
          <w:color w:val="000000"/>
          <w:kern w:val="36"/>
          <w:sz w:val="26"/>
          <w:szCs w:val="26"/>
        </w:rPr>
      </w:pPr>
      <w:r w:rsidRPr="005B3E84">
        <w:rPr>
          <w:color w:val="000000"/>
          <w:kern w:val="36"/>
          <w:sz w:val="26"/>
          <w:szCs w:val="26"/>
        </w:rPr>
        <w:t>2) (для физических лиц)</w:t>
      </w:r>
    </w:p>
    <w:p w:rsidR="005B3E84" w:rsidRPr="005B3E84" w:rsidRDefault="005B3E84" w:rsidP="005B3E84">
      <w:pPr>
        <w:pStyle w:val="aa"/>
        <w:tabs>
          <w:tab w:val="left" w:pos="567"/>
        </w:tabs>
        <w:ind w:right="-1" w:firstLine="709"/>
        <w:jc w:val="both"/>
        <w:rPr>
          <w:color w:val="000000"/>
          <w:kern w:val="36"/>
          <w:sz w:val="26"/>
          <w:szCs w:val="26"/>
        </w:rPr>
      </w:pPr>
      <w:r w:rsidRPr="005B3E84">
        <w:rPr>
          <w:color w:val="000000"/>
          <w:kern w:val="36"/>
          <w:sz w:val="26"/>
          <w:szCs w:val="26"/>
        </w:rPr>
        <w:t>Сумма НДС перечисляется  Покупателем путем перечисления денежных сре</w:t>
      </w:r>
      <w:proofErr w:type="gramStart"/>
      <w:r w:rsidRPr="005B3E84">
        <w:rPr>
          <w:color w:val="000000"/>
          <w:kern w:val="36"/>
          <w:sz w:val="26"/>
          <w:szCs w:val="26"/>
        </w:rPr>
        <w:t>дств в р</w:t>
      </w:r>
      <w:proofErr w:type="gramEnd"/>
      <w:r w:rsidRPr="005B3E84">
        <w:rPr>
          <w:color w:val="000000"/>
          <w:kern w:val="36"/>
          <w:sz w:val="26"/>
          <w:szCs w:val="26"/>
        </w:rPr>
        <w:t xml:space="preserve">ублях Российской Федерации в течение 15  календарных дней со дня подписания настоящего Договора по следующим реквизитам: </w:t>
      </w:r>
    </w:p>
    <w:p w:rsidR="005B3E84" w:rsidRPr="005B3E84" w:rsidRDefault="005B3E84" w:rsidP="005B3E84">
      <w:pPr>
        <w:pStyle w:val="ac"/>
        <w:widowControl w:val="0"/>
        <w:ind w:firstLine="709"/>
        <w:contextualSpacing/>
        <w:jc w:val="both"/>
        <w:rPr>
          <w:color w:val="000000"/>
          <w:kern w:val="36"/>
          <w:sz w:val="26"/>
          <w:szCs w:val="26"/>
        </w:rPr>
      </w:pPr>
      <w:r w:rsidRPr="005B3E84">
        <w:rPr>
          <w:color w:val="000000"/>
          <w:kern w:val="36"/>
          <w:sz w:val="26"/>
          <w:szCs w:val="26"/>
        </w:rPr>
        <w:t xml:space="preserve">Банк получателя: Отделение Челябинск </w:t>
      </w:r>
      <w:proofErr w:type="gramStart"/>
      <w:r w:rsidRPr="005B3E84">
        <w:rPr>
          <w:color w:val="000000"/>
          <w:kern w:val="36"/>
          <w:sz w:val="26"/>
          <w:szCs w:val="26"/>
        </w:rPr>
        <w:t>г</w:t>
      </w:r>
      <w:proofErr w:type="gramEnd"/>
      <w:r w:rsidRPr="005B3E84">
        <w:rPr>
          <w:color w:val="000000"/>
          <w:kern w:val="36"/>
          <w:sz w:val="26"/>
          <w:szCs w:val="26"/>
        </w:rPr>
        <w:t>. Челябинск</w:t>
      </w:r>
    </w:p>
    <w:p w:rsidR="005B3E84" w:rsidRPr="005B3E84" w:rsidRDefault="005B3E84" w:rsidP="005B3E84">
      <w:pPr>
        <w:pStyle w:val="ac"/>
        <w:widowControl w:val="0"/>
        <w:ind w:firstLine="709"/>
        <w:contextualSpacing/>
        <w:jc w:val="both"/>
        <w:rPr>
          <w:color w:val="000000"/>
          <w:kern w:val="36"/>
          <w:sz w:val="26"/>
          <w:szCs w:val="26"/>
        </w:rPr>
      </w:pPr>
      <w:r w:rsidRPr="005B3E84">
        <w:rPr>
          <w:color w:val="000000"/>
          <w:kern w:val="36"/>
          <w:sz w:val="26"/>
          <w:szCs w:val="26"/>
        </w:rPr>
        <w:t>Получатель: Комитет финансов города Челябинска (Комитет по управлению имуществом и земельным отношениям города Челябинска Л/счет 0546900003К)</w:t>
      </w:r>
    </w:p>
    <w:p w:rsidR="005B3E84" w:rsidRPr="005B3E84" w:rsidRDefault="005B3E84" w:rsidP="005B3E84">
      <w:pPr>
        <w:pStyle w:val="ac"/>
        <w:widowControl w:val="0"/>
        <w:ind w:firstLine="709"/>
        <w:contextualSpacing/>
        <w:jc w:val="both"/>
        <w:rPr>
          <w:color w:val="000000"/>
          <w:kern w:val="36"/>
          <w:sz w:val="26"/>
          <w:szCs w:val="26"/>
        </w:rPr>
      </w:pPr>
      <w:proofErr w:type="gramStart"/>
      <w:r w:rsidRPr="005B3E84">
        <w:rPr>
          <w:color w:val="000000"/>
          <w:kern w:val="36"/>
          <w:sz w:val="26"/>
          <w:szCs w:val="26"/>
        </w:rPr>
        <w:t>Р</w:t>
      </w:r>
      <w:proofErr w:type="gramEnd"/>
      <w:r w:rsidRPr="005B3E84">
        <w:rPr>
          <w:color w:val="000000"/>
          <w:kern w:val="36"/>
          <w:sz w:val="26"/>
          <w:szCs w:val="26"/>
        </w:rPr>
        <w:t>/счет 40302810000005000002, БИК 047501001, ИНН 7421000190, КПП 745101001</w:t>
      </w:r>
    </w:p>
    <w:p w:rsidR="005B3E84" w:rsidRPr="005B3E84" w:rsidRDefault="005B3E84" w:rsidP="005B3E84">
      <w:pPr>
        <w:pStyle w:val="ac"/>
        <w:widowControl w:val="0"/>
        <w:ind w:firstLine="709"/>
        <w:contextualSpacing/>
        <w:jc w:val="both"/>
        <w:rPr>
          <w:color w:val="000000"/>
          <w:kern w:val="36"/>
          <w:sz w:val="26"/>
          <w:szCs w:val="26"/>
        </w:rPr>
      </w:pPr>
      <w:r w:rsidRPr="005B3E84">
        <w:rPr>
          <w:color w:val="000000"/>
          <w:kern w:val="36"/>
          <w:sz w:val="26"/>
          <w:szCs w:val="26"/>
        </w:rPr>
        <w:t>ОКТМО 75701000.</w:t>
      </w:r>
    </w:p>
    <w:p w:rsidR="005B3E84" w:rsidRPr="005B3E84" w:rsidRDefault="005B3E84" w:rsidP="005B3E84">
      <w:pPr>
        <w:widowControl w:val="0"/>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Факт оплаты имущества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5B3E84" w:rsidRPr="005B3E84" w:rsidRDefault="005B3E84" w:rsidP="005B3E84">
      <w:pPr>
        <w:pStyle w:val="21"/>
        <w:numPr>
          <w:ilvl w:val="0"/>
          <w:numId w:val="4"/>
        </w:numPr>
        <w:tabs>
          <w:tab w:val="left" w:pos="0"/>
        </w:tabs>
        <w:spacing w:after="0" w:line="240" w:lineRule="auto"/>
        <w:contextualSpacing/>
        <w:jc w:val="center"/>
        <w:rPr>
          <w:color w:val="000000"/>
          <w:kern w:val="36"/>
          <w:sz w:val="26"/>
          <w:szCs w:val="26"/>
        </w:rPr>
      </w:pPr>
      <w:r w:rsidRPr="005B3E84">
        <w:rPr>
          <w:color w:val="000000"/>
          <w:kern w:val="36"/>
          <w:sz w:val="26"/>
          <w:szCs w:val="26"/>
        </w:rPr>
        <w:t>Переход права собственности на имущество</w:t>
      </w:r>
    </w:p>
    <w:p w:rsidR="005B3E84" w:rsidRPr="005B3E84" w:rsidRDefault="005B3E84" w:rsidP="005B3E84">
      <w:pPr>
        <w:pStyle w:val="21"/>
        <w:tabs>
          <w:tab w:val="left" w:pos="0"/>
        </w:tabs>
        <w:spacing w:after="0" w:line="240" w:lineRule="auto"/>
        <w:contextualSpacing/>
        <w:jc w:val="center"/>
        <w:rPr>
          <w:color w:val="000000"/>
          <w:kern w:val="36"/>
          <w:sz w:val="26"/>
          <w:szCs w:val="26"/>
        </w:rPr>
      </w:pPr>
    </w:p>
    <w:p w:rsidR="005B3E84" w:rsidRPr="005B3E84" w:rsidRDefault="005B3E84" w:rsidP="005B3E84">
      <w:pPr>
        <w:widowControl w:val="0"/>
        <w:ind w:firstLine="708"/>
        <w:contextualSpacing/>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5B3E84" w:rsidRPr="005B3E84" w:rsidRDefault="005B3E84" w:rsidP="005B3E84">
      <w:pPr>
        <w:autoSpaceDE w:val="0"/>
        <w:autoSpaceDN w:val="0"/>
        <w:adjustRightInd w:val="0"/>
        <w:ind w:firstLine="540"/>
        <w:jc w:val="both"/>
        <w:rPr>
          <w:rFonts w:ascii="Times New Roman" w:eastAsia="Times New Roman" w:hAnsi="Times New Roman" w:cs="Times New Roman"/>
          <w:color w:val="000000"/>
          <w:kern w:val="36"/>
          <w:sz w:val="26"/>
          <w:szCs w:val="26"/>
          <w:lang w:eastAsia="ru-RU"/>
        </w:rPr>
      </w:pPr>
      <w:r w:rsidRPr="005B3E84">
        <w:rPr>
          <w:rFonts w:ascii="Times New Roman" w:eastAsia="Times New Roman" w:hAnsi="Times New Roman" w:cs="Times New Roman"/>
          <w:color w:val="000000"/>
          <w:kern w:val="36"/>
          <w:sz w:val="26"/>
          <w:szCs w:val="26"/>
          <w:lang w:eastAsia="ru-RU"/>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акт приема-передачи имущества. Расходы на оплату услуг регистратора возлагаются на покупателя.</w:t>
      </w:r>
    </w:p>
    <w:p w:rsidR="005B3E84" w:rsidRPr="005B3E84" w:rsidRDefault="005B3E84" w:rsidP="005B3E84">
      <w:pPr>
        <w:pStyle w:val="3"/>
        <w:numPr>
          <w:ilvl w:val="0"/>
          <w:numId w:val="4"/>
        </w:numPr>
        <w:contextualSpacing/>
        <w:jc w:val="center"/>
        <w:rPr>
          <w:color w:val="000000"/>
          <w:kern w:val="36"/>
          <w:sz w:val="26"/>
          <w:szCs w:val="26"/>
          <w:lang w:eastAsia="ru-RU"/>
        </w:rPr>
      </w:pPr>
      <w:r w:rsidRPr="005B3E84">
        <w:rPr>
          <w:color w:val="000000"/>
          <w:kern w:val="36"/>
          <w:sz w:val="26"/>
          <w:szCs w:val="26"/>
          <w:lang w:eastAsia="ru-RU"/>
        </w:rPr>
        <w:t>Заключительные положения</w:t>
      </w:r>
    </w:p>
    <w:p w:rsidR="005B3E84" w:rsidRPr="005B3E84" w:rsidRDefault="005B3E84" w:rsidP="005B3E84">
      <w:pPr>
        <w:pStyle w:val="3"/>
        <w:ind w:left="1080" w:firstLine="0"/>
        <w:contextualSpacing/>
        <w:rPr>
          <w:color w:val="000000"/>
          <w:kern w:val="36"/>
          <w:sz w:val="26"/>
          <w:szCs w:val="26"/>
          <w:lang w:eastAsia="ru-RU"/>
        </w:rPr>
      </w:pPr>
    </w:p>
    <w:p w:rsidR="005B3E84" w:rsidRPr="005B3E84" w:rsidRDefault="005B3E84" w:rsidP="005B3E84">
      <w:pPr>
        <w:pStyle w:val="3"/>
        <w:contextualSpacing/>
        <w:rPr>
          <w:color w:val="000000"/>
          <w:kern w:val="36"/>
          <w:sz w:val="26"/>
          <w:szCs w:val="26"/>
          <w:lang w:eastAsia="ru-RU"/>
        </w:rPr>
      </w:pPr>
      <w:r w:rsidRPr="005B3E84">
        <w:rPr>
          <w:color w:val="000000"/>
          <w:kern w:val="36"/>
          <w:sz w:val="26"/>
          <w:szCs w:val="26"/>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5B3E84" w:rsidRPr="005B3E84" w:rsidRDefault="005B3E84" w:rsidP="005B3E84">
      <w:pPr>
        <w:pStyle w:val="3"/>
        <w:contextualSpacing/>
        <w:rPr>
          <w:color w:val="000000"/>
          <w:kern w:val="36"/>
          <w:sz w:val="26"/>
          <w:szCs w:val="26"/>
          <w:lang w:eastAsia="ru-RU"/>
        </w:rPr>
      </w:pPr>
      <w:r w:rsidRPr="005B3E84">
        <w:rPr>
          <w:color w:val="000000"/>
          <w:kern w:val="36"/>
          <w:sz w:val="26"/>
          <w:szCs w:val="26"/>
          <w:lang w:eastAsia="ru-RU"/>
        </w:rPr>
        <w:lastRenderedPageBreak/>
        <w:t>Ознакомиться с формой заявки, условиями договора купли-продажи Имущества и  иными документами претенденты вправе по адресу:  г. Челябинск, ул. Тимирязева, 3</w:t>
      </w:r>
      <w:r w:rsidR="00951122">
        <w:rPr>
          <w:color w:val="000000"/>
          <w:kern w:val="36"/>
          <w:sz w:val="26"/>
          <w:szCs w:val="26"/>
          <w:lang w:eastAsia="ru-RU"/>
        </w:rPr>
        <w:t xml:space="preserve">6, </w:t>
      </w:r>
      <w:proofErr w:type="spellStart"/>
      <w:r w:rsidR="00951122">
        <w:rPr>
          <w:color w:val="000000"/>
          <w:kern w:val="36"/>
          <w:sz w:val="26"/>
          <w:szCs w:val="26"/>
          <w:lang w:eastAsia="ru-RU"/>
        </w:rPr>
        <w:t>каб</w:t>
      </w:r>
      <w:proofErr w:type="spellEnd"/>
      <w:r w:rsidR="00951122">
        <w:rPr>
          <w:color w:val="000000"/>
          <w:kern w:val="36"/>
          <w:sz w:val="26"/>
          <w:szCs w:val="26"/>
          <w:lang w:eastAsia="ru-RU"/>
        </w:rPr>
        <w:t>. 20. Контактный телефон:</w:t>
      </w:r>
      <w:r w:rsidRPr="005B3E84">
        <w:rPr>
          <w:color w:val="000000"/>
          <w:kern w:val="36"/>
          <w:sz w:val="26"/>
          <w:szCs w:val="26"/>
          <w:lang w:eastAsia="ru-RU"/>
        </w:rPr>
        <w:t xml:space="preserve"> (351) 263 00 71.</w:t>
      </w:r>
    </w:p>
    <w:p w:rsidR="005B3E84" w:rsidRPr="005B3E84" w:rsidRDefault="005B3E84" w:rsidP="005B3E84">
      <w:pPr>
        <w:pStyle w:val="TextBasTxt"/>
        <w:rPr>
          <w:rFonts w:eastAsia="Times New Roman"/>
          <w:color w:val="000000"/>
          <w:kern w:val="36"/>
          <w:sz w:val="26"/>
          <w:szCs w:val="26"/>
        </w:rPr>
      </w:pPr>
      <w:r w:rsidRPr="005B3E84">
        <w:rPr>
          <w:rFonts w:eastAsia="Times New Roman"/>
          <w:color w:val="000000"/>
          <w:kern w:val="36"/>
          <w:sz w:val="26"/>
          <w:szCs w:val="26"/>
        </w:rPr>
        <w:t xml:space="preserve">Продавец вправе отменить аукцион не </w:t>
      </w:r>
      <w:proofErr w:type="gramStart"/>
      <w:r w:rsidRPr="005B3E84">
        <w:rPr>
          <w:rFonts w:eastAsia="Times New Roman"/>
          <w:color w:val="000000"/>
          <w:kern w:val="36"/>
          <w:sz w:val="26"/>
          <w:szCs w:val="26"/>
        </w:rPr>
        <w:t>позднее</w:t>
      </w:r>
      <w:proofErr w:type="gramEnd"/>
      <w:r w:rsidRPr="005B3E84">
        <w:rPr>
          <w:rFonts w:eastAsia="Times New Roman"/>
          <w:color w:val="000000"/>
          <w:kern w:val="36"/>
          <w:sz w:val="26"/>
          <w:szCs w:val="26"/>
        </w:rPr>
        <w:t xml:space="preserve"> чем за 3 (три) дня до даты проведения аукциона. Решение об отмене аукциона размещается в тех же источниках, </w:t>
      </w:r>
      <w:r w:rsidRPr="005B3E84">
        <w:rPr>
          <w:rFonts w:eastAsia="Times New Roman"/>
          <w:color w:val="000000"/>
          <w:kern w:val="36"/>
          <w:sz w:val="26"/>
          <w:szCs w:val="26"/>
        </w:rPr>
        <w:br/>
        <w:t>что и информационное сообщение о проведен</w:t>
      </w:r>
      <w:proofErr w:type="gramStart"/>
      <w:r w:rsidRPr="005B3E84">
        <w:rPr>
          <w:rFonts w:eastAsia="Times New Roman"/>
          <w:color w:val="000000"/>
          <w:kern w:val="36"/>
          <w:sz w:val="26"/>
          <w:szCs w:val="26"/>
        </w:rPr>
        <w:t>ии ау</w:t>
      </w:r>
      <w:proofErr w:type="gramEnd"/>
      <w:r w:rsidRPr="005B3E84">
        <w:rPr>
          <w:rFonts w:eastAsia="Times New Roman"/>
          <w:color w:val="000000"/>
          <w:kern w:val="36"/>
          <w:sz w:val="26"/>
          <w:szCs w:val="26"/>
        </w:rPr>
        <w:t>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5B3E84" w:rsidRPr="005B3E84" w:rsidRDefault="005B3E84" w:rsidP="005B3E84">
      <w:pPr>
        <w:shd w:val="clear" w:color="auto" w:fill="FFFFFF"/>
        <w:ind w:firstLine="708"/>
        <w:contextualSpacing/>
        <w:jc w:val="both"/>
        <w:rPr>
          <w:rFonts w:ascii="Times New Roman" w:eastAsia="Times New Roman" w:hAnsi="Times New Roman" w:cs="Times New Roman"/>
          <w:color w:val="000000"/>
          <w:kern w:val="36"/>
          <w:sz w:val="26"/>
          <w:szCs w:val="26"/>
          <w:lang w:eastAsia="ru-RU"/>
        </w:rPr>
      </w:pPr>
      <w:proofErr w:type="gramStart"/>
      <w:r w:rsidRPr="005B3E84">
        <w:rPr>
          <w:rFonts w:ascii="Times New Roman" w:eastAsia="Times New Roman" w:hAnsi="Times New Roman" w:cs="Times New Roman"/>
          <w:color w:val="000000"/>
          <w:kern w:val="36"/>
          <w:sz w:val="26"/>
          <w:szCs w:val="26"/>
          <w:lang w:eastAsia="ru-RU"/>
        </w:rPr>
        <w:t xml:space="preserve">Информационное сообщение о проведении аукциона по продаже подлежащего приватизации муниципального имущества, образцы типовых документов, представляемых претендентами муниципального имущества, правила проведения торгов размещены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2" w:history="1">
        <w:r w:rsidRPr="005B3E84">
          <w:rPr>
            <w:rFonts w:ascii="Times New Roman" w:eastAsia="Times New Roman" w:hAnsi="Times New Roman" w:cs="Times New Roman"/>
            <w:color w:val="000000"/>
            <w:kern w:val="36"/>
            <w:sz w:val="26"/>
            <w:szCs w:val="26"/>
            <w:lang w:eastAsia="ru-RU"/>
          </w:rPr>
          <w:t>www.torgi.gov.ru</w:t>
        </w:r>
      </w:hyperlink>
      <w:r w:rsidRPr="005B3E84">
        <w:rPr>
          <w:rFonts w:ascii="Times New Roman" w:eastAsia="Times New Roman" w:hAnsi="Times New Roman" w:cs="Times New Roman"/>
          <w:color w:val="000000"/>
          <w:kern w:val="36"/>
          <w:sz w:val="26"/>
          <w:szCs w:val="26"/>
          <w:lang w:eastAsia="ru-RU"/>
        </w:rPr>
        <w:t xml:space="preserve"> (Продажа государственного и муниципального имущества), на  официальном сайте Администрации города Челябинска в сети Интернет: </w:t>
      </w:r>
      <w:hyperlink r:id="rId13" w:history="1">
        <w:r w:rsidRPr="005B3E84">
          <w:rPr>
            <w:rFonts w:ascii="Times New Roman" w:eastAsia="Times New Roman" w:hAnsi="Times New Roman" w:cs="Times New Roman"/>
            <w:color w:val="000000"/>
            <w:kern w:val="36"/>
            <w:sz w:val="26"/>
            <w:szCs w:val="26"/>
            <w:lang w:eastAsia="ru-RU"/>
          </w:rPr>
          <w:t>www.cheladmin</w:t>
        </w:r>
        <w:proofErr w:type="gramEnd"/>
        <w:r w:rsidRPr="005B3E84">
          <w:rPr>
            <w:rFonts w:ascii="Times New Roman" w:eastAsia="Times New Roman" w:hAnsi="Times New Roman" w:cs="Times New Roman"/>
            <w:color w:val="000000"/>
            <w:kern w:val="36"/>
            <w:sz w:val="26"/>
            <w:szCs w:val="26"/>
            <w:lang w:eastAsia="ru-RU"/>
          </w:rPr>
          <w:t>.ru</w:t>
        </w:r>
      </w:hyperlink>
      <w:r w:rsidRPr="005B3E84">
        <w:rPr>
          <w:rFonts w:ascii="Times New Roman" w:eastAsia="Times New Roman" w:hAnsi="Times New Roman" w:cs="Times New Roman"/>
          <w:color w:val="000000"/>
          <w:kern w:val="36"/>
          <w:sz w:val="26"/>
          <w:szCs w:val="26"/>
          <w:lang w:eastAsia="ru-RU"/>
        </w:rPr>
        <w:t xml:space="preserve"> (Аукционы и конкурсы), а также на официальном сайте Комитета по  управлению имуществом и земельным отношениям города Челябинска в сети Интернет http: </w:t>
      </w:r>
      <w:proofErr w:type="spellStart"/>
      <w:r w:rsidRPr="005B3E84">
        <w:rPr>
          <w:rFonts w:ascii="Times New Roman" w:eastAsia="Times New Roman" w:hAnsi="Times New Roman" w:cs="Times New Roman"/>
          <w:color w:val="000000"/>
          <w:kern w:val="36"/>
          <w:sz w:val="26"/>
          <w:szCs w:val="26"/>
          <w:lang w:eastAsia="ru-RU"/>
        </w:rPr>
        <w:t>www.</w:t>
      </w:r>
      <w:hyperlink r:id="rId14" w:history="1">
        <w:r w:rsidRPr="005B3E84">
          <w:rPr>
            <w:rFonts w:ascii="Times New Roman" w:eastAsia="Times New Roman" w:hAnsi="Times New Roman" w:cs="Times New Roman"/>
            <w:color w:val="000000"/>
            <w:kern w:val="36"/>
            <w:sz w:val="26"/>
            <w:szCs w:val="26"/>
            <w:lang w:eastAsia="ru-RU"/>
          </w:rPr>
          <w:t>kuizo.ru</w:t>
        </w:r>
        <w:proofErr w:type="spellEnd"/>
      </w:hyperlink>
      <w:r w:rsidRPr="005B3E84">
        <w:rPr>
          <w:rFonts w:ascii="Times New Roman" w:eastAsia="Times New Roman" w:hAnsi="Times New Roman" w:cs="Times New Roman"/>
          <w:color w:val="000000"/>
          <w:kern w:val="36"/>
          <w:sz w:val="26"/>
          <w:szCs w:val="26"/>
          <w:lang w:eastAsia="ru-RU"/>
        </w:rPr>
        <w:t>.</w:t>
      </w:r>
      <w:r w:rsidR="00951122">
        <w:rPr>
          <w:rFonts w:ascii="Times New Roman" w:eastAsia="Times New Roman" w:hAnsi="Times New Roman" w:cs="Times New Roman"/>
          <w:color w:val="000000"/>
          <w:kern w:val="36"/>
          <w:sz w:val="26"/>
          <w:szCs w:val="26"/>
          <w:lang w:eastAsia="ru-RU"/>
        </w:rPr>
        <w:t>».</w:t>
      </w:r>
    </w:p>
    <w:p w:rsidR="005B3E84" w:rsidRPr="005B3E84" w:rsidRDefault="005B3E84" w:rsidP="005B3E84">
      <w:pPr>
        <w:shd w:val="clear" w:color="auto" w:fill="FFFFFF"/>
        <w:ind w:firstLine="708"/>
        <w:contextualSpacing/>
        <w:jc w:val="both"/>
        <w:rPr>
          <w:rFonts w:ascii="Times New Roman" w:eastAsia="Times New Roman" w:hAnsi="Times New Roman" w:cs="Times New Roman"/>
          <w:color w:val="000000"/>
          <w:kern w:val="36"/>
          <w:sz w:val="26"/>
          <w:szCs w:val="26"/>
          <w:lang w:eastAsia="ru-RU"/>
        </w:rPr>
      </w:pPr>
    </w:p>
    <w:p w:rsidR="005B3E84" w:rsidRDefault="005B3E84" w:rsidP="005B3E84">
      <w:pPr>
        <w:contextualSpacing/>
      </w:pPr>
    </w:p>
    <w:p w:rsidR="00951122" w:rsidRPr="00951122" w:rsidRDefault="00951122" w:rsidP="005B3E84">
      <w:pPr>
        <w:contextualSpacing/>
      </w:pPr>
    </w:p>
    <w:p w:rsidR="0009032C" w:rsidRPr="0009032C" w:rsidRDefault="0009032C" w:rsidP="00617A68">
      <w:pPr>
        <w:pStyle w:val="a4"/>
        <w:shd w:val="clear" w:color="auto" w:fill="FFFFFF"/>
        <w:spacing w:after="0"/>
        <w:jc w:val="both"/>
        <w:rPr>
          <w:color w:val="000000"/>
          <w:sz w:val="26"/>
          <w:szCs w:val="26"/>
        </w:rPr>
      </w:pPr>
      <w:proofErr w:type="gramStart"/>
      <w:r w:rsidRPr="0009032C">
        <w:rPr>
          <w:color w:val="000000"/>
          <w:sz w:val="26"/>
          <w:szCs w:val="26"/>
        </w:rPr>
        <w:t>Исполняющий</w:t>
      </w:r>
      <w:proofErr w:type="gramEnd"/>
      <w:r w:rsidRPr="0009032C">
        <w:rPr>
          <w:color w:val="000000"/>
          <w:sz w:val="26"/>
          <w:szCs w:val="26"/>
        </w:rPr>
        <w:t xml:space="preserve"> обязанности </w:t>
      </w:r>
    </w:p>
    <w:p w:rsidR="0009032C" w:rsidRPr="0009032C" w:rsidRDefault="0009032C" w:rsidP="00617A68">
      <w:pPr>
        <w:pStyle w:val="a4"/>
        <w:shd w:val="clear" w:color="auto" w:fill="FFFFFF"/>
        <w:spacing w:after="0"/>
        <w:jc w:val="both"/>
        <w:rPr>
          <w:color w:val="000000"/>
          <w:sz w:val="26"/>
          <w:szCs w:val="26"/>
        </w:rPr>
      </w:pPr>
      <w:r w:rsidRPr="0009032C">
        <w:rPr>
          <w:color w:val="000000"/>
          <w:sz w:val="26"/>
          <w:szCs w:val="26"/>
        </w:rPr>
        <w:t>заместителя председателя Комитета</w:t>
      </w:r>
      <w:r w:rsidR="00C64EA2" w:rsidRPr="0009032C">
        <w:rPr>
          <w:color w:val="000000"/>
          <w:sz w:val="26"/>
          <w:szCs w:val="26"/>
        </w:rPr>
        <w:t xml:space="preserve"> </w:t>
      </w:r>
      <w:proofErr w:type="gramStart"/>
      <w:r w:rsidR="00C64EA2" w:rsidRPr="0009032C">
        <w:rPr>
          <w:color w:val="000000"/>
          <w:sz w:val="26"/>
          <w:szCs w:val="26"/>
        </w:rPr>
        <w:t>по</w:t>
      </w:r>
      <w:proofErr w:type="gramEnd"/>
      <w:r w:rsidR="00C64EA2" w:rsidRPr="0009032C">
        <w:rPr>
          <w:color w:val="000000"/>
          <w:sz w:val="26"/>
          <w:szCs w:val="26"/>
        </w:rPr>
        <w:t xml:space="preserve"> </w:t>
      </w:r>
    </w:p>
    <w:p w:rsidR="0009032C" w:rsidRPr="0009032C" w:rsidRDefault="00C64EA2" w:rsidP="00617A68">
      <w:pPr>
        <w:pStyle w:val="a4"/>
        <w:shd w:val="clear" w:color="auto" w:fill="FFFFFF"/>
        <w:spacing w:after="0"/>
        <w:jc w:val="both"/>
        <w:rPr>
          <w:color w:val="000000"/>
          <w:sz w:val="26"/>
          <w:szCs w:val="26"/>
        </w:rPr>
      </w:pPr>
      <w:r w:rsidRPr="0009032C">
        <w:rPr>
          <w:color w:val="000000"/>
          <w:sz w:val="26"/>
          <w:szCs w:val="26"/>
        </w:rPr>
        <w:t>управлению</w:t>
      </w:r>
      <w:r w:rsidR="0009032C" w:rsidRPr="0009032C">
        <w:rPr>
          <w:color w:val="000000"/>
          <w:sz w:val="26"/>
          <w:szCs w:val="26"/>
        </w:rPr>
        <w:t xml:space="preserve"> </w:t>
      </w:r>
      <w:r w:rsidRPr="0009032C">
        <w:rPr>
          <w:color w:val="000000"/>
          <w:sz w:val="26"/>
          <w:szCs w:val="26"/>
        </w:rPr>
        <w:t xml:space="preserve">имуществом и </w:t>
      </w:r>
    </w:p>
    <w:p w:rsidR="00C64EA2" w:rsidRPr="0009032C" w:rsidRDefault="00C64EA2" w:rsidP="0009032C">
      <w:pPr>
        <w:pStyle w:val="a4"/>
        <w:shd w:val="clear" w:color="auto" w:fill="FFFFFF"/>
        <w:spacing w:after="0"/>
        <w:jc w:val="both"/>
        <w:rPr>
          <w:color w:val="000000"/>
          <w:sz w:val="26"/>
          <w:szCs w:val="26"/>
        </w:rPr>
      </w:pPr>
      <w:r w:rsidRPr="0009032C">
        <w:rPr>
          <w:color w:val="000000"/>
          <w:sz w:val="26"/>
          <w:szCs w:val="26"/>
        </w:rPr>
        <w:t>земельным отношениям</w:t>
      </w:r>
      <w:r w:rsidR="0009032C" w:rsidRPr="0009032C">
        <w:rPr>
          <w:color w:val="000000"/>
          <w:sz w:val="26"/>
          <w:szCs w:val="26"/>
        </w:rPr>
        <w:t xml:space="preserve"> </w:t>
      </w:r>
      <w:r w:rsidRPr="0009032C">
        <w:rPr>
          <w:color w:val="000000"/>
          <w:sz w:val="26"/>
          <w:szCs w:val="26"/>
        </w:rPr>
        <w:t>города Челябинска</w:t>
      </w:r>
      <w:r w:rsidR="0009032C" w:rsidRPr="0009032C">
        <w:rPr>
          <w:color w:val="000000"/>
          <w:sz w:val="26"/>
          <w:szCs w:val="26"/>
        </w:rPr>
        <w:t xml:space="preserve">                                </w:t>
      </w:r>
      <w:r w:rsidR="0009032C">
        <w:rPr>
          <w:color w:val="000000"/>
          <w:sz w:val="26"/>
          <w:szCs w:val="26"/>
        </w:rPr>
        <w:t xml:space="preserve">         </w:t>
      </w:r>
      <w:r w:rsidR="0009032C" w:rsidRPr="0009032C">
        <w:rPr>
          <w:color w:val="000000"/>
          <w:sz w:val="26"/>
          <w:szCs w:val="26"/>
        </w:rPr>
        <w:t xml:space="preserve">      Н. В. Истомина</w:t>
      </w:r>
    </w:p>
    <w:p w:rsidR="00C64EA2" w:rsidRPr="0009032C" w:rsidRDefault="00C64EA2" w:rsidP="00C64EA2">
      <w:pPr>
        <w:spacing w:after="0" w:line="240" w:lineRule="auto"/>
        <w:rPr>
          <w:rFonts w:ascii="Times New Roman" w:hAnsi="Times New Roman" w:cs="Times New Roman"/>
          <w:sz w:val="26"/>
          <w:szCs w:val="26"/>
        </w:rPr>
      </w:pPr>
    </w:p>
    <w:p w:rsidR="0010521C" w:rsidRDefault="0010521C" w:rsidP="00C64EA2">
      <w:pPr>
        <w:spacing w:after="0" w:line="240" w:lineRule="auto"/>
        <w:rPr>
          <w:rFonts w:ascii="Times New Roman" w:hAnsi="Times New Roman" w:cs="Times New Roman"/>
          <w:sz w:val="24"/>
          <w:szCs w:val="24"/>
        </w:rPr>
      </w:pPr>
    </w:p>
    <w:p w:rsidR="00E73134" w:rsidRDefault="00E73134" w:rsidP="00C64EA2">
      <w:pPr>
        <w:spacing w:after="0" w:line="240" w:lineRule="auto"/>
        <w:rPr>
          <w:rFonts w:ascii="Times New Roman" w:hAnsi="Times New Roman" w:cs="Times New Roman"/>
          <w:sz w:val="20"/>
          <w:szCs w:val="20"/>
        </w:rPr>
      </w:pPr>
    </w:p>
    <w:p w:rsidR="00E73134" w:rsidRDefault="00E73134" w:rsidP="00C64EA2">
      <w:pPr>
        <w:spacing w:after="0" w:line="240" w:lineRule="auto"/>
        <w:rPr>
          <w:rFonts w:ascii="Times New Roman" w:hAnsi="Times New Roman" w:cs="Times New Roman"/>
          <w:sz w:val="20"/>
          <w:szCs w:val="20"/>
        </w:rPr>
      </w:pPr>
    </w:p>
    <w:p w:rsidR="00E73134" w:rsidRDefault="00E73134" w:rsidP="00C64EA2">
      <w:pPr>
        <w:spacing w:after="0" w:line="240" w:lineRule="auto"/>
        <w:rPr>
          <w:rFonts w:ascii="Times New Roman" w:hAnsi="Times New Roman" w:cs="Times New Roman"/>
          <w:sz w:val="20"/>
          <w:szCs w:val="20"/>
        </w:rPr>
      </w:pPr>
    </w:p>
    <w:p w:rsidR="00E73134" w:rsidRDefault="00E73134" w:rsidP="00C64EA2">
      <w:pPr>
        <w:spacing w:after="0" w:line="240" w:lineRule="auto"/>
        <w:rPr>
          <w:rFonts w:ascii="Times New Roman" w:hAnsi="Times New Roman" w:cs="Times New Roman"/>
          <w:sz w:val="20"/>
          <w:szCs w:val="20"/>
        </w:rPr>
      </w:pPr>
    </w:p>
    <w:p w:rsidR="005F7988" w:rsidRDefault="005F7988" w:rsidP="00C64EA2">
      <w:pPr>
        <w:spacing w:after="0" w:line="240" w:lineRule="auto"/>
        <w:rPr>
          <w:rFonts w:ascii="Times New Roman" w:hAnsi="Times New Roman" w:cs="Times New Roman"/>
          <w:sz w:val="20"/>
          <w:szCs w:val="20"/>
        </w:rPr>
      </w:pPr>
    </w:p>
    <w:p w:rsidR="005F7988" w:rsidRDefault="005F7988" w:rsidP="00C64EA2">
      <w:pPr>
        <w:spacing w:after="0" w:line="240" w:lineRule="auto"/>
        <w:rPr>
          <w:rFonts w:ascii="Times New Roman" w:hAnsi="Times New Roman" w:cs="Times New Roman"/>
          <w:sz w:val="20"/>
          <w:szCs w:val="20"/>
        </w:rPr>
      </w:pPr>
    </w:p>
    <w:p w:rsidR="0009032C" w:rsidRDefault="0009032C" w:rsidP="00C64EA2">
      <w:pPr>
        <w:spacing w:after="0" w:line="240" w:lineRule="auto"/>
        <w:rPr>
          <w:rFonts w:ascii="Times New Roman" w:hAnsi="Times New Roman" w:cs="Times New Roman"/>
          <w:sz w:val="20"/>
          <w:szCs w:val="20"/>
        </w:rPr>
      </w:pPr>
    </w:p>
    <w:p w:rsidR="0009032C" w:rsidRDefault="0009032C" w:rsidP="00C64EA2">
      <w:pPr>
        <w:spacing w:after="0" w:line="240" w:lineRule="auto"/>
        <w:rPr>
          <w:rFonts w:ascii="Times New Roman" w:hAnsi="Times New Roman" w:cs="Times New Roman"/>
          <w:sz w:val="20"/>
          <w:szCs w:val="20"/>
        </w:rPr>
      </w:pPr>
    </w:p>
    <w:p w:rsidR="0009032C" w:rsidRDefault="0009032C" w:rsidP="00C64EA2">
      <w:pPr>
        <w:spacing w:after="0" w:line="240" w:lineRule="auto"/>
        <w:rPr>
          <w:rFonts w:ascii="Times New Roman" w:hAnsi="Times New Roman" w:cs="Times New Roman"/>
          <w:sz w:val="20"/>
          <w:szCs w:val="20"/>
        </w:rPr>
      </w:pPr>
    </w:p>
    <w:p w:rsidR="0009032C" w:rsidRDefault="0009032C" w:rsidP="00C64EA2">
      <w:pPr>
        <w:spacing w:after="0" w:line="240" w:lineRule="auto"/>
        <w:rPr>
          <w:rFonts w:ascii="Times New Roman" w:hAnsi="Times New Roman" w:cs="Times New Roman"/>
          <w:sz w:val="20"/>
          <w:szCs w:val="20"/>
        </w:rPr>
      </w:pPr>
    </w:p>
    <w:p w:rsidR="0009032C" w:rsidRDefault="0009032C" w:rsidP="00C64EA2">
      <w:pPr>
        <w:spacing w:after="0" w:line="240" w:lineRule="auto"/>
        <w:rPr>
          <w:rFonts w:ascii="Times New Roman" w:hAnsi="Times New Roman" w:cs="Times New Roman"/>
          <w:sz w:val="20"/>
          <w:szCs w:val="20"/>
        </w:rPr>
      </w:pPr>
    </w:p>
    <w:p w:rsidR="00951122" w:rsidRDefault="00951122" w:rsidP="00C64EA2">
      <w:pPr>
        <w:spacing w:after="0" w:line="240" w:lineRule="auto"/>
        <w:rPr>
          <w:rFonts w:ascii="Times New Roman" w:hAnsi="Times New Roman" w:cs="Times New Roman"/>
          <w:sz w:val="20"/>
          <w:szCs w:val="20"/>
        </w:rPr>
      </w:pPr>
    </w:p>
    <w:p w:rsidR="005F7988" w:rsidRDefault="005F7988" w:rsidP="00C64EA2">
      <w:pPr>
        <w:spacing w:after="0" w:line="240" w:lineRule="auto"/>
        <w:rPr>
          <w:rFonts w:ascii="Times New Roman" w:hAnsi="Times New Roman" w:cs="Times New Roman"/>
          <w:sz w:val="20"/>
          <w:szCs w:val="20"/>
        </w:rPr>
      </w:pPr>
    </w:p>
    <w:p w:rsidR="005F7988" w:rsidRDefault="005F7988" w:rsidP="00C64EA2">
      <w:pPr>
        <w:spacing w:after="0" w:line="240" w:lineRule="auto"/>
        <w:rPr>
          <w:rFonts w:ascii="Times New Roman" w:hAnsi="Times New Roman" w:cs="Times New Roman"/>
          <w:sz w:val="20"/>
          <w:szCs w:val="20"/>
        </w:rPr>
      </w:pPr>
    </w:p>
    <w:sectPr w:rsidR="005F7988" w:rsidSect="002200E7">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E7" w:rsidRDefault="002200E7" w:rsidP="002200E7">
      <w:pPr>
        <w:spacing w:after="0" w:line="240" w:lineRule="auto"/>
      </w:pPr>
      <w:r>
        <w:separator/>
      </w:r>
    </w:p>
  </w:endnote>
  <w:endnote w:type="continuationSeparator" w:id="0">
    <w:p w:rsidR="002200E7" w:rsidRDefault="002200E7" w:rsidP="00220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Gothic">
    <w:charset w:val="00"/>
    <w:family w:val="auto"/>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E7" w:rsidRDefault="002200E7" w:rsidP="002200E7">
      <w:pPr>
        <w:spacing w:after="0" w:line="240" w:lineRule="auto"/>
      </w:pPr>
      <w:r>
        <w:separator/>
      </w:r>
    </w:p>
  </w:footnote>
  <w:footnote w:type="continuationSeparator" w:id="0">
    <w:p w:rsidR="002200E7" w:rsidRDefault="002200E7" w:rsidP="00220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1454"/>
      <w:docPartObj>
        <w:docPartGallery w:val="Page Numbers (Top of Page)"/>
        <w:docPartUnique/>
      </w:docPartObj>
    </w:sdtPr>
    <w:sdtContent>
      <w:p w:rsidR="002200E7" w:rsidRDefault="002200E7">
        <w:pPr>
          <w:pStyle w:val="a7"/>
          <w:jc w:val="center"/>
        </w:pPr>
        <w:fldSimple w:instr=" PAGE   \* MERGEFORMAT ">
          <w:r>
            <w:rPr>
              <w:noProof/>
            </w:rPr>
            <w:t>12</w:t>
          </w:r>
        </w:fldSimple>
      </w:p>
    </w:sdtContent>
  </w:sdt>
  <w:p w:rsidR="002200E7" w:rsidRDefault="002200E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728"/>
    <w:multiLevelType w:val="hybridMultilevel"/>
    <w:tmpl w:val="A9B2B240"/>
    <w:lvl w:ilvl="0" w:tplc="7B2E0474">
      <w:start w:val="1"/>
      <w:numFmt w:val="upperRoman"/>
      <w:suff w:val="space"/>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753258"/>
    <w:multiLevelType w:val="hybridMultilevel"/>
    <w:tmpl w:val="09E4BF5A"/>
    <w:lvl w:ilvl="0" w:tplc="E450751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B625C9"/>
    <w:multiLevelType w:val="hybridMultilevel"/>
    <w:tmpl w:val="EFBE0E18"/>
    <w:lvl w:ilvl="0" w:tplc="CDF2694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5C13C4F"/>
    <w:multiLevelType w:val="multilevel"/>
    <w:tmpl w:val="7C70431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5">
    <w:nsid w:val="651347CA"/>
    <w:multiLevelType w:val="hybridMultilevel"/>
    <w:tmpl w:val="3086E23A"/>
    <w:lvl w:ilvl="0" w:tplc="2B84E914">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3494"/>
    <w:rsid w:val="000037EB"/>
    <w:rsid w:val="000335F8"/>
    <w:rsid w:val="000406D2"/>
    <w:rsid w:val="00076F66"/>
    <w:rsid w:val="0009032C"/>
    <w:rsid w:val="000C29B1"/>
    <w:rsid w:val="0010521C"/>
    <w:rsid w:val="0016590A"/>
    <w:rsid w:val="001E5045"/>
    <w:rsid w:val="002200E7"/>
    <w:rsid w:val="00293289"/>
    <w:rsid w:val="00373DE8"/>
    <w:rsid w:val="004343A5"/>
    <w:rsid w:val="00591755"/>
    <w:rsid w:val="005A3A58"/>
    <w:rsid w:val="005B3E84"/>
    <w:rsid w:val="005F4369"/>
    <w:rsid w:val="005F7988"/>
    <w:rsid w:val="00617A68"/>
    <w:rsid w:val="00633494"/>
    <w:rsid w:val="0069461F"/>
    <w:rsid w:val="00742C91"/>
    <w:rsid w:val="00792E4C"/>
    <w:rsid w:val="00836F37"/>
    <w:rsid w:val="008F7AB9"/>
    <w:rsid w:val="00933154"/>
    <w:rsid w:val="00951122"/>
    <w:rsid w:val="00A46A07"/>
    <w:rsid w:val="00A70303"/>
    <w:rsid w:val="00AF70B1"/>
    <w:rsid w:val="00B02F3C"/>
    <w:rsid w:val="00BF7A95"/>
    <w:rsid w:val="00C5039B"/>
    <w:rsid w:val="00C64EA2"/>
    <w:rsid w:val="00C668AD"/>
    <w:rsid w:val="00CD581E"/>
    <w:rsid w:val="00D02765"/>
    <w:rsid w:val="00D16B3C"/>
    <w:rsid w:val="00E73134"/>
    <w:rsid w:val="00F04B3E"/>
    <w:rsid w:val="00F52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A07"/>
  </w:style>
  <w:style w:type="paragraph" w:styleId="1">
    <w:name w:val="heading 1"/>
    <w:basedOn w:val="a"/>
    <w:link w:val="10"/>
    <w:uiPriority w:val="9"/>
    <w:qFormat/>
    <w:rsid w:val="00F04B3E"/>
    <w:pPr>
      <w:spacing w:before="300" w:after="150" w:line="240" w:lineRule="auto"/>
      <w:outlineLvl w:val="0"/>
    </w:pPr>
    <w:rPr>
      <w:rFonts w:ascii="inherit" w:eastAsia="Times New Roman" w:hAnsi="inherit" w:cs="Times New Roman"/>
      <w:color w:val="000000"/>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EA2"/>
    <w:rPr>
      <w:color w:val="0563C1" w:themeColor="hyperlink"/>
      <w:u w:val="single"/>
    </w:rPr>
  </w:style>
  <w:style w:type="paragraph" w:styleId="a4">
    <w:name w:val="Normal (Web)"/>
    <w:basedOn w:val="a"/>
    <w:uiPriority w:val="99"/>
    <w:semiHidden/>
    <w:unhideWhenUsed/>
    <w:rsid w:val="00C64EA2"/>
    <w:pPr>
      <w:spacing w:after="15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04B3E"/>
    <w:rPr>
      <w:rFonts w:ascii="inherit" w:eastAsia="Times New Roman" w:hAnsi="inherit" w:cs="Times New Roman"/>
      <w:color w:val="000000"/>
      <w:kern w:val="36"/>
      <w:sz w:val="54"/>
      <w:szCs w:val="54"/>
      <w:lang w:eastAsia="ru-RU"/>
    </w:rPr>
  </w:style>
  <w:style w:type="character" w:styleId="a5">
    <w:name w:val="Strong"/>
    <w:basedOn w:val="a0"/>
    <w:uiPriority w:val="22"/>
    <w:qFormat/>
    <w:rsid w:val="00F04B3E"/>
    <w:rPr>
      <w:b/>
      <w:bCs/>
    </w:rPr>
  </w:style>
  <w:style w:type="paragraph" w:styleId="a6">
    <w:name w:val="List Paragraph"/>
    <w:basedOn w:val="a"/>
    <w:uiPriority w:val="34"/>
    <w:qFormat/>
    <w:rsid w:val="005F4369"/>
    <w:pPr>
      <w:ind w:left="720"/>
      <w:contextualSpacing/>
    </w:pPr>
  </w:style>
  <w:style w:type="paragraph" w:customStyle="1" w:styleId="ConsPlusNormal">
    <w:name w:val="ConsPlusNormal"/>
    <w:rsid w:val="00742C91"/>
    <w:pPr>
      <w:autoSpaceDE w:val="0"/>
      <w:autoSpaceDN w:val="0"/>
      <w:adjustRightInd w:val="0"/>
      <w:spacing w:after="0" w:line="240" w:lineRule="auto"/>
    </w:pPr>
    <w:rPr>
      <w:rFonts w:ascii="Gothic" w:hAnsi="Gothic" w:cs="Gothic"/>
      <w:sz w:val="20"/>
      <w:szCs w:val="20"/>
    </w:rPr>
  </w:style>
  <w:style w:type="paragraph" w:styleId="3">
    <w:name w:val="Body Text Indent 3"/>
    <w:basedOn w:val="a"/>
    <w:link w:val="30"/>
    <w:rsid w:val="005B3E84"/>
    <w:pPr>
      <w:spacing w:after="0" w:line="240" w:lineRule="auto"/>
      <w:ind w:firstLine="708"/>
      <w:jc w:val="both"/>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rsid w:val="005B3E84"/>
    <w:rPr>
      <w:rFonts w:ascii="Times New Roman" w:eastAsia="Times New Roman" w:hAnsi="Times New Roman" w:cs="Times New Roman"/>
      <w:sz w:val="24"/>
      <w:szCs w:val="20"/>
    </w:rPr>
  </w:style>
  <w:style w:type="paragraph" w:styleId="a7">
    <w:name w:val="header"/>
    <w:basedOn w:val="a"/>
    <w:link w:val="a8"/>
    <w:uiPriority w:val="99"/>
    <w:rsid w:val="005B3E8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B3E84"/>
    <w:rPr>
      <w:rFonts w:ascii="Times New Roman" w:eastAsia="Times New Roman" w:hAnsi="Times New Roman" w:cs="Times New Roman"/>
      <w:sz w:val="20"/>
      <w:szCs w:val="20"/>
      <w:lang w:eastAsia="ru-RU"/>
    </w:rPr>
  </w:style>
  <w:style w:type="paragraph" w:styleId="2">
    <w:name w:val="Body Text Indent 2"/>
    <w:basedOn w:val="a"/>
    <w:link w:val="20"/>
    <w:rsid w:val="005B3E84"/>
    <w:pPr>
      <w:spacing w:after="0" w:line="240" w:lineRule="auto"/>
      <w:ind w:firstLine="709"/>
      <w:jc w:val="both"/>
    </w:pPr>
    <w:rPr>
      <w:rFonts w:ascii="Times New Roman" w:eastAsia="Times New Roman" w:hAnsi="Times New Roman" w:cs="Times New Roman"/>
      <w:b/>
      <w:sz w:val="24"/>
      <w:szCs w:val="20"/>
    </w:rPr>
  </w:style>
  <w:style w:type="character" w:customStyle="1" w:styleId="20">
    <w:name w:val="Основной текст с отступом 2 Знак"/>
    <w:basedOn w:val="a0"/>
    <w:link w:val="2"/>
    <w:rsid w:val="005B3E84"/>
    <w:rPr>
      <w:rFonts w:ascii="Times New Roman" w:eastAsia="Times New Roman" w:hAnsi="Times New Roman" w:cs="Times New Roman"/>
      <w:b/>
      <w:sz w:val="24"/>
      <w:szCs w:val="20"/>
    </w:rPr>
  </w:style>
  <w:style w:type="paragraph" w:customStyle="1" w:styleId="a9">
    <w:name w:val="Вадькин нормальный"/>
    <w:basedOn w:val="a"/>
    <w:rsid w:val="005B3E84"/>
    <w:pPr>
      <w:spacing w:after="0" w:line="240" w:lineRule="auto"/>
      <w:jc w:val="both"/>
    </w:pPr>
    <w:rPr>
      <w:rFonts w:ascii="Times New Roman" w:eastAsia="Times New Roman" w:hAnsi="Times New Roman" w:cs="Times New Roman"/>
      <w:sz w:val="20"/>
      <w:szCs w:val="20"/>
      <w:lang w:eastAsia="ru-RU"/>
    </w:rPr>
  </w:style>
  <w:style w:type="paragraph" w:styleId="aa">
    <w:name w:val="Body Text"/>
    <w:basedOn w:val="a"/>
    <w:link w:val="ab"/>
    <w:rsid w:val="005B3E84"/>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5B3E84"/>
    <w:rPr>
      <w:rFonts w:ascii="Times New Roman" w:eastAsia="Times New Roman" w:hAnsi="Times New Roman" w:cs="Times New Roman"/>
      <w:sz w:val="20"/>
      <w:szCs w:val="20"/>
      <w:lang w:eastAsia="ru-RU"/>
    </w:rPr>
  </w:style>
  <w:style w:type="paragraph" w:styleId="21">
    <w:name w:val="Body Text 2"/>
    <w:basedOn w:val="a"/>
    <w:link w:val="22"/>
    <w:rsid w:val="005B3E84"/>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B3E84"/>
    <w:rPr>
      <w:rFonts w:ascii="Times New Roman" w:eastAsia="Times New Roman" w:hAnsi="Times New Roman" w:cs="Times New Roman"/>
      <w:sz w:val="20"/>
      <w:szCs w:val="20"/>
      <w:lang w:eastAsia="ru-RU"/>
    </w:rPr>
  </w:style>
  <w:style w:type="paragraph" w:customStyle="1" w:styleId="Standard">
    <w:name w:val="Standard"/>
    <w:rsid w:val="005B3E84"/>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asTxt">
    <w:name w:val="TextBasTxt"/>
    <w:basedOn w:val="a"/>
    <w:rsid w:val="005B3E8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c">
    <w:name w:val="No Spacing"/>
    <w:uiPriority w:val="1"/>
    <w:qFormat/>
    <w:rsid w:val="005B3E84"/>
    <w:pPr>
      <w:spacing w:after="0" w:line="240" w:lineRule="auto"/>
    </w:pPr>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2200E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200E7"/>
  </w:style>
</w:styles>
</file>

<file path=word/webSettings.xml><?xml version="1.0" encoding="utf-8"?>
<w:webSettings xmlns:r="http://schemas.openxmlformats.org/officeDocument/2006/relationships" xmlns:w="http://schemas.openxmlformats.org/wordprocessingml/2006/main">
  <w:divs>
    <w:div w:id="179009130">
      <w:bodyDiv w:val="1"/>
      <w:marLeft w:val="0"/>
      <w:marRight w:val="0"/>
      <w:marTop w:val="0"/>
      <w:marBottom w:val="0"/>
      <w:divBdr>
        <w:top w:val="none" w:sz="0" w:space="0" w:color="auto"/>
        <w:left w:val="none" w:sz="0" w:space="0" w:color="auto"/>
        <w:bottom w:val="none" w:sz="0" w:space="0" w:color="auto"/>
        <w:right w:val="none" w:sz="0" w:space="0" w:color="auto"/>
      </w:divBdr>
      <w:divsChild>
        <w:div w:id="785151511">
          <w:marLeft w:val="0"/>
          <w:marRight w:val="0"/>
          <w:marTop w:val="0"/>
          <w:marBottom w:val="0"/>
          <w:divBdr>
            <w:top w:val="none" w:sz="0" w:space="0" w:color="auto"/>
            <w:left w:val="none" w:sz="0" w:space="0" w:color="auto"/>
            <w:bottom w:val="none" w:sz="0" w:space="0" w:color="auto"/>
            <w:right w:val="none" w:sz="0" w:space="0" w:color="auto"/>
          </w:divBdr>
          <w:divsChild>
            <w:div w:id="2016689014">
              <w:marLeft w:val="-225"/>
              <w:marRight w:val="-225"/>
              <w:marTop w:val="0"/>
              <w:marBottom w:val="0"/>
              <w:divBdr>
                <w:top w:val="none" w:sz="0" w:space="0" w:color="auto"/>
                <w:left w:val="none" w:sz="0" w:space="0" w:color="auto"/>
                <w:bottom w:val="none" w:sz="0" w:space="0" w:color="auto"/>
                <w:right w:val="none" w:sz="0" w:space="0" w:color="auto"/>
              </w:divBdr>
              <w:divsChild>
                <w:div w:id="1935627316">
                  <w:marLeft w:val="0"/>
                  <w:marRight w:val="0"/>
                  <w:marTop w:val="0"/>
                  <w:marBottom w:val="0"/>
                  <w:divBdr>
                    <w:top w:val="none" w:sz="0" w:space="0" w:color="auto"/>
                    <w:left w:val="none" w:sz="0" w:space="0" w:color="auto"/>
                    <w:bottom w:val="none" w:sz="0" w:space="0" w:color="auto"/>
                    <w:right w:val="none" w:sz="0" w:space="0" w:color="auto"/>
                  </w:divBdr>
                  <w:divsChild>
                    <w:div w:id="1594972509">
                      <w:marLeft w:val="0"/>
                      <w:marRight w:val="0"/>
                      <w:marTop w:val="0"/>
                      <w:marBottom w:val="0"/>
                      <w:divBdr>
                        <w:top w:val="none" w:sz="0" w:space="0" w:color="auto"/>
                        <w:left w:val="none" w:sz="0" w:space="0" w:color="auto"/>
                        <w:bottom w:val="none" w:sz="0" w:space="0" w:color="auto"/>
                        <w:right w:val="none" w:sz="0" w:space="0" w:color="auto"/>
                      </w:divBdr>
                      <w:divsChild>
                        <w:div w:id="1310020356">
                          <w:marLeft w:val="0"/>
                          <w:marRight w:val="0"/>
                          <w:marTop w:val="0"/>
                          <w:marBottom w:val="0"/>
                          <w:divBdr>
                            <w:top w:val="none" w:sz="0" w:space="0" w:color="auto"/>
                            <w:left w:val="none" w:sz="0" w:space="0" w:color="auto"/>
                            <w:bottom w:val="none" w:sz="0" w:space="0" w:color="auto"/>
                            <w:right w:val="none" w:sz="0" w:space="0" w:color="auto"/>
                          </w:divBdr>
                          <w:divsChild>
                            <w:div w:id="1518228434">
                              <w:marLeft w:val="0"/>
                              <w:marRight w:val="0"/>
                              <w:marTop w:val="150"/>
                              <w:marBottom w:val="0"/>
                              <w:divBdr>
                                <w:top w:val="none" w:sz="0" w:space="0" w:color="auto"/>
                                <w:left w:val="none" w:sz="0" w:space="0" w:color="auto"/>
                                <w:bottom w:val="none" w:sz="0" w:space="0" w:color="auto"/>
                                <w:right w:val="none" w:sz="0" w:space="0" w:color="auto"/>
                              </w:divBdr>
                              <w:divsChild>
                                <w:div w:id="249047549">
                                  <w:marLeft w:val="0"/>
                                  <w:marRight w:val="0"/>
                                  <w:marTop w:val="0"/>
                                  <w:marBottom w:val="0"/>
                                  <w:divBdr>
                                    <w:top w:val="none" w:sz="0" w:space="0" w:color="auto"/>
                                    <w:left w:val="none" w:sz="0" w:space="0" w:color="auto"/>
                                    <w:bottom w:val="none" w:sz="0" w:space="0" w:color="auto"/>
                                    <w:right w:val="none" w:sz="0" w:space="0" w:color="auto"/>
                                  </w:divBdr>
                                  <w:divsChild>
                                    <w:div w:id="162666151">
                                      <w:marLeft w:val="0"/>
                                      <w:marRight w:val="0"/>
                                      <w:marTop w:val="150"/>
                                      <w:marBottom w:val="0"/>
                                      <w:divBdr>
                                        <w:top w:val="none" w:sz="0" w:space="0" w:color="auto"/>
                                        <w:left w:val="none" w:sz="0" w:space="0" w:color="auto"/>
                                        <w:bottom w:val="none" w:sz="0" w:space="0" w:color="auto"/>
                                        <w:right w:val="none" w:sz="0" w:space="0" w:color="auto"/>
                                      </w:divBdr>
                                      <w:divsChild>
                                        <w:div w:id="1691494530">
                                          <w:marLeft w:val="0"/>
                                          <w:marRight w:val="0"/>
                                          <w:marTop w:val="0"/>
                                          <w:marBottom w:val="0"/>
                                          <w:divBdr>
                                            <w:top w:val="none" w:sz="0" w:space="0" w:color="auto"/>
                                            <w:left w:val="none" w:sz="0" w:space="0" w:color="auto"/>
                                            <w:bottom w:val="none" w:sz="0" w:space="0" w:color="auto"/>
                                            <w:right w:val="none" w:sz="0" w:space="0" w:color="auto"/>
                                          </w:divBdr>
                                          <w:divsChild>
                                            <w:div w:id="641891439">
                                              <w:marLeft w:val="0"/>
                                              <w:marRight w:val="0"/>
                                              <w:marTop w:val="0"/>
                                              <w:marBottom w:val="0"/>
                                              <w:divBdr>
                                                <w:top w:val="none" w:sz="0" w:space="0" w:color="auto"/>
                                                <w:left w:val="none" w:sz="0" w:space="0" w:color="auto"/>
                                                <w:bottom w:val="none" w:sz="0" w:space="0" w:color="auto"/>
                                                <w:right w:val="none" w:sz="0" w:space="0" w:color="auto"/>
                                              </w:divBdr>
                                              <w:divsChild>
                                                <w:div w:id="13002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897511">
      <w:bodyDiv w:val="1"/>
      <w:marLeft w:val="0"/>
      <w:marRight w:val="0"/>
      <w:marTop w:val="0"/>
      <w:marBottom w:val="0"/>
      <w:divBdr>
        <w:top w:val="none" w:sz="0" w:space="0" w:color="auto"/>
        <w:left w:val="none" w:sz="0" w:space="0" w:color="auto"/>
        <w:bottom w:val="none" w:sz="0" w:space="0" w:color="auto"/>
        <w:right w:val="none" w:sz="0" w:space="0" w:color="auto"/>
      </w:divBdr>
      <w:divsChild>
        <w:div w:id="1216157660">
          <w:marLeft w:val="0"/>
          <w:marRight w:val="0"/>
          <w:marTop w:val="0"/>
          <w:marBottom w:val="0"/>
          <w:divBdr>
            <w:top w:val="none" w:sz="0" w:space="0" w:color="auto"/>
            <w:left w:val="none" w:sz="0" w:space="0" w:color="auto"/>
            <w:bottom w:val="none" w:sz="0" w:space="0" w:color="auto"/>
            <w:right w:val="none" w:sz="0" w:space="0" w:color="auto"/>
          </w:divBdr>
          <w:divsChild>
            <w:div w:id="1205828535">
              <w:marLeft w:val="-225"/>
              <w:marRight w:val="-225"/>
              <w:marTop w:val="0"/>
              <w:marBottom w:val="0"/>
              <w:divBdr>
                <w:top w:val="none" w:sz="0" w:space="0" w:color="auto"/>
                <w:left w:val="none" w:sz="0" w:space="0" w:color="auto"/>
                <w:bottom w:val="none" w:sz="0" w:space="0" w:color="auto"/>
                <w:right w:val="none" w:sz="0" w:space="0" w:color="auto"/>
              </w:divBdr>
              <w:divsChild>
                <w:div w:id="469132157">
                  <w:marLeft w:val="0"/>
                  <w:marRight w:val="0"/>
                  <w:marTop w:val="0"/>
                  <w:marBottom w:val="0"/>
                  <w:divBdr>
                    <w:top w:val="none" w:sz="0" w:space="0" w:color="auto"/>
                    <w:left w:val="none" w:sz="0" w:space="0" w:color="auto"/>
                    <w:bottom w:val="none" w:sz="0" w:space="0" w:color="auto"/>
                    <w:right w:val="none" w:sz="0" w:space="0" w:color="auto"/>
                  </w:divBdr>
                  <w:divsChild>
                    <w:div w:id="817452602">
                      <w:marLeft w:val="0"/>
                      <w:marRight w:val="0"/>
                      <w:marTop w:val="0"/>
                      <w:marBottom w:val="0"/>
                      <w:divBdr>
                        <w:top w:val="none" w:sz="0" w:space="0" w:color="auto"/>
                        <w:left w:val="none" w:sz="0" w:space="0" w:color="auto"/>
                        <w:bottom w:val="none" w:sz="0" w:space="0" w:color="auto"/>
                        <w:right w:val="none" w:sz="0" w:space="0" w:color="auto"/>
                      </w:divBdr>
                      <w:divsChild>
                        <w:div w:id="766851281">
                          <w:marLeft w:val="0"/>
                          <w:marRight w:val="0"/>
                          <w:marTop w:val="0"/>
                          <w:marBottom w:val="0"/>
                          <w:divBdr>
                            <w:top w:val="none" w:sz="0" w:space="0" w:color="auto"/>
                            <w:left w:val="none" w:sz="0" w:space="0" w:color="auto"/>
                            <w:bottom w:val="none" w:sz="0" w:space="0" w:color="auto"/>
                            <w:right w:val="none" w:sz="0" w:space="0" w:color="auto"/>
                          </w:divBdr>
                          <w:divsChild>
                            <w:div w:id="823011325">
                              <w:marLeft w:val="0"/>
                              <w:marRight w:val="0"/>
                              <w:marTop w:val="150"/>
                              <w:marBottom w:val="0"/>
                              <w:divBdr>
                                <w:top w:val="none" w:sz="0" w:space="0" w:color="auto"/>
                                <w:left w:val="none" w:sz="0" w:space="0" w:color="auto"/>
                                <w:bottom w:val="none" w:sz="0" w:space="0" w:color="auto"/>
                                <w:right w:val="none" w:sz="0" w:space="0" w:color="auto"/>
                              </w:divBdr>
                              <w:divsChild>
                                <w:div w:id="1312171092">
                                  <w:marLeft w:val="0"/>
                                  <w:marRight w:val="0"/>
                                  <w:marTop w:val="0"/>
                                  <w:marBottom w:val="0"/>
                                  <w:divBdr>
                                    <w:top w:val="none" w:sz="0" w:space="0" w:color="auto"/>
                                    <w:left w:val="none" w:sz="0" w:space="0" w:color="auto"/>
                                    <w:bottom w:val="none" w:sz="0" w:space="0" w:color="auto"/>
                                    <w:right w:val="none" w:sz="0" w:space="0" w:color="auto"/>
                                  </w:divBdr>
                                  <w:divsChild>
                                    <w:div w:id="958801394">
                                      <w:marLeft w:val="0"/>
                                      <w:marRight w:val="0"/>
                                      <w:marTop w:val="150"/>
                                      <w:marBottom w:val="0"/>
                                      <w:divBdr>
                                        <w:top w:val="none" w:sz="0" w:space="0" w:color="auto"/>
                                        <w:left w:val="none" w:sz="0" w:space="0" w:color="auto"/>
                                        <w:bottom w:val="none" w:sz="0" w:space="0" w:color="auto"/>
                                        <w:right w:val="none" w:sz="0" w:space="0" w:color="auto"/>
                                      </w:divBdr>
                                      <w:divsChild>
                                        <w:div w:id="529807092">
                                          <w:marLeft w:val="0"/>
                                          <w:marRight w:val="0"/>
                                          <w:marTop w:val="0"/>
                                          <w:marBottom w:val="0"/>
                                          <w:divBdr>
                                            <w:top w:val="none" w:sz="0" w:space="0" w:color="auto"/>
                                            <w:left w:val="none" w:sz="0" w:space="0" w:color="auto"/>
                                            <w:bottom w:val="none" w:sz="0" w:space="0" w:color="auto"/>
                                            <w:right w:val="none" w:sz="0" w:space="0" w:color="auto"/>
                                          </w:divBdr>
                                          <w:divsChild>
                                            <w:div w:id="1088044137">
                                              <w:marLeft w:val="0"/>
                                              <w:marRight w:val="0"/>
                                              <w:marTop w:val="0"/>
                                              <w:marBottom w:val="0"/>
                                              <w:divBdr>
                                                <w:top w:val="none" w:sz="0" w:space="0" w:color="auto"/>
                                                <w:left w:val="none" w:sz="0" w:space="0" w:color="auto"/>
                                                <w:bottom w:val="none" w:sz="0" w:space="0" w:color="auto"/>
                                                <w:right w:val="none" w:sz="0" w:space="0" w:color="auto"/>
                                              </w:divBdr>
                                              <w:divsChild>
                                                <w:div w:id="7460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admin.ru," TargetMode="External"/><Relationship Id="rId13" Type="http://schemas.openxmlformats.org/officeDocument/2006/relationships/hyperlink" Target="http://www.cheladmi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DB92001739544EBD6F326420FD81EC4928B8FE59369787CDDF9E836DAIE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02CF25A81A9BF3E97516890B507DB7F170662FD58672D6AE683738E355EA8C42578DDb9n0J" TargetMode="External"/><Relationship Id="rId4" Type="http://schemas.openxmlformats.org/officeDocument/2006/relationships/webSettings" Target="webSettings.xml"/><Relationship Id="rId9" Type="http://schemas.openxmlformats.org/officeDocument/2006/relationships/hyperlink" Target="http://www.kuizo.ru" TargetMode="External"/><Relationship Id="rId14" Type="http://schemas.openxmlformats.org/officeDocument/2006/relationships/hyperlink" Target="http://kuiz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12</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Плюскова</dc:creator>
  <cp:keywords/>
  <dc:description/>
  <cp:lastModifiedBy>kondrateva</cp:lastModifiedBy>
  <cp:revision>22</cp:revision>
  <cp:lastPrinted>2017-09-21T10:11:00Z</cp:lastPrinted>
  <dcterms:created xsi:type="dcterms:W3CDTF">2015-10-08T04:08:00Z</dcterms:created>
  <dcterms:modified xsi:type="dcterms:W3CDTF">2017-09-21T10:16:00Z</dcterms:modified>
</cp:coreProperties>
</file>