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 xml:space="preserve">Положения </w:t>
      </w:r>
      <w:r w:rsidR="00BC7DC4">
        <w:rPr>
          <w:sz w:val="24"/>
          <w:szCs w:val="24"/>
        </w:rPr>
        <w:br/>
      </w:r>
      <w:r w:rsidRPr="00652198">
        <w:rPr>
          <w:sz w:val="24"/>
          <w:szCs w:val="24"/>
        </w:rPr>
        <w:t>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8033CA">
        <w:rPr>
          <w:b/>
          <w:sz w:val="24"/>
          <w:szCs w:val="24"/>
        </w:rPr>
        <w:t>2</w:t>
      </w:r>
      <w:r w:rsidR="00ED21F3">
        <w:rPr>
          <w:b/>
          <w:sz w:val="24"/>
          <w:szCs w:val="24"/>
        </w:rPr>
        <w:t>4</w:t>
      </w:r>
      <w:r w:rsidR="008033CA">
        <w:rPr>
          <w:b/>
          <w:sz w:val="24"/>
          <w:szCs w:val="24"/>
        </w:rPr>
        <w:t>.01.2025</w:t>
      </w:r>
      <w:r w:rsidRPr="00A3156F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A3156F">
        <w:rPr>
          <w:sz w:val="24"/>
          <w:szCs w:val="24"/>
        </w:rPr>
        <w:t>.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8033CA">
        <w:rPr>
          <w:b/>
          <w:sz w:val="24"/>
          <w:szCs w:val="24"/>
        </w:rPr>
        <w:t>07.03.2025</w:t>
      </w:r>
      <w:r w:rsidRPr="00A3156F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A3156F">
        <w:rPr>
          <w:sz w:val="24"/>
          <w:szCs w:val="24"/>
        </w:rPr>
        <w:t xml:space="preserve">.  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A3156F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Место подачи (приема) заявок: </w:t>
      </w:r>
      <w:r w:rsidRPr="00A3156F">
        <w:rPr>
          <w:sz w:val="24"/>
          <w:szCs w:val="24"/>
        </w:rPr>
        <w:t>http://utp.sberbank-ast.ru/AP</w:t>
      </w:r>
    </w:p>
    <w:p w:rsidR="002334E6" w:rsidRPr="00A3156F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8033CA">
        <w:rPr>
          <w:b/>
          <w:sz w:val="24"/>
          <w:szCs w:val="24"/>
        </w:rPr>
        <w:t>13.03.2025</w:t>
      </w:r>
      <w:r w:rsidRPr="00A3156F">
        <w:rPr>
          <w:b/>
          <w:sz w:val="24"/>
          <w:szCs w:val="24"/>
        </w:rPr>
        <w:t xml:space="preserve"> в  08.00</w:t>
      </w:r>
      <w:r w:rsidRPr="00A3156F">
        <w:rPr>
          <w:sz w:val="24"/>
          <w:szCs w:val="24"/>
        </w:rPr>
        <w:t xml:space="preserve"> час</w:t>
      </w:r>
      <w:proofErr w:type="gramStart"/>
      <w:r w:rsidRPr="00A3156F">
        <w:rPr>
          <w:sz w:val="24"/>
          <w:szCs w:val="24"/>
        </w:rPr>
        <w:t>.</w:t>
      </w:r>
      <w:proofErr w:type="gramEnd"/>
      <w:r w:rsidRPr="00A3156F">
        <w:rPr>
          <w:sz w:val="24"/>
          <w:szCs w:val="24"/>
        </w:rPr>
        <w:t xml:space="preserve"> </w:t>
      </w:r>
      <w:proofErr w:type="gramStart"/>
      <w:r w:rsidRPr="00A3156F">
        <w:rPr>
          <w:b/>
          <w:sz w:val="24"/>
          <w:szCs w:val="24"/>
        </w:rPr>
        <w:t>п</w:t>
      </w:r>
      <w:proofErr w:type="gramEnd"/>
      <w:r w:rsidRPr="00A3156F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A3156F">
        <w:rPr>
          <w:sz w:val="24"/>
          <w:szCs w:val="24"/>
        </w:rPr>
        <w:t xml:space="preserve">час. по адресу: г. Челябинск,  </w:t>
      </w:r>
      <w:r w:rsidRPr="00A3156F">
        <w:rPr>
          <w:sz w:val="24"/>
          <w:szCs w:val="24"/>
        </w:rPr>
        <w:br/>
        <w:t xml:space="preserve">ул. Тимирязева, 36, </w:t>
      </w:r>
      <w:proofErr w:type="spellStart"/>
      <w:r w:rsidRPr="00A3156F">
        <w:rPr>
          <w:sz w:val="24"/>
          <w:szCs w:val="24"/>
        </w:rPr>
        <w:t>каб</w:t>
      </w:r>
      <w:proofErr w:type="spellEnd"/>
      <w:r w:rsidRPr="00A3156F">
        <w:rPr>
          <w:sz w:val="24"/>
          <w:szCs w:val="24"/>
        </w:rPr>
        <w:t xml:space="preserve">. 20. </w:t>
      </w:r>
    </w:p>
    <w:p w:rsidR="002334E6" w:rsidRPr="00A3156F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>Дата, время и место проведения аукциона:</w:t>
      </w:r>
      <w:r w:rsidRPr="00A3156F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  <w:u w:val="single"/>
        </w:rPr>
        <w:t>Начало аукциона</w:t>
      </w:r>
      <w:r w:rsidRPr="00A3156F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8033CA">
        <w:rPr>
          <w:b/>
          <w:sz w:val="24"/>
          <w:szCs w:val="24"/>
        </w:rPr>
        <w:t>14.03.2025</w:t>
      </w:r>
      <w:r w:rsidRPr="00A3156F">
        <w:rPr>
          <w:b/>
          <w:color w:val="000000"/>
          <w:sz w:val="24"/>
          <w:szCs w:val="24"/>
        </w:rPr>
        <w:t xml:space="preserve"> </w:t>
      </w:r>
      <w:r w:rsidRPr="00A3156F">
        <w:rPr>
          <w:b/>
          <w:sz w:val="24"/>
          <w:szCs w:val="24"/>
        </w:rPr>
        <w:t xml:space="preserve">в  08:00 по московскому времени </w:t>
      </w:r>
      <w:r w:rsidRPr="00A3156F">
        <w:rPr>
          <w:b/>
          <w:sz w:val="24"/>
          <w:szCs w:val="24"/>
        </w:rPr>
        <w:br/>
        <w:t>(в 10:00 по местному времени)</w:t>
      </w:r>
      <w:r w:rsidRPr="00A3156F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9A493D" w:rsidRPr="00652198" w:rsidRDefault="002B6C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EF7CF0">
        <w:rPr>
          <w:sz w:val="24"/>
          <w:szCs w:val="24"/>
        </w:rPr>
        <w:t>5</w:t>
      </w:r>
      <w:r w:rsidRPr="00BC7DC4">
        <w:rPr>
          <w:sz w:val="24"/>
          <w:szCs w:val="24"/>
        </w:rPr>
        <w:t>-202</w:t>
      </w:r>
      <w:r w:rsidR="00EF7CF0">
        <w:rPr>
          <w:sz w:val="24"/>
          <w:szCs w:val="24"/>
        </w:rPr>
        <w:t>7</w:t>
      </w:r>
      <w:r w:rsidRPr="00BC7DC4">
        <w:rPr>
          <w:sz w:val="24"/>
          <w:szCs w:val="24"/>
        </w:rPr>
        <w:t xml:space="preserve"> годы</w:t>
      </w:r>
      <w:r w:rsidRPr="00652198">
        <w:rPr>
          <w:sz w:val="24"/>
          <w:szCs w:val="24"/>
        </w:rPr>
        <w:t>»</w:t>
      </w:r>
      <w:r w:rsidR="00EF7CF0" w:rsidRPr="00EF7CF0">
        <w:rPr>
          <w:sz w:val="24"/>
          <w:szCs w:val="24"/>
        </w:rPr>
        <w:t xml:space="preserve"> </w:t>
      </w:r>
      <w:r w:rsidR="00EF7CF0">
        <w:rPr>
          <w:sz w:val="24"/>
          <w:szCs w:val="24"/>
        </w:rPr>
        <w:t>(в редакции от 11.12.2024 № 16000)</w:t>
      </w:r>
      <w:r w:rsidR="009A493D" w:rsidRPr="00652198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EF7CF0">
        <w:rPr>
          <w:sz w:val="24"/>
          <w:szCs w:val="24"/>
        </w:rPr>
        <w:br/>
      </w:r>
      <w:r w:rsidR="009A493D" w:rsidRPr="009613AD">
        <w:rPr>
          <w:color w:val="000000"/>
          <w:sz w:val="24"/>
          <w:szCs w:val="24"/>
        </w:rPr>
        <w:t xml:space="preserve">от </w:t>
      </w:r>
      <w:r w:rsidR="004D2C82">
        <w:rPr>
          <w:color w:val="000000"/>
          <w:sz w:val="24"/>
          <w:szCs w:val="24"/>
        </w:rPr>
        <w:t>13.11</w:t>
      </w:r>
      <w:r w:rsidR="00F01851">
        <w:rPr>
          <w:color w:val="000000"/>
          <w:sz w:val="24"/>
          <w:szCs w:val="24"/>
        </w:rPr>
        <w:t>.2024</w:t>
      </w:r>
      <w:r w:rsidR="009A493D" w:rsidRPr="009613AD">
        <w:rPr>
          <w:color w:val="000000"/>
          <w:sz w:val="24"/>
          <w:szCs w:val="24"/>
        </w:rPr>
        <w:t xml:space="preserve"> № </w:t>
      </w:r>
      <w:r w:rsidR="004D2C82">
        <w:rPr>
          <w:color w:val="000000"/>
          <w:sz w:val="24"/>
          <w:szCs w:val="24"/>
        </w:rPr>
        <w:t>14411</w:t>
      </w:r>
      <w:r w:rsidR="009A493D" w:rsidRPr="009613AD">
        <w:rPr>
          <w:color w:val="000000"/>
          <w:sz w:val="24"/>
          <w:szCs w:val="24"/>
        </w:rPr>
        <w:t>-</w:t>
      </w:r>
      <w:r w:rsidR="004D2C82">
        <w:rPr>
          <w:color w:val="000000"/>
          <w:sz w:val="24"/>
          <w:szCs w:val="24"/>
        </w:rPr>
        <w:t>л</w:t>
      </w:r>
      <w:r w:rsidR="009A493D" w:rsidRPr="00102763">
        <w:rPr>
          <w:sz w:val="24"/>
          <w:szCs w:val="24"/>
        </w:rPr>
        <w:t xml:space="preserve">  «Об условиях</w:t>
      </w:r>
      <w:r w:rsidR="009A493D" w:rsidRPr="00652198">
        <w:rPr>
          <w:sz w:val="24"/>
          <w:szCs w:val="24"/>
        </w:rPr>
        <w:t xml:space="preserve"> приватизации муниципального имущества»</w:t>
      </w:r>
      <w:r w:rsidR="00EF7CF0">
        <w:rPr>
          <w:sz w:val="24"/>
          <w:szCs w:val="24"/>
        </w:rPr>
        <w:t xml:space="preserve"> </w:t>
      </w:r>
      <w:r w:rsidR="00EF7CF0">
        <w:rPr>
          <w:sz w:val="24"/>
          <w:szCs w:val="24"/>
        </w:rPr>
        <w:br/>
        <w:t>(в редакции от</w:t>
      </w:r>
      <w:proofErr w:type="gramEnd"/>
      <w:r w:rsidR="00EF7CF0">
        <w:rPr>
          <w:sz w:val="24"/>
          <w:szCs w:val="24"/>
        </w:rPr>
        <w:t xml:space="preserve"> </w:t>
      </w:r>
      <w:proofErr w:type="gramStart"/>
      <w:r w:rsidR="00EF7CF0">
        <w:rPr>
          <w:sz w:val="24"/>
          <w:szCs w:val="24"/>
        </w:rPr>
        <w:t>28.12.2024 № 17110-е)</w:t>
      </w:r>
      <w:r w:rsidR="009A493D" w:rsidRPr="00652198">
        <w:rPr>
          <w:sz w:val="24"/>
          <w:szCs w:val="24"/>
        </w:rPr>
        <w:t xml:space="preserve"> </w:t>
      </w:r>
      <w:proofErr w:type="gramEnd"/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 w:rsidR="004D2C82"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               </w:t>
      </w:r>
      <w:r w:rsidR="004D2C82">
        <w:rPr>
          <w:sz w:val="24"/>
          <w:szCs w:val="24"/>
        </w:rPr>
        <w:t>326,7</w:t>
      </w:r>
      <w:r w:rsidRPr="00A67901">
        <w:rPr>
          <w:sz w:val="24"/>
          <w:szCs w:val="24"/>
        </w:rPr>
        <w:t xml:space="preserve"> кв.м. 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 w:rsidR="004D2C82">
        <w:rPr>
          <w:sz w:val="24"/>
          <w:szCs w:val="24"/>
        </w:rPr>
        <w:t>г</w:t>
      </w:r>
      <w:proofErr w:type="gramEnd"/>
      <w:r w:rsidR="004D2C82">
        <w:rPr>
          <w:sz w:val="24"/>
          <w:szCs w:val="24"/>
        </w:rPr>
        <w:t xml:space="preserve">. Челябинск, </w:t>
      </w:r>
      <w:r w:rsidR="004D2C82">
        <w:rPr>
          <w:sz w:val="24"/>
          <w:szCs w:val="24"/>
        </w:rPr>
        <w:br/>
        <w:t>пр. Победы</w:t>
      </w:r>
      <w:r w:rsidRPr="00A67901">
        <w:rPr>
          <w:sz w:val="24"/>
          <w:szCs w:val="24"/>
        </w:rPr>
        <w:t xml:space="preserve">, д. </w:t>
      </w:r>
      <w:r w:rsidR="004D2C82">
        <w:rPr>
          <w:sz w:val="24"/>
          <w:szCs w:val="24"/>
        </w:rPr>
        <w:t>300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 w:rsidR="004D2C82">
        <w:rPr>
          <w:sz w:val="24"/>
          <w:szCs w:val="24"/>
        </w:rPr>
        <w:t>0710002</w:t>
      </w:r>
      <w:r w:rsidRPr="00A67901">
        <w:rPr>
          <w:sz w:val="24"/>
          <w:szCs w:val="24"/>
        </w:rPr>
        <w:t>:</w:t>
      </w:r>
      <w:r w:rsidR="00A67901" w:rsidRPr="00A67901">
        <w:rPr>
          <w:sz w:val="24"/>
          <w:szCs w:val="24"/>
        </w:rPr>
        <w:t>2</w:t>
      </w:r>
      <w:r w:rsidR="004D2C82">
        <w:rPr>
          <w:sz w:val="24"/>
          <w:szCs w:val="24"/>
        </w:rPr>
        <w:t>05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 w:rsidR="004D2C82">
        <w:rPr>
          <w:sz w:val="24"/>
          <w:szCs w:val="24"/>
        </w:rPr>
        <w:t>326,7</w:t>
      </w:r>
      <w:r w:rsidRPr="00A67901">
        <w:rPr>
          <w:sz w:val="24"/>
          <w:szCs w:val="24"/>
        </w:rPr>
        <w:t xml:space="preserve"> кв. м.</w:t>
      </w:r>
    </w:p>
    <w:p w:rsidR="009A493D" w:rsidRPr="00A4590B" w:rsidRDefault="009A493D" w:rsidP="009A493D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>Назначение – нежилое, подвал.</w:t>
      </w:r>
    </w:p>
    <w:p w:rsidR="009A493D" w:rsidRPr="00536C52" w:rsidRDefault="009A493D" w:rsidP="00720678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A4590B" w:rsidRPr="00A4590B">
        <w:rPr>
          <w:sz w:val="24"/>
          <w:szCs w:val="24"/>
        </w:rPr>
        <w:t>04.10.2024</w:t>
      </w:r>
      <w:r w:rsidRPr="00A4590B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br/>
      </w:r>
      <w:r w:rsidRPr="00536C52">
        <w:rPr>
          <w:sz w:val="24"/>
          <w:szCs w:val="24"/>
        </w:rPr>
        <w:t xml:space="preserve">№ </w:t>
      </w:r>
      <w:r w:rsidR="00A4590B" w:rsidRPr="00536C52">
        <w:rPr>
          <w:sz w:val="24"/>
          <w:szCs w:val="24"/>
        </w:rPr>
        <w:t>1855/2024</w:t>
      </w:r>
      <w:r w:rsidRPr="00536C52">
        <w:rPr>
          <w:sz w:val="24"/>
          <w:szCs w:val="24"/>
        </w:rPr>
        <w:t xml:space="preserve"> тип отделки – </w:t>
      </w:r>
      <w:r w:rsidR="00536C52" w:rsidRPr="00536C52">
        <w:rPr>
          <w:sz w:val="24"/>
          <w:szCs w:val="24"/>
        </w:rPr>
        <w:t>без отделки.</w:t>
      </w:r>
    </w:p>
    <w:p w:rsidR="00536C52" w:rsidRPr="00536C52" w:rsidRDefault="00536C52" w:rsidP="00536C52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536C52">
        <w:rPr>
          <w:sz w:val="24"/>
          <w:szCs w:val="24"/>
        </w:rPr>
        <w:br/>
        <w:t>и электроснабжения.</w:t>
      </w:r>
    </w:p>
    <w:p w:rsidR="00536C52" w:rsidRPr="00536C52" w:rsidRDefault="00536C52" w:rsidP="00536C52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t>Вход в помещение через подъезд многоквартирного дома.</w:t>
      </w:r>
    </w:p>
    <w:p w:rsidR="00536C52" w:rsidRPr="00536C52" w:rsidRDefault="00536C52" w:rsidP="00536C52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536C52" w:rsidRPr="00536C52" w:rsidRDefault="00536C52" w:rsidP="00536C52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lastRenderedPageBreak/>
        <w:t>Помещение состоит из нескольких смежных комнат, железная дверь, стены окрашены, пол бетонный.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9A493D" w:rsidRPr="009D31CA" w:rsidRDefault="009A493D" w:rsidP="009A493D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 w:rsidR="004D2C82">
        <w:rPr>
          <w:sz w:val="24"/>
          <w:szCs w:val="24"/>
        </w:rPr>
        <w:t>14.07.2016</w:t>
      </w:r>
      <w:r w:rsidRPr="009D31CA">
        <w:rPr>
          <w:sz w:val="24"/>
          <w:szCs w:val="24"/>
        </w:rPr>
        <w:t xml:space="preserve"> № </w:t>
      </w:r>
      <w:r w:rsidR="00EA2001">
        <w:rPr>
          <w:sz w:val="24"/>
          <w:szCs w:val="24"/>
        </w:rPr>
        <w:t>74-74/036-74/001/102/2016-2444/1</w:t>
      </w:r>
      <w:r w:rsidRPr="009D31CA">
        <w:rPr>
          <w:sz w:val="24"/>
          <w:szCs w:val="24"/>
        </w:rPr>
        <w:t>.</w:t>
      </w:r>
    </w:p>
    <w:p w:rsidR="009A493D" w:rsidRPr="009D31CA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4D2C82">
        <w:rPr>
          <w:sz w:val="24"/>
          <w:szCs w:val="24"/>
        </w:rPr>
        <w:t>5 159 000</w:t>
      </w:r>
      <w:r w:rsidR="009D31CA" w:rsidRPr="009D31CA"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</w:t>
      </w:r>
      <w:r w:rsidR="00EA2001"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 w:rsidR="00EA2001">
        <w:rPr>
          <w:sz w:val="24"/>
          <w:szCs w:val="24"/>
        </w:rPr>
        <w:t xml:space="preserve">859 833,33 </w:t>
      </w:r>
      <w:r w:rsidRPr="009D31CA">
        <w:rPr>
          <w:sz w:val="24"/>
          <w:szCs w:val="24"/>
        </w:rPr>
        <w:t>рублей;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4D2C82">
        <w:rPr>
          <w:sz w:val="24"/>
          <w:szCs w:val="24"/>
        </w:rPr>
        <w:t>257 950,</w:t>
      </w:r>
      <w:r w:rsidR="004A6782" w:rsidRPr="009D31CA">
        <w:rPr>
          <w:sz w:val="24"/>
          <w:szCs w:val="24"/>
        </w:rPr>
        <w:t>00</w:t>
      </w:r>
      <w:r w:rsidRPr="009D31CA">
        <w:rPr>
          <w:sz w:val="24"/>
          <w:szCs w:val="24"/>
        </w:rPr>
        <w:t xml:space="preserve"> рублей;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4D2C82">
        <w:rPr>
          <w:sz w:val="24"/>
          <w:szCs w:val="24"/>
        </w:rPr>
        <w:t>515 900</w:t>
      </w:r>
      <w:r w:rsidR="009D31CA" w:rsidRPr="009D31CA"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рублей.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9A493D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EA2001" w:rsidRDefault="00EA2001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</w:p>
    <w:p w:rsidR="00EA2001" w:rsidRPr="00652198" w:rsidRDefault="00EA2001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2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EA2001" w:rsidRPr="00652198" w:rsidRDefault="002B6C3D" w:rsidP="00EA200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</w:t>
      </w:r>
      <w:r w:rsidR="00EF7CF0" w:rsidRPr="00BC7DC4">
        <w:rPr>
          <w:sz w:val="24"/>
          <w:szCs w:val="24"/>
        </w:rPr>
        <w:t>202</w:t>
      </w:r>
      <w:r w:rsidR="00EF7CF0">
        <w:rPr>
          <w:sz w:val="24"/>
          <w:szCs w:val="24"/>
        </w:rPr>
        <w:t>5</w:t>
      </w:r>
      <w:r w:rsidR="00EF7CF0" w:rsidRPr="00BC7DC4">
        <w:rPr>
          <w:sz w:val="24"/>
          <w:szCs w:val="24"/>
        </w:rPr>
        <w:t>-202</w:t>
      </w:r>
      <w:r w:rsidR="00EF7CF0">
        <w:rPr>
          <w:sz w:val="24"/>
          <w:szCs w:val="24"/>
        </w:rPr>
        <w:t>7</w:t>
      </w:r>
      <w:r w:rsidRPr="00BC7DC4">
        <w:rPr>
          <w:sz w:val="24"/>
          <w:szCs w:val="24"/>
        </w:rPr>
        <w:t>годы»</w:t>
      </w:r>
      <w:r w:rsidR="00EF7CF0" w:rsidRPr="00EF7CF0">
        <w:rPr>
          <w:sz w:val="24"/>
          <w:szCs w:val="24"/>
        </w:rPr>
        <w:t xml:space="preserve"> </w:t>
      </w:r>
      <w:r w:rsidR="00EF7CF0">
        <w:rPr>
          <w:sz w:val="24"/>
          <w:szCs w:val="24"/>
        </w:rPr>
        <w:t>(в редакции от 11.12.2024 № 16000)</w:t>
      </w:r>
      <w:r w:rsidRPr="00BC7DC4">
        <w:rPr>
          <w:sz w:val="24"/>
          <w:szCs w:val="24"/>
        </w:rPr>
        <w:t>,</w:t>
      </w:r>
      <w:r w:rsidR="00EA2001" w:rsidRPr="00BC7DC4">
        <w:rPr>
          <w:sz w:val="24"/>
          <w:szCs w:val="24"/>
        </w:rPr>
        <w:t xml:space="preserve"> распоряжение заместителя Главы города Челябинска по</w:t>
      </w:r>
      <w:r w:rsidR="00EA2001" w:rsidRPr="00652198">
        <w:rPr>
          <w:sz w:val="24"/>
          <w:szCs w:val="24"/>
        </w:rPr>
        <w:t xml:space="preserve"> правовым и имущественным вопросам </w:t>
      </w:r>
      <w:r w:rsidR="00EF7CF0">
        <w:rPr>
          <w:sz w:val="24"/>
          <w:szCs w:val="24"/>
        </w:rPr>
        <w:br/>
      </w:r>
      <w:r w:rsidR="00EA2001" w:rsidRPr="009613AD">
        <w:rPr>
          <w:color w:val="000000"/>
          <w:sz w:val="24"/>
          <w:szCs w:val="24"/>
        </w:rPr>
        <w:t xml:space="preserve">от </w:t>
      </w:r>
      <w:r w:rsidR="00EA2001">
        <w:rPr>
          <w:color w:val="000000"/>
          <w:sz w:val="24"/>
          <w:szCs w:val="24"/>
        </w:rPr>
        <w:t>13.11.2024</w:t>
      </w:r>
      <w:r w:rsidR="00EA2001" w:rsidRPr="009613AD">
        <w:rPr>
          <w:color w:val="000000"/>
          <w:sz w:val="24"/>
          <w:szCs w:val="24"/>
        </w:rPr>
        <w:t xml:space="preserve"> № </w:t>
      </w:r>
      <w:r w:rsidR="00EA2001">
        <w:rPr>
          <w:color w:val="000000"/>
          <w:sz w:val="24"/>
          <w:szCs w:val="24"/>
        </w:rPr>
        <w:t>14412</w:t>
      </w:r>
      <w:r w:rsidR="00EA2001" w:rsidRPr="009613AD">
        <w:rPr>
          <w:color w:val="000000"/>
          <w:sz w:val="24"/>
          <w:szCs w:val="24"/>
        </w:rPr>
        <w:t>-</w:t>
      </w:r>
      <w:r w:rsidR="00EA2001">
        <w:rPr>
          <w:color w:val="000000"/>
          <w:sz w:val="24"/>
          <w:szCs w:val="24"/>
        </w:rPr>
        <w:t>л</w:t>
      </w:r>
      <w:r w:rsidR="00EA2001" w:rsidRPr="00102763">
        <w:rPr>
          <w:sz w:val="24"/>
          <w:szCs w:val="24"/>
        </w:rPr>
        <w:t xml:space="preserve">  «Об условиях</w:t>
      </w:r>
      <w:r w:rsidR="00EA2001" w:rsidRPr="00652198">
        <w:rPr>
          <w:sz w:val="24"/>
          <w:szCs w:val="24"/>
        </w:rPr>
        <w:t xml:space="preserve"> приватизации муниципального имущества» </w:t>
      </w:r>
      <w:r w:rsidR="00EF7CF0">
        <w:rPr>
          <w:sz w:val="24"/>
          <w:szCs w:val="24"/>
        </w:rPr>
        <w:br/>
        <w:t>(в редакции от 28.12.2024</w:t>
      </w:r>
      <w:proofErr w:type="gramEnd"/>
      <w:r w:rsidR="00EF7CF0">
        <w:rPr>
          <w:sz w:val="24"/>
          <w:szCs w:val="24"/>
        </w:rPr>
        <w:t xml:space="preserve"> № </w:t>
      </w:r>
      <w:proofErr w:type="gramStart"/>
      <w:r w:rsidR="00EF7CF0">
        <w:rPr>
          <w:sz w:val="24"/>
          <w:szCs w:val="24"/>
        </w:rPr>
        <w:t>17114-е)</w:t>
      </w:r>
      <w:proofErr w:type="gramEnd"/>
    </w:p>
    <w:p w:rsidR="00EA2001" w:rsidRPr="00652198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20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83,7</w:t>
      </w:r>
      <w:r w:rsidRPr="00A67901">
        <w:rPr>
          <w:sz w:val="24"/>
          <w:szCs w:val="24"/>
        </w:rPr>
        <w:t xml:space="preserve"> кв.м. 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>ул. Сталеваров</w:t>
      </w:r>
      <w:r w:rsidRPr="00A67901">
        <w:rPr>
          <w:sz w:val="24"/>
          <w:szCs w:val="24"/>
        </w:rPr>
        <w:t xml:space="preserve">, д. </w:t>
      </w:r>
      <w:r>
        <w:rPr>
          <w:sz w:val="24"/>
          <w:szCs w:val="24"/>
        </w:rPr>
        <w:t>78</w:t>
      </w:r>
      <w:r w:rsidRPr="00A67901">
        <w:rPr>
          <w:sz w:val="24"/>
          <w:szCs w:val="24"/>
        </w:rPr>
        <w:t>.</w:t>
      </w:r>
    </w:p>
    <w:p w:rsidR="00EA2001" w:rsidRPr="00A67901" w:rsidRDefault="00EA2001" w:rsidP="00EA200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EA2001" w:rsidRPr="00A67901" w:rsidRDefault="00EA2001" w:rsidP="00EA200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0119015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1703</w:t>
      </w:r>
      <w:r w:rsidRPr="00A67901">
        <w:rPr>
          <w:sz w:val="24"/>
          <w:szCs w:val="24"/>
        </w:rPr>
        <w:t>.</w:t>
      </w:r>
    </w:p>
    <w:p w:rsidR="00EA2001" w:rsidRPr="00A67901" w:rsidRDefault="00EA2001" w:rsidP="00EA200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83,7 </w:t>
      </w:r>
      <w:r w:rsidRPr="00A67901">
        <w:rPr>
          <w:sz w:val="24"/>
          <w:szCs w:val="24"/>
        </w:rPr>
        <w:t xml:space="preserve"> кв. м.</w:t>
      </w:r>
    </w:p>
    <w:p w:rsidR="00EA2001" w:rsidRPr="00A4590B" w:rsidRDefault="00EA2001" w:rsidP="00EA2001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Назначение – нежилое, </w:t>
      </w:r>
      <w:r w:rsidR="00A4590B" w:rsidRPr="00A4590B">
        <w:rPr>
          <w:sz w:val="24"/>
          <w:szCs w:val="24"/>
        </w:rPr>
        <w:t>цоколь.</w:t>
      </w:r>
    </w:p>
    <w:p w:rsidR="00EA2001" w:rsidRDefault="00EA2001" w:rsidP="00536C52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A4590B" w:rsidRPr="00A4590B">
        <w:rPr>
          <w:sz w:val="24"/>
          <w:szCs w:val="24"/>
        </w:rPr>
        <w:t>04.10.2024</w:t>
      </w:r>
      <w:r w:rsidRPr="00A4590B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br/>
        <w:t xml:space="preserve">№ </w:t>
      </w:r>
      <w:r w:rsidR="00A4590B" w:rsidRPr="00A4590B">
        <w:rPr>
          <w:sz w:val="24"/>
          <w:szCs w:val="24"/>
        </w:rPr>
        <w:t>1856/2024</w:t>
      </w:r>
      <w:r w:rsidRPr="00536C52">
        <w:rPr>
          <w:sz w:val="24"/>
          <w:szCs w:val="24"/>
        </w:rPr>
        <w:t xml:space="preserve"> тип отделки – </w:t>
      </w:r>
      <w:r w:rsidR="00536C52" w:rsidRPr="00536C52">
        <w:rPr>
          <w:sz w:val="24"/>
          <w:szCs w:val="24"/>
        </w:rPr>
        <w:t>без отделки</w:t>
      </w:r>
      <w:r w:rsidRPr="00536C52">
        <w:rPr>
          <w:sz w:val="24"/>
          <w:szCs w:val="24"/>
        </w:rPr>
        <w:t>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720678">
        <w:rPr>
          <w:sz w:val="24"/>
          <w:szCs w:val="24"/>
        </w:rPr>
        <w:br/>
        <w:t>и электроснабжения.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Вход в помещение отдельный.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Помещение состоит из нескольких смежных комнат, железная дверь, стены окрашены, частично оклеены, пол бетонный.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Состояние удовлетворительное.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EA2001" w:rsidRPr="009D31CA" w:rsidRDefault="00EA2001" w:rsidP="00EA200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>15.02.2024 № 74:36:0119015:1703-74/108/2024-1</w:t>
      </w:r>
      <w:r w:rsidRPr="009D31CA">
        <w:rPr>
          <w:sz w:val="24"/>
          <w:szCs w:val="24"/>
        </w:rPr>
        <w:t>.</w:t>
      </w:r>
    </w:p>
    <w:p w:rsidR="00EA2001" w:rsidRPr="009D31CA" w:rsidRDefault="00EA2001" w:rsidP="00EA200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2 455 000</w:t>
      </w:r>
      <w:r w:rsidRPr="009D31CA">
        <w:rPr>
          <w:sz w:val="24"/>
          <w:szCs w:val="24"/>
        </w:rPr>
        <w:t xml:space="preserve">,00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>
        <w:rPr>
          <w:sz w:val="24"/>
          <w:szCs w:val="24"/>
        </w:rPr>
        <w:t xml:space="preserve">409 166,67 </w:t>
      </w:r>
      <w:r w:rsidRPr="009D31CA">
        <w:rPr>
          <w:sz w:val="24"/>
          <w:szCs w:val="24"/>
        </w:rPr>
        <w:t>рублей;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122</w:t>
      </w:r>
      <w:r w:rsidR="00793BE1">
        <w:rPr>
          <w:sz w:val="24"/>
          <w:szCs w:val="24"/>
        </w:rPr>
        <w:t> </w:t>
      </w:r>
      <w:r>
        <w:rPr>
          <w:sz w:val="24"/>
          <w:szCs w:val="24"/>
        </w:rPr>
        <w:t>750</w:t>
      </w:r>
      <w:r w:rsidR="00793BE1"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рублей;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245 500,00</w:t>
      </w:r>
      <w:r w:rsidRPr="009D31CA">
        <w:rPr>
          <w:sz w:val="24"/>
          <w:szCs w:val="24"/>
        </w:rPr>
        <w:t xml:space="preserve"> рублей.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EA2001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A4590B" w:rsidRDefault="00A4590B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</w:p>
    <w:p w:rsidR="00EA2001" w:rsidRPr="00652198" w:rsidRDefault="00EA2001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3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EA2001" w:rsidRPr="00652198" w:rsidRDefault="002B6C3D" w:rsidP="00EA200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приватизации такого имущества, реквизиты указанного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</w:t>
      </w:r>
      <w:r w:rsidR="00EF7CF0">
        <w:rPr>
          <w:sz w:val="24"/>
          <w:szCs w:val="24"/>
        </w:rPr>
        <w:t>щества города Челябинска на 2025-2027</w:t>
      </w:r>
      <w:r w:rsidRPr="00BC7DC4">
        <w:rPr>
          <w:sz w:val="24"/>
          <w:szCs w:val="24"/>
        </w:rPr>
        <w:t xml:space="preserve"> годы»</w:t>
      </w:r>
      <w:r w:rsidR="00EF7CF0" w:rsidRPr="00EF7CF0">
        <w:rPr>
          <w:sz w:val="24"/>
          <w:szCs w:val="24"/>
        </w:rPr>
        <w:t xml:space="preserve"> </w:t>
      </w:r>
      <w:r w:rsidR="00EF7CF0">
        <w:rPr>
          <w:sz w:val="24"/>
          <w:szCs w:val="24"/>
        </w:rPr>
        <w:t>(в редакции от 11.12.2024 № 16000)</w:t>
      </w:r>
      <w:r w:rsidR="00EA2001" w:rsidRPr="00BC7DC4">
        <w:rPr>
          <w:sz w:val="24"/>
          <w:szCs w:val="24"/>
        </w:rPr>
        <w:t>, распоряжение заместителя Главы города Челябинска</w:t>
      </w:r>
      <w:r w:rsidR="00EA2001" w:rsidRPr="00652198">
        <w:rPr>
          <w:sz w:val="24"/>
          <w:szCs w:val="24"/>
        </w:rPr>
        <w:t xml:space="preserve"> по правовым и имущественным вопросам </w:t>
      </w:r>
      <w:r w:rsidR="00EF7CF0">
        <w:rPr>
          <w:sz w:val="24"/>
          <w:szCs w:val="24"/>
        </w:rPr>
        <w:br/>
      </w:r>
      <w:r w:rsidR="00EA2001" w:rsidRPr="009613AD">
        <w:rPr>
          <w:color w:val="000000"/>
          <w:sz w:val="24"/>
          <w:szCs w:val="24"/>
        </w:rPr>
        <w:t xml:space="preserve">от </w:t>
      </w:r>
      <w:r w:rsidR="00EA2001">
        <w:rPr>
          <w:color w:val="000000"/>
          <w:sz w:val="24"/>
          <w:szCs w:val="24"/>
        </w:rPr>
        <w:t>13.11.2024</w:t>
      </w:r>
      <w:r w:rsidR="00EA2001" w:rsidRPr="009613AD">
        <w:rPr>
          <w:color w:val="000000"/>
          <w:sz w:val="24"/>
          <w:szCs w:val="24"/>
        </w:rPr>
        <w:t xml:space="preserve"> № </w:t>
      </w:r>
      <w:r w:rsidR="00EA2001">
        <w:rPr>
          <w:color w:val="000000"/>
          <w:sz w:val="24"/>
          <w:szCs w:val="24"/>
        </w:rPr>
        <w:t>14413</w:t>
      </w:r>
      <w:r w:rsidR="00EA2001" w:rsidRPr="009613AD">
        <w:rPr>
          <w:color w:val="000000"/>
          <w:sz w:val="24"/>
          <w:szCs w:val="24"/>
        </w:rPr>
        <w:t>-</w:t>
      </w:r>
      <w:r w:rsidR="00EA2001">
        <w:rPr>
          <w:color w:val="000000"/>
          <w:sz w:val="24"/>
          <w:szCs w:val="24"/>
        </w:rPr>
        <w:t>л</w:t>
      </w:r>
      <w:r w:rsidR="00EA2001" w:rsidRPr="00102763">
        <w:rPr>
          <w:sz w:val="24"/>
          <w:szCs w:val="24"/>
        </w:rPr>
        <w:t xml:space="preserve">  «Об условиях</w:t>
      </w:r>
      <w:r w:rsidR="00EA2001" w:rsidRPr="00652198">
        <w:rPr>
          <w:sz w:val="24"/>
          <w:szCs w:val="24"/>
        </w:rPr>
        <w:t xml:space="preserve"> приватизации муниципального имущества» </w:t>
      </w:r>
      <w:r w:rsidR="00EF7CF0">
        <w:rPr>
          <w:sz w:val="24"/>
          <w:szCs w:val="24"/>
        </w:rPr>
        <w:br/>
        <w:t>(в редакции от</w:t>
      </w:r>
      <w:proofErr w:type="gramEnd"/>
      <w:r w:rsidR="00EF7CF0">
        <w:rPr>
          <w:sz w:val="24"/>
          <w:szCs w:val="24"/>
        </w:rPr>
        <w:t xml:space="preserve"> </w:t>
      </w:r>
      <w:proofErr w:type="gramStart"/>
      <w:r w:rsidR="00EF7CF0">
        <w:rPr>
          <w:sz w:val="24"/>
          <w:szCs w:val="24"/>
        </w:rPr>
        <w:t>28.12.2024 № 17112-е)</w:t>
      </w:r>
      <w:proofErr w:type="gramEnd"/>
    </w:p>
    <w:p w:rsidR="00EA2001" w:rsidRPr="00652198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61,7</w:t>
      </w:r>
      <w:r w:rsidRPr="00A67901">
        <w:rPr>
          <w:sz w:val="24"/>
          <w:szCs w:val="24"/>
        </w:rPr>
        <w:t xml:space="preserve"> кв.м. 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ул. </w:t>
      </w:r>
      <w:proofErr w:type="spellStart"/>
      <w:r>
        <w:rPr>
          <w:sz w:val="24"/>
          <w:szCs w:val="24"/>
        </w:rPr>
        <w:t>Грибоедова</w:t>
      </w:r>
      <w:proofErr w:type="spellEnd"/>
      <w:r w:rsidRPr="00A67901">
        <w:rPr>
          <w:sz w:val="24"/>
          <w:szCs w:val="24"/>
        </w:rPr>
        <w:t xml:space="preserve">, д. </w:t>
      </w:r>
      <w:r>
        <w:rPr>
          <w:sz w:val="24"/>
          <w:szCs w:val="24"/>
        </w:rPr>
        <w:t>32</w:t>
      </w:r>
      <w:r w:rsidRPr="00A67901">
        <w:rPr>
          <w:sz w:val="24"/>
          <w:szCs w:val="24"/>
        </w:rPr>
        <w:t>.</w:t>
      </w:r>
    </w:p>
    <w:p w:rsidR="00EA2001" w:rsidRPr="00A67901" w:rsidRDefault="00EA2001" w:rsidP="00EA200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EA2001" w:rsidRPr="00A67901" w:rsidRDefault="00EA2001" w:rsidP="00EA200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020</w:t>
      </w:r>
      <w:r w:rsidR="00D91ACA">
        <w:rPr>
          <w:sz w:val="24"/>
          <w:szCs w:val="24"/>
        </w:rPr>
        <w:t>1</w:t>
      </w:r>
      <w:r>
        <w:rPr>
          <w:sz w:val="24"/>
          <w:szCs w:val="24"/>
        </w:rPr>
        <w:t>013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85</w:t>
      </w:r>
      <w:r w:rsidRPr="00A67901">
        <w:rPr>
          <w:sz w:val="24"/>
          <w:szCs w:val="24"/>
        </w:rPr>
        <w:t>.</w:t>
      </w:r>
    </w:p>
    <w:p w:rsidR="00EA2001" w:rsidRPr="00A67901" w:rsidRDefault="00EA2001" w:rsidP="00EA200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61,7 </w:t>
      </w:r>
      <w:r w:rsidRPr="00A67901">
        <w:rPr>
          <w:sz w:val="24"/>
          <w:szCs w:val="24"/>
        </w:rPr>
        <w:t xml:space="preserve"> кв. м.</w:t>
      </w:r>
    </w:p>
    <w:p w:rsidR="00EA2001" w:rsidRPr="004D2C82" w:rsidRDefault="00EA2001" w:rsidP="00EA2001">
      <w:pPr>
        <w:pStyle w:val="a5"/>
        <w:contextualSpacing/>
        <w:rPr>
          <w:sz w:val="24"/>
          <w:szCs w:val="24"/>
          <w:highlight w:val="yellow"/>
        </w:rPr>
      </w:pPr>
      <w:r w:rsidRPr="00A67901">
        <w:rPr>
          <w:sz w:val="24"/>
          <w:szCs w:val="24"/>
        </w:rPr>
        <w:t xml:space="preserve">Назначение – </w:t>
      </w:r>
      <w:r w:rsidRPr="00A4590B">
        <w:rPr>
          <w:sz w:val="24"/>
          <w:szCs w:val="24"/>
        </w:rPr>
        <w:t xml:space="preserve">нежилое, </w:t>
      </w:r>
      <w:r w:rsidR="00A4590B" w:rsidRPr="00A4590B">
        <w:rPr>
          <w:sz w:val="24"/>
          <w:szCs w:val="24"/>
        </w:rPr>
        <w:t>цоколь</w:t>
      </w:r>
      <w:r w:rsidRPr="00A4590B">
        <w:rPr>
          <w:sz w:val="24"/>
          <w:szCs w:val="24"/>
        </w:rPr>
        <w:t>.</w:t>
      </w:r>
    </w:p>
    <w:p w:rsidR="00EA2001" w:rsidRDefault="00EA2001" w:rsidP="00536C52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A4590B" w:rsidRPr="00A4590B">
        <w:rPr>
          <w:sz w:val="24"/>
          <w:szCs w:val="24"/>
        </w:rPr>
        <w:t>04.10.202</w:t>
      </w:r>
      <w:r w:rsidR="00A4590B">
        <w:rPr>
          <w:sz w:val="24"/>
          <w:szCs w:val="24"/>
        </w:rPr>
        <w:t>4</w:t>
      </w:r>
      <w:r w:rsidRPr="00A4590B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br/>
        <w:t xml:space="preserve">№ </w:t>
      </w:r>
      <w:r w:rsidR="00A4590B" w:rsidRPr="00A4590B">
        <w:rPr>
          <w:sz w:val="24"/>
          <w:szCs w:val="24"/>
        </w:rPr>
        <w:t>1856/2024</w:t>
      </w:r>
      <w:r w:rsidRPr="00536C52">
        <w:rPr>
          <w:sz w:val="24"/>
          <w:szCs w:val="24"/>
        </w:rPr>
        <w:t xml:space="preserve"> тип отделки – </w:t>
      </w:r>
      <w:r w:rsidR="00536C52" w:rsidRPr="00536C52">
        <w:rPr>
          <w:sz w:val="24"/>
          <w:szCs w:val="24"/>
        </w:rPr>
        <w:t>стандарт</w:t>
      </w:r>
      <w:r w:rsidRPr="00536C52">
        <w:rPr>
          <w:sz w:val="24"/>
          <w:szCs w:val="24"/>
        </w:rPr>
        <w:t>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536C52">
        <w:rPr>
          <w:sz w:val="24"/>
          <w:szCs w:val="24"/>
        </w:rPr>
        <w:br/>
        <w:t>и электроснабжения.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Вход в помещение через подъезд многоквартирного дома.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состоит из нескольких смежных комнат, железная дверь, стены оклеены, пол бетонный, частично линолеум.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Состояние удовлетворительное.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EA2001" w:rsidRPr="009D31CA" w:rsidRDefault="00EA2001" w:rsidP="00EA200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22.11.2012 </w:t>
      </w:r>
      <w:r w:rsidRPr="009D31CA">
        <w:rPr>
          <w:sz w:val="24"/>
          <w:szCs w:val="24"/>
        </w:rPr>
        <w:t xml:space="preserve"> № </w:t>
      </w:r>
      <w:r>
        <w:rPr>
          <w:sz w:val="24"/>
          <w:szCs w:val="24"/>
        </w:rPr>
        <w:t>74-74-01/595/2012-241</w:t>
      </w:r>
      <w:r w:rsidRPr="009D31CA">
        <w:rPr>
          <w:sz w:val="24"/>
          <w:szCs w:val="24"/>
        </w:rPr>
        <w:t>.</w:t>
      </w:r>
    </w:p>
    <w:p w:rsidR="00EA2001" w:rsidRPr="009D31CA" w:rsidRDefault="00EA2001" w:rsidP="00EA200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1 900 000</w:t>
      </w:r>
      <w:r w:rsidRPr="009D31CA">
        <w:rPr>
          <w:sz w:val="24"/>
          <w:szCs w:val="24"/>
        </w:rPr>
        <w:t xml:space="preserve">,00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 w:rsidR="00793BE1">
        <w:rPr>
          <w:sz w:val="24"/>
          <w:szCs w:val="24"/>
        </w:rPr>
        <w:t>316 666,67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>рублей;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793BE1">
        <w:rPr>
          <w:sz w:val="24"/>
          <w:szCs w:val="24"/>
        </w:rPr>
        <w:t>95 000</w:t>
      </w:r>
      <w:r>
        <w:rPr>
          <w:sz w:val="24"/>
          <w:szCs w:val="24"/>
        </w:rPr>
        <w:t>,</w:t>
      </w:r>
      <w:r w:rsidRPr="009D31CA">
        <w:rPr>
          <w:sz w:val="24"/>
          <w:szCs w:val="24"/>
        </w:rPr>
        <w:t>00 рублей;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793BE1">
        <w:rPr>
          <w:sz w:val="24"/>
          <w:szCs w:val="24"/>
        </w:rPr>
        <w:t>190 000</w:t>
      </w:r>
      <w:r w:rsidRPr="009D31CA">
        <w:rPr>
          <w:sz w:val="24"/>
          <w:szCs w:val="24"/>
        </w:rPr>
        <w:t>,00 рублей.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EA2001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536C52" w:rsidRDefault="00536C52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033CA" w:rsidRDefault="008033CA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3BE1" w:rsidRPr="0065219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4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93BE1" w:rsidRPr="0065219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EF7CF0">
        <w:rPr>
          <w:sz w:val="24"/>
          <w:szCs w:val="24"/>
        </w:rPr>
        <w:t>5-2027</w:t>
      </w:r>
      <w:r w:rsidRPr="00BC7DC4">
        <w:rPr>
          <w:sz w:val="24"/>
          <w:szCs w:val="24"/>
        </w:rPr>
        <w:t xml:space="preserve"> годы»</w:t>
      </w:r>
      <w:r w:rsidR="00EF7CF0" w:rsidRPr="00EF7CF0">
        <w:rPr>
          <w:sz w:val="24"/>
          <w:szCs w:val="24"/>
        </w:rPr>
        <w:t xml:space="preserve"> </w:t>
      </w:r>
      <w:r w:rsidR="00EF7CF0">
        <w:rPr>
          <w:sz w:val="24"/>
          <w:szCs w:val="24"/>
        </w:rPr>
        <w:t>(в редакции от 11.12.2024 № 16000)</w:t>
      </w:r>
      <w:r w:rsidR="00793BE1" w:rsidRPr="00BC7DC4">
        <w:rPr>
          <w:sz w:val="24"/>
          <w:szCs w:val="24"/>
        </w:rPr>
        <w:t>, распоряжение заместителя</w:t>
      </w:r>
      <w:r w:rsidR="00793BE1" w:rsidRPr="00652198">
        <w:rPr>
          <w:sz w:val="24"/>
          <w:szCs w:val="24"/>
        </w:rPr>
        <w:t xml:space="preserve"> Главы города Челябинска по правовым и имущественным вопросам </w:t>
      </w:r>
      <w:r w:rsidR="00EF7CF0">
        <w:rPr>
          <w:sz w:val="24"/>
          <w:szCs w:val="24"/>
        </w:rPr>
        <w:br/>
      </w:r>
      <w:r w:rsidR="00793BE1" w:rsidRPr="009613AD">
        <w:rPr>
          <w:color w:val="000000"/>
          <w:sz w:val="24"/>
          <w:szCs w:val="24"/>
        </w:rPr>
        <w:t xml:space="preserve">от </w:t>
      </w:r>
      <w:r w:rsidR="00793BE1">
        <w:rPr>
          <w:color w:val="000000"/>
          <w:sz w:val="24"/>
          <w:szCs w:val="24"/>
        </w:rPr>
        <w:t>13.11.2024</w:t>
      </w:r>
      <w:r w:rsidR="00793BE1" w:rsidRPr="009613AD">
        <w:rPr>
          <w:color w:val="000000"/>
          <w:sz w:val="24"/>
          <w:szCs w:val="24"/>
        </w:rPr>
        <w:t xml:space="preserve"> № </w:t>
      </w:r>
      <w:r w:rsidR="00793BE1">
        <w:rPr>
          <w:color w:val="000000"/>
          <w:sz w:val="24"/>
          <w:szCs w:val="24"/>
        </w:rPr>
        <w:t>14414</w:t>
      </w:r>
      <w:r w:rsidR="00793BE1" w:rsidRPr="009613AD">
        <w:rPr>
          <w:color w:val="000000"/>
          <w:sz w:val="24"/>
          <w:szCs w:val="24"/>
        </w:rPr>
        <w:t>-</w:t>
      </w:r>
      <w:r w:rsidR="00793BE1">
        <w:rPr>
          <w:color w:val="000000"/>
          <w:sz w:val="24"/>
          <w:szCs w:val="24"/>
        </w:rPr>
        <w:t>л</w:t>
      </w:r>
      <w:r w:rsidR="00793BE1" w:rsidRPr="00102763">
        <w:rPr>
          <w:sz w:val="24"/>
          <w:szCs w:val="24"/>
        </w:rPr>
        <w:t xml:space="preserve">  «Об условиях</w:t>
      </w:r>
      <w:r w:rsidR="00793BE1" w:rsidRPr="00652198">
        <w:rPr>
          <w:sz w:val="24"/>
          <w:szCs w:val="24"/>
        </w:rPr>
        <w:t xml:space="preserve"> приватизации муниципального имущества» </w:t>
      </w:r>
      <w:r w:rsidR="00EF7CF0">
        <w:rPr>
          <w:sz w:val="24"/>
          <w:szCs w:val="24"/>
        </w:rPr>
        <w:br/>
        <w:t>(в редакции от</w:t>
      </w:r>
      <w:proofErr w:type="gramEnd"/>
      <w:r w:rsidR="00EF7CF0">
        <w:rPr>
          <w:sz w:val="24"/>
          <w:szCs w:val="24"/>
        </w:rPr>
        <w:t xml:space="preserve"> </w:t>
      </w:r>
      <w:proofErr w:type="gramStart"/>
      <w:r w:rsidR="00EF7CF0">
        <w:rPr>
          <w:sz w:val="24"/>
          <w:szCs w:val="24"/>
        </w:rPr>
        <w:t>28.12.2024 № 17115-е)</w:t>
      </w:r>
      <w:proofErr w:type="gramEnd"/>
    </w:p>
    <w:p w:rsidR="00793BE1" w:rsidRPr="0065219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166,2</w:t>
      </w:r>
      <w:r w:rsidRPr="00A67901">
        <w:rPr>
          <w:sz w:val="24"/>
          <w:szCs w:val="24"/>
        </w:rPr>
        <w:t xml:space="preserve"> кв.м. 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>ул. Мира</w:t>
      </w:r>
      <w:r w:rsidRPr="00A67901">
        <w:rPr>
          <w:sz w:val="24"/>
          <w:szCs w:val="24"/>
        </w:rPr>
        <w:t xml:space="preserve">, д. </w:t>
      </w:r>
      <w:r>
        <w:rPr>
          <w:sz w:val="24"/>
          <w:szCs w:val="24"/>
        </w:rPr>
        <w:t>30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0114009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113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166,2 </w:t>
      </w:r>
      <w:r w:rsidRPr="00A67901">
        <w:rPr>
          <w:sz w:val="24"/>
          <w:szCs w:val="24"/>
        </w:rPr>
        <w:t xml:space="preserve"> кв. м.</w:t>
      </w:r>
    </w:p>
    <w:p w:rsidR="00793BE1" w:rsidRPr="00A4590B" w:rsidRDefault="00793BE1" w:rsidP="00793BE1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>Назначение – нежилое, подвал.</w:t>
      </w:r>
    </w:p>
    <w:p w:rsidR="00793BE1" w:rsidRDefault="00793BE1" w:rsidP="00536C52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A4590B" w:rsidRPr="00A4590B">
        <w:rPr>
          <w:sz w:val="24"/>
          <w:szCs w:val="24"/>
        </w:rPr>
        <w:t>04.10.2024</w:t>
      </w:r>
      <w:r w:rsidRPr="00A4590B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br/>
        <w:t xml:space="preserve">№ </w:t>
      </w:r>
      <w:r w:rsidR="00A4590B" w:rsidRPr="00536C52">
        <w:rPr>
          <w:sz w:val="24"/>
          <w:szCs w:val="24"/>
        </w:rPr>
        <w:t>1858/2024</w:t>
      </w:r>
      <w:r w:rsidRPr="00536C52">
        <w:rPr>
          <w:sz w:val="24"/>
          <w:szCs w:val="24"/>
        </w:rPr>
        <w:t xml:space="preserve"> тип отделки – </w:t>
      </w:r>
      <w:r w:rsidR="00536C52" w:rsidRPr="00536C52">
        <w:rPr>
          <w:sz w:val="24"/>
          <w:szCs w:val="24"/>
        </w:rPr>
        <w:t>стандарт</w:t>
      </w:r>
      <w:r w:rsidRPr="00536C52">
        <w:rPr>
          <w:sz w:val="24"/>
          <w:szCs w:val="24"/>
        </w:rPr>
        <w:t>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C85563">
        <w:rPr>
          <w:sz w:val="24"/>
          <w:szCs w:val="24"/>
        </w:rPr>
        <w:br/>
        <w:t>и электроснабжения.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Вход в помещение отдельный.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состоит из нескольких смежных комнат, железная дверь, стены оклеены, пол линолеум.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Состояние удовлетворительное.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93BE1" w:rsidRPr="009D31CA" w:rsidRDefault="00793BE1" w:rsidP="00793BE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05.12.2007 </w:t>
      </w:r>
      <w:r w:rsidRPr="009D31CA">
        <w:rPr>
          <w:sz w:val="24"/>
          <w:szCs w:val="24"/>
        </w:rPr>
        <w:t xml:space="preserve"> № </w:t>
      </w:r>
      <w:r>
        <w:rPr>
          <w:sz w:val="24"/>
          <w:szCs w:val="24"/>
        </w:rPr>
        <w:t>74-74-01/585/2007-222</w:t>
      </w:r>
      <w:r w:rsidRPr="009D31CA">
        <w:rPr>
          <w:sz w:val="24"/>
          <w:szCs w:val="24"/>
        </w:rPr>
        <w:t>.</w:t>
      </w:r>
    </w:p>
    <w:p w:rsidR="00793BE1" w:rsidRPr="009D31CA" w:rsidRDefault="00793BE1" w:rsidP="00793BE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5 375 000,00</w:t>
      </w:r>
      <w:r w:rsidRPr="009D31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>
        <w:rPr>
          <w:sz w:val="24"/>
          <w:szCs w:val="24"/>
        </w:rPr>
        <w:t xml:space="preserve">895 833,33 </w:t>
      </w:r>
      <w:r w:rsidRPr="009D31CA">
        <w:rPr>
          <w:sz w:val="24"/>
          <w:szCs w:val="24"/>
        </w:rPr>
        <w:t>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268 750,00</w:t>
      </w:r>
      <w:r w:rsidRPr="009D31CA">
        <w:rPr>
          <w:sz w:val="24"/>
          <w:szCs w:val="24"/>
        </w:rPr>
        <w:t xml:space="preserve"> 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537 500,</w:t>
      </w:r>
      <w:r w:rsidRPr="009D31CA">
        <w:rPr>
          <w:sz w:val="24"/>
          <w:szCs w:val="24"/>
        </w:rPr>
        <w:t>00 рублей.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EA2001" w:rsidRDefault="00EA2001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793BE1" w:rsidRPr="0065219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5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93BE1" w:rsidRPr="0065219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EF7CF0">
        <w:rPr>
          <w:sz w:val="24"/>
          <w:szCs w:val="24"/>
        </w:rPr>
        <w:t>5</w:t>
      </w:r>
      <w:r w:rsidRPr="00BC7DC4">
        <w:rPr>
          <w:sz w:val="24"/>
          <w:szCs w:val="24"/>
        </w:rPr>
        <w:t>-202</w:t>
      </w:r>
      <w:r w:rsidR="00EF7CF0">
        <w:rPr>
          <w:sz w:val="24"/>
          <w:szCs w:val="24"/>
        </w:rPr>
        <w:t>7</w:t>
      </w:r>
      <w:r w:rsidRPr="00BC7DC4">
        <w:rPr>
          <w:sz w:val="24"/>
          <w:szCs w:val="24"/>
        </w:rPr>
        <w:t xml:space="preserve"> годы»</w:t>
      </w:r>
      <w:r w:rsidR="00EF7CF0" w:rsidRPr="00EF7CF0">
        <w:rPr>
          <w:sz w:val="24"/>
          <w:szCs w:val="24"/>
        </w:rPr>
        <w:t xml:space="preserve"> </w:t>
      </w:r>
      <w:r w:rsidR="00EF7CF0">
        <w:rPr>
          <w:sz w:val="24"/>
          <w:szCs w:val="24"/>
        </w:rPr>
        <w:t>(в редакции от 11.12.2024 № 16000)</w:t>
      </w:r>
      <w:r w:rsidR="00793BE1" w:rsidRPr="00BC7DC4">
        <w:rPr>
          <w:sz w:val="24"/>
          <w:szCs w:val="24"/>
        </w:rPr>
        <w:t>, распоряжение</w:t>
      </w:r>
      <w:r w:rsidR="00793BE1" w:rsidRPr="00652198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="00EF7CF0">
        <w:rPr>
          <w:sz w:val="24"/>
          <w:szCs w:val="24"/>
        </w:rPr>
        <w:br/>
      </w:r>
      <w:r w:rsidR="00793BE1" w:rsidRPr="009613AD">
        <w:rPr>
          <w:color w:val="000000"/>
          <w:sz w:val="24"/>
          <w:szCs w:val="24"/>
        </w:rPr>
        <w:t xml:space="preserve">от </w:t>
      </w:r>
      <w:r w:rsidR="00793BE1">
        <w:rPr>
          <w:color w:val="000000"/>
          <w:sz w:val="24"/>
          <w:szCs w:val="24"/>
        </w:rPr>
        <w:t>13.11.2024</w:t>
      </w:r>
      <w:r w:rsidR="00793BE1" w:rsidRPr="009613AD">
        <w:rPr>
          <w:color w:val="000000"/>
          <w:sz w:val="24"/>
          <w:szCs w:val="24"/>
        </w:rPr>
        <w:t xml:space="preserve"> № </w:t>
      </w:r>
      <w:r w:rsidR="00793BE1">
        <w:rPr>
          <w:color w:val="000000"/>
          <w:sz w:val="24"/>
          <w:szCs w:val="24"/>
        </w:rPr>
        <w:t>14415</w:t>
      </w:r>
      <w:r w:rsidR="00793BE1" w:rsidRPr="009613AD">
        <w:rPr>
          <w:color w:val="000000"/>
          <w:sz w:val="24"/>
          <w:szCs w:val="24"/>
        </w:rPr>
        <w:t>-</w:t>
      </w:r>
      <w:r w:rsidR="00793BE1">
        <w:rPr>
          <w:color w:val="000000"/>
          <w:sz w:val="24"/>
          <w:szCs w:val="24"/>
        </w:rPr>
        <w:t>л</w:t>
      </w:r>
      <w:r w:rsidR="00793BE1" w:rsidRPr="00102763">
        <w:rPr>
          <w:sz w:val="24"/>
          <w:szCs w:val="24"/>
        </w:rPr>
        <w:t xml:space="preserve">  «Об условиях</w:t>
      </w:r>
      <w:r w:rsidR="00793BE1" w:rsidRPr="00652198">
        <w:rPr>
          <w:sz w:val="24"/>
          <w:szCs w:val="24"/>
        </w:rPr>
        <w:t xml:space="preserve"> приватизации муниципального имущества» </w:t>
      </w:r>
      <w:r w:rsidR="00EF7CF0">
        <w:rPr>
          <w:sz w:val="24"/>
          <w:szCs w:val="24"/>
        </w:rPr>
        <w:br/>
        <w:t>(в редакции от</w:t>
      </w:r>
      <w:proofErr w:type="gramEnd"/>
      <w:r w:rsidR="00EF7CF0">
        <w:rPr>
          <w:sz w:val="24"/>
          <w:szCs w:val="24"/>
        </w:rPr>
        <w:t xml:space="preserve"> </w:t>
      </w:r>
      <w:proofErr w:type="gramStart"/>
      <w:r w:rsidR="00EF7CF0">
        <w:rPr>
          <w:sz w:val="24"/>
          <w:szCs w:val="24"/>
        </w:rPr>
        <w:t>28.12.2024 № 17111-е)</w:t>
      </w:r>
      <w:proofErr w:type="gramEnd"/>
    </w:p>
    <w:p w:rsidR="00793BE1" w:rsidRPr="0065219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9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58,2</w:t>
      </w:r>
      <w:r w:rsidRPr="00A67901">
        <w:rPr>
          <w:sz w:val="24"/>
          <w:szCs w:val="24"/>
        </w:rPr>
        <w:t xml:space="preserve"> кв.м. 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пр. Ленина, </w:t>
      </w:r>
      <w:r w:rsidRPr="00A67901">
        <w:rPr>
          <w:sz w:val="24"/>
          <w:szCs w:val="24"/>
        </w:rPr>
        <w:t xml:space="preserve"> д. </w:t>
      </w:r>
      <w:r>
        <w:rPr>
          <w:sz w:val="24"/>
          <w:szCs w:val="24"/>
        </w:rPr>
        <w:t>24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0502022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180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58,2 </w:t>
      </w:r>
      <w:r w:rsidRPr="00A67901">
        <w:rPr>
          <w:sz w:val="24"/>
          <w:szCs w:val="24"/>
        </w:rPr>
        <w:t xml:space="preserve"> кв. м.</w:t>
      </w:r>
    </w:p>
    <w:p w:rsidR="00793BE1" w:rsidRPr="004D2C82" w:rsidRDefault="00793BE1" w:rsidP="00793BE1">
      <w:pPr>
        <w:pStyle w:val="a5"/>
        <w:contextualSpacing/>
        <w:rPr>
          <w:sz w:val="24"/>
          <w:szCs w:val="24"/>
          <w:highlight w:val="yellow"/>
        </w:rPr>
      </w:pPr>
      <w:r w:rsidRPr="00A67901">
        <w:rPr>
          <w:sz w:val="24"/>
          <w:szCs w:val="24"/>
        </w:rPr>
        <w:t xml:space="preserve">Назначение </w:t>
      </w:r>
      <w:r w:rsidRPr="00A4590B">
        <w:rPr>
          <w:sz w:val="24"/>
          <w:szCs w:val="24"/>
        </w:rPr>
        <w:t>– нежилое, подвал.</w:t>
      </w:r>
    </w:p>
    <w:p w:rsidR="00793BE1" w:rsidRDefault="00793BE1" w:rsidP="00536C52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A4590B" w:rsidRPr="00A4590B">
        <w:rPr>
          <w:sz w:val="24"/>
          <w:szCs w:val="24"/>
        </w:rPr>
        <w:t>04.10.2024</w:t>
      </w:r>
      <w:r w:rsidRPr="00A4590B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br/>
        <w:t xml:space="preserve">№ </w:t>
      </w:r>
      <w:r w:rsidR="00A4590B" w:rsidRPr="00A4590B">
        <w:rPr>
          <w:sz w:val="24"/>
          <w:szCs w:val="24"/>
        </w:rPr>
        <w:t>1859/2024</w:t>
      </w:r>
      <w:r w:rsidRPr="00536C52">
        <w:rPr>
          <w:sz w:val="24"/>
          <w:szCs w:val="24"/>
        </w:rPr>
        <w:t xml:space="preserve"> тип отделки – </w:t>
      </w:r>
      <w:r w:rsidR="00536C52" w:rsidRPr="00536C52">
        <w:rPr>
          <w:sz w:val="24"/>
          <w:szCs w:val="24"/>
        </w:rPr>
        <w:t>стандарт</w:t>
      </w:r>
      <w:r w:rsidRPr="00536C52">
        <w:rPr>
          <w:sz w:val="24"/>
          <w:szCs w:val="24"/>
        </w:rPr>
        <w:t>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536C52">
        <w:rPr>
          <w:sz w:val="24"/>
          <w:szCs w:val="24"/>
        </w:rPr>
        <w:br/>
        <w:t>и электроснабжения.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Вход в помещение через подъезд многоквартирного дома.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состоит из нескольких смежных комнат, железная дверь, стены окрашены, пол бетонный.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Состояние удовлетворительное.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93BE1" w:rsidRPr="009D31CA" w:rsidRDefault="00793BE1" w:rsidP="00793BE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08.10.2012 </w:t>
      </w:r>
      <w:r w:rsidRPr="009D31CA">
        <w:rPr>
          <w:sz w:val="24"/>
          <w:szCs w:val="24"/>
        </w:rPr>
        <w:t xml:space="preserve"> № </w:t>
      </w:r>
      <w:r>
        <w:rPr>
          <w:sz w:val="24"/>
          <w:szCs w:val="24"/>
        </w:rPr>
        <w:t>74-74-01/396/2012-22</w:t>
      </w:r>
      <w:r w:rsidRPr="009D31CA">
        <w:rPr>
          <w:sz w:val="24"/>
          <w:szCs w:val="24"/>
        </w:rPr>
        <w:t>.</w:t>
      </w:r>
    </w:p>
    <w:p w:rsidR="00793BE1" w:rsidRPr="009D31CA" w:rsidRDefault="00793BE1" w:rsidP="00793BE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1 823 000,00</w:t>
      </w:r>
      <w:r w:rsidRPr="009D31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>
        <w:rPr>
          <w:sz w:val="24"/>
          <w:szCs w:val="24"/>
        </w:rPr>
        <w:t xml:space="preserve">303 833,33 </w:t>
      </w:r>
      <w:r w:rsidRPr="009D31CA">
        <w:rPr>
          <w:sz w:val="24"/>
          <w:szCs w:val="24"/>
        </w:rPr>
        <w:t>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91 150,00</w:t>
      </w:r>
      <w:r w:rsidRPr="009D31CA">
        <w:rPr>
          <w:sz w:val="24"/>
          <w:szCs w:val="24"/>
        </w:rPr>
        <w:t xml:space="preserve"> 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182 300,</w:t>
      </w:r>
      <w:r w:rsidRPr="009D31CA">
        <w:rPr>
          <w:sz w:val="24"/>
          <w:szCs w:val="24"/>
        </w:rPr>
        <w:t>00 рублей.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3BE1" w:rsidRPr="0065219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6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93BE1" w:rsidRPr="0065219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условиях 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</w:t>
      </w:r>
      <w:r w:rsidR="00EF7CF0">
        <w:rPr>
          <w:sz w:val="24"/>
          <w:szCs w:val="24"/>
        </w:rPr>
        <w:t>щества города Челябинска на 2025-207</w:t>
      </w:r>
      <w:r w:rsidRPr="00BC7DC4">
        <w:rPr>
          <w:sz w:val="24"/>
          <w:szCs w:val="24"/>
        </w:rPr>
        <w:t>6 годы»</w:t>
      </w:r>
      <w:r w:rsidR="00EF7CF0" w:rsidRPr="00EF7CF0">
        <w:rPr>
          <w:sz w:val="24"/>
          <w:szCs w:val="24"/>
        </w:rPr>
        <w:t xml:space="preserve"> </w:t>
      </w:r>
      <w:r w:rsidR="00EF7CF0">
        <w:rPr>
          <w:sz w:val="24"/>
          <w:szCs w:val="24"/>
        </w:rPr>
        <w:t>(в редакции от 11.12.2024 № 16000)</w:t>
      </w:r>
      <w:r w:rsidR="00793BE1" w:rsidRPr="00BC7DC4">
        <w:rPr>
          <w:sz w:val="24"/>
          <w:szCs w:val="24"/>
        </w:rPr>
        <w:t>, распоряжение</w:t>
      </w:r>
      <w:r w:rsidR="00793BE1" w:rsidRPr="00652198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="00EF7CF0">
        <w:rPr>
          <w:sz w:val="24"/>
          <w:szCs w:val="24"/>
        </w:rPr>
        <w:br/>
      </w:r>
      <w:r w:rsidR="00793BE1" w:rsidRPr="009613AD">
        <w:rPr>
          <w:color w:val="000000"/>
          <w:sz w:val="24"/>
          <w:szCs w:val="24"/>
        </w:rPr>
        <w:t xml:space="preserve">от </w:t>
      </w:r>
      <w:r w:rsidR="00793BE1">
        <w:rPr>
          <w:color w:val="000000"/>
          <w:sz w:val="24"/>
          <w:szCs w:val="24"/>
        </w:rPr>
        <w:t>13.11.2024</w:t>
      </w:r>
      <w:r w:rsidR="00793BE1" w:rsidRPr="009613AD">
        <w:rPr>
          <w:color w:val="000000"/>
          <w:sz w:val="24"/>
          <w:szCs w:val="24"/>
        </w:rPr>
        <w:t xml:space="preserve"> № </w:t>
      </w:r>
      <w:r w:rsidR="00793BE1">
        <w:rPr>
          <w:color w:val="000000"/>
          <w:sz w:val="24"/>
          <w:szCs w:val="24"/>
        </w:rPr>
        <w:t>14416</w:t>
      </w:r>
      <w:r w:rsidR="00793BE1" w:rsidRPr="009613AD">
        <w:rPr>
          <w:color w:val="000000"/>
          <w:sz w:val="24"/>
          <w:szCs w:val="24"/>
        </w:rPr>
        <w:t>-</w:t>
      </w:r>
      <w:r w:rsidR="00793BE1">
        <w:rPr>
          <w:color w:val="000000"/>
          <w:sz w:val="24"/>
          <w:szCs w:val="24"/>
        </w:rPr>
        <w:t>л</w:t>
      </w:r>
      <w:r w:rsidR="00793BE1" w:rsidRPr="00102763">
        <w:rPr>
          <w:sz w:val="24"/>
          <w:szCs w:val="24"/>
        </w:rPr>
        <w:t xml:space="preserve">  «Об условиях</w:t>
      </w:r>
      <w:r w:rsidR="00793BE1" w:rsidRPr="00652198">
        <w:rPr>
          <w:sz w:val="24"/>
          <w:szCs w:val="24"/>
        </w:rPr>
        <w:t xml:space="preserve"> приватизации муниципального имущества» </w:t>
      </w:r>
      <w:r w:rsidR="00EF7CF0">
        <w:rPr>
          <w:sz w:val="24"/>
          <w:szCs w:val="24"/>
        </w:rPr>
        <w:br/>
        <w:t>(в редакции от</w:t>
      </w:r>
      <w:proofErr w:type="gramEnd"/>
      <w:r w:rsidR="00EF7CF0">
        <w:rPr>
          <w:sz w:val="24"/>
          <w:szCs w:val="24"/>
        </w:rPr>
        <w:t xml:space="preserve"> </w:t>
      </w:r>
      <w:proofErr w:type="gramStart"/>
      <w:r w:rsidR="00EF7CF0">
        <w:rPr>
          <w:sz w:val="24"/>
          <w:szCs w:val="24"/>
        </w:rPr>
        <w:t>28.12.2024 № 17117-е)</w:t>
      </w:r>
      <w:proofErr w:type="gramEnd"/>
    </w:p>
    <w:p w:rsidR="00793BE1" w:rsidRPr="0065219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64,1</w:t>
      </w:r>
      <w:r w:rsidRPr="00A67901">
        <w:rPr>
          <w:sz w:val="24"/>
          <w:szCs w:val="24"/>
        </w:rPr>
        <w:t xml:space="preserve"> кв.м. 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ул. </w:t>
      </w:r>
      <w:proofErr w:type="spellStart"/>
      <w:r>
        <w:rPr>
          <w:sz w:val="24"/>
          <w:szCs w:val="24"/>
        </w:rPr>
        <w:t>Доватора</w:t>
      </w:r>
      <w:proofErr w:type="spellEnd"/>
      <w:r>
        <w:rPr>
          <w:sz w:val="24"/>
          <w:szCs w:val="24"/>
        </w:rPr>
        <w:t xml:space="preserve">, </w:t>
      </w:r>
      <w:r w:rsidRPr="00A67901">
        <w:rPr>
          <w:sz w:val="24"/>
          <w:szCs w:val="24"/>
        </w:rPr>
        <w:t xml:space="preserve"> д. </w:t>
      </w:r>
      <w:r>
        <w:rPr>
          <w:sz w:val="24"/>
          <w:szCs w:val="24"/>
        </w:rPr>
        <w:t>32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0404006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75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64,1 </w:t>
      </w:r>
      <w:r w:rsidRPr="00A67901">
        <w:rPr>
          <w:sz w:val="24"/>
          <w:szCs w:val="24"/>
        </w:rPr>
        <w:t xml:space="preserve"> кв. м.</w:t>
      </w:r>
    </w:p>
    <w:p w:rsidR="00793BE1" w:rsidRPr="00A4590B" w:rsidRDefault="00793BE1" w:rsidP="00793BE1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>Назначение – нежилое, подвал.</w:t>
      </w:r>
    </w:p>
    <w:p w:rsidR="00793BE1" w:rsidRDefault="00793BE1" w:rsidP="00536C52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A4590B" w:rsidRPr="00A4590B">
        <w:rPr>
          <w:sz w:val="24"/>
          <w:szCs w:val="24"/>
        </w:rPr>
        <w:t>04.10.2024</w:t>
      </w:r>
      <w:r w:rsidRPr="00A4590B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br/>
        <w:t xml:space="preserve">№ </w:t>
      </w:r>
      <w:r w:rsidR="00A4590B" w:rsidRPr="00A4590B">
        <w:rPr>
          <w:sz w:val="24"/>
          <w:szCs w:val="24"/>
        </w:rPr>
        <w:t>1854/2024</w:t>
      </w:r>
      <w:r w:rsidRPr="00C85563">
        <w:rPr>
          <w:sz w:val="24"/>
          <w:szCs w:val="24"/>
        </w:rPr>
        <w:t xml:space="preserve"> тип отделки – </w:t>
      </w:r>
      <w:r w:rsidR="00536C52" w:rsidRPr="00C85563">
        <w:rPr>
          <w:sz w:val="24"/>
          <w:szCs w:val="24"/>
        </w:rPr>
        <w:t>без отделки</w:t>
      </w:r>
      <w:r w:rsidRPr="00C85563">
        <w:rPr>
          <w:sz w:val="24"/>
          <w:szCs w:val="24"/>
        </w:rPr>
        <w:t>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6850A0">
        <w:rPr>
          <w:sz w:val="24"/>
          <w:szCs w:val="24"/>
        </w:rPr>
        <w:br/>
        <w:t>и электроснабжения.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>Вход в помещение через подъезд многоквартирного дома.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 xml:space="preserve">Помещение состоит из нескольких смежных комнат, железная дверь, стены окрашены, пол частично бетонный, частично </w:t>
      </w:r>
      <w:r w:rsidR="0066251C" w:rsidRPr="006850A0">
        <w:rPr>
          <w:sz w:val="24"/>
          <w:szCs w:val="24"/>
        </w:rPr>
        <w:t>земляной</w:t>
      </w:r>
      <w:r w:rsidRPr="006850A0">
        <w:rPr>
          <w:sz w:val="24"/>
          <w:szCs w:val="24"/>
        </w:rPr>
        <w:t>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>Состояние удовлетворительное.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93BE1" w:rsidRPr="009D31CA" w:rsidRDefault="00793BE1" w:rsidP="00793BE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</w:t>
      </w:r>
      <w:r w:rsidR="00950297" w:rsidRPr="00A67901">
        <w:rPr>
          <w:sz w:val="24"/>
          <w:szCs w:val="24"/>
        </w:rPr>
        <w:t>74:36:</w:t>
      </w:r>
      <w:r w:rsidR="00950297">
        <w:rPr>
          <w:sz w:val="24"/>
          <w:szCs w:val="24"/>
        </w:rPr>
        <w:t>0404006</w:t>
      </w:r>
      <w:r w:rsidR="00950297" w:rsidRPr="00A67901">
        <w:rPr>
          <w:sz w:val="24"/>
          <w:szCs w:val="24"/>
        </w:rPr>
        <w:t>:</w:t>
      </w:r>
      <w:r w:rsidR="00950297">
        <w:rPr>
          <w:sz w:val="24"/>
          <w:szCs w:val="24"/>
        </w:rPr>
        <w:t>75</w:t>
      </w:r>
      <w:r w:rsidRPr="009D31CA">
        <w:rPr>
          <w:sz w:val="24"/>
          <w:szCs w:val="24"/>
        </w:rPr>
        <w:t>.</w:t>
      </w:r>
    </w:p>
    <w:p w:rsidR="00793BE1" w:rsidRPr="009D31CA" w:rsidRDefault="00793BE1" w:rsidP="00793BE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1 806 000,00</w:t>
      </w:r>
      <w:r w:rsidRPr="009D31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>
        <w:rPr>
          <w:sz w:val="24"/>
          <w:szCs w:val="24"/>
        </w:rPr>
        <w:t xml:space="preserve">301 000,00 </w:t>
      </w:r>
      <w:r w:rsidRPr="009D31CA">
        <w:rPr>
          <w:sz w:val="24"/>
          <w:szCs w:val="24"/>
        </w:rPr>
        <w:t>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90 300,00</w:t>
      </w:r>
      <w:r w:rsidRPr="009D31CA">
        <w:rPr>
          <w:sz w:val="24"/>
          <w:szCs w:val="24"/>
        </w:rPr>
        <w:t xml:space="preserve"> 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>
        <w:rPr>
          <w:sz w:val="24"/>
          <w:szCs w:val="24"/>
        </w:rPr>
        <w:t>180 600,00</w:t>
      </w:r>
      <w:r w:rsidRPr="009D31CA">
        <w:rPr>
          <w:sz w:val="24"/>
          <w:szCs w:val="24"/>
        </w:rPr>
        <w:t xml:space="preserve"> рублей.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3BE1" w:rsidRPr="0065219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Лот № </w:t>
      </w:r>
      <w:r w:rsidR="00A4590B">
        <w:rPr>
          <w:b/>
          <w:sz w:val="24"/>
          <w:szCs w:val="24"/>
          <w:u w:val="single"/>
        </w:rPr>
        <w:t>7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93BE1" w:rsidRPr="0065219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BC7DC4"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="00793BE1" w:rsidRPr="00BC7DC4">
        <w:rPr>
          <w:b/>
          <w:sz w:val="24"/>
          <w:szCs w:val="24"/>
        </w:rPr>
        <w:t xml:space="preserve">: </w:t>
      </w:r>
      <w:r w:rsidR="00793BE1"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</w:t>
      </w:r>
      <w:r w:rsidR="00EF7CF0">
        <w:rPr>
          <w:sz w:val="24"/>
          <w:szCs w:val="24"/>
        </w:rPr>
        <w:t>щества города Челябинска на 2025-207</w:t>
      </w:r>
      <w:r w:rsidR="00793BE1" w:rsidRPr="00BC7DC4">
        <w:rPr>
          <w:sz w:val="24"/>
          <w:szCs w:val="24"/>
        </w:rPr>
        <w:t>6 годы»</w:t>
      </w:r>
      <w:r w:rsidR="00EF7CF0" w:rsidRPr="00EF7CF0">
        <w:rPr>
          <w:sz w:val="24"/>
          <w:szCs w:val="24"/>
        </w:rPr>
        <w:t xml:space="preserve"> </w:t>
      </w:r>
      <w:r w:rsidR="00EF7CF0">
        <w:rPr>
          <w:sz w:val="24"/>
          <w:szCs w:val="24"/>
        </w:rPr>
        <w:t>(в редакции от 11.12.2024 № 16000)</w:t>
      </w:r>
      <w:r w:rsidR="00793BE1" w:rsidRPr="00BC7DC4">
        <w:rPr>
          <w:sz w:val="24"/>
          <w:szCs w:val="24"/>
        </w:rPr>
        <w:t>, распоряжение</w:t>
      </w:r>
      <w:r w:rsidR="00793BE1" w:rsidRPr="00652198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="00EF7CF0">
        <w:rPr>
          <w:sz w:val="24"/>
          <w:szCs w:val="24"/>
        </w:rPr>
        <w:br/>
      </w:r>
      <w:r w:rsidR="00793BE1" w:rsidRPr="009613AD">
        <w:rPr>
          <w:color w:val="000000"/>
          <w:sz w:val="24"/>
          <w:szCs w:val="24"/>
        </w:rPr>
        <w:t xml:space="preserve">от </w:t>
      </w:r>
      <w:r w:rsidR="00793BE1">
        <w:rPr>
          <w:color w:val="000000"/>
          <w:sz w:val="24"/>
          <w:szCs w:val="24"/>
        </w:rPr>
        <w:t>13.11.2024</w:t>
      </w:r>
      <w:r w:rsidR="00793BE1" w:rsidRPr="009613AD">
        <w:rPr>
          <w:color w:val="000000"/>
          <w:sz w:val="24"/>
          <w:szCs w:val="24"/>
        </w:rPr>
        <w:t xml:space="preserve"> № </w:t>
      </w:r>
      <w:r w:rsidR="00793BE1">
        <w:rPr>
          <w:color w:val="000000"/>
          <w:sz w:val="24"/>
          <w:szCs w:val="24"/>
        </w:rPr>
        <w:t>14417</w:t>
      </w:r>
      <w:r w:rsidR="00793BE1" w:rsidRPr="009613AD">
        <w:rPr>
          <w:color w:val="000000"/>
          <w:sz w:val="24"/>
          <w:szCs w:val="24"/>
        </w:rPr>
        <w:t>-</w:t>
      </w:r>
      <w:r w:rsidR="00793BE1">
        <w:rPr>
          <w:color w:val="000000"/>
          <w:sz w:val="24"/>
          <w:szCs w:val="24"/>
        </w:rPr>
        <w:t>л</w:t>
      </w:r>
      <w:r w:rsidR="00793BE1" w:rsidRPr="00102763">
        <w:rPr>
          <w:sz w:val="24"/>
          <w:szCs w:val="24"/>
        </w:rPr>
        <w:t xml:space="preserve">  «Об условиях</w:t>
      </w:r>
      <w:r w:rsidR="00793BE1" w:rsidRPr="00652198">
        <w:rPr>
          <w:sz w:val="24"/>
          <w:szCs w:val="24"/>
        </w:rPr>
        <w:t xml:space="preserve"> приватизации муниципального имущества» </w:t>
      </w:r>
      <w:r w:rsidR="00EF7CF0">
        <w:rPr>
          <w:sz w:val="24"/>
          <w:szCs w:val="24"/>
        </w:rPr>
        <w:br/>
        <w:t>(в редакции от</w:t>
      </w:r>
      <w:proofErr w:type="gramEnd"/>
      <w:r w:rsidR="00EF7CF0">
        <w:rPr>
          <w:sz w:val="24"/>
          <w:szCs w:val="24"/>
        </w:rPr>
        <w:t xml:space="preserve"> </w:t>
      </w:r>
      <w:proofErr w:type="gramStart"/>
      <w:r w:rsidR="00EF7CF0">
        <w:rPr>
          <w:sz w:val="24"/>
          <w:szCs w:val="24"/>
        </w:rPr>
        <w:t>28.12.2024 № 17116-е)</w:t>
      </w:r>
      <w:proofErr w:type="gramEnd"/>
    </w:p>
    <w:p w:rsidR="00793BE1" w:rsidRPr="0065219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2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76,9</w:t>
      </w:r>
      <w:r w:rsidRPr="00A67901">
        <w:rPr>
          <w:sz w:val="24"/>
          <w:szCs w:val="24"/>
        </w:rPr>
        <w:t xml:space="preserve"> кв.м. 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ул. Аносова, </w:t>
      </w:r>
      <w:r w:rsidRPr="00A67901">
        <w:rPr>
          <w:sz w:val="24"/>
          <w:szCs w:val="24"/>
        </w:rPr>
        <w:t xml:space="preserve"> д. </w:t>
      </w:r>
      <w:r>
        <w:rPr>
          <w:sz w:val="24"/>
          <w:szCs w:val="24"/>
        </w:rPr>
        <w:t>6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0119007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889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 w:rsidR="00BB1F86">
        <w:rPr>
          <w:sz w:val="24"/>
          <w:szCs w:val="24"/>
        </w:rPr>
        <w:t>76,9</w:t>
      </w:r>
      <w:r>
        <w:rPr>
          <w:sz w:val="24"/>
          <w:szCs w:val="24"/>
        </w:rPr>
        <w:t xml:space="preserve"> </w:t>
      </w:r>
      <w:r w:rsidRPr="00A67901">
        <w:rPr>
          <w:sz w:val="24"/>
          <w:szCs w:val="24"/>
        </w:rPr>
        <w:t xml:space="preserve"> кв. м.</w:t>
      </w:r>
    </w:p>
    <w:p w:rsidR="00793BE1" w:rsidRPr="00A4590B" w:rsidRDefault="00793BE1" w:rsidP="00793BE1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Назначение – нежилое, </w:t>
      </w:r>
      <w:r w:rsidR="00A4590B" w:rsidRPr="00A4590B">
        <w:rPr>
          <w:sz w:val="24"/>
          <w:szCs w:val="24"/>
        </w:rPr>
        <w:t>цоколь.</w:t>
      </w:r>
    </w:p>
    <w:p w:rsidR="00793BE1" w:rsidRDefault="00793BE1" w:rsidP="00C85563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A4590B" w:rsidRPr="00A4590B">
        <w:rPr>
          <w:sz w:val="24"/>
          <w:szCs w:val="24"/>
        </w:rPr>
        <w:t>04.10.2024</w:t>
      </w:r>
      <w:r w:rsidRPr="00A4590B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br/>
        <w:t xml:space="preserve">№ </w:t>
      </w:r>
      <w:r w:rsidR="00A4590B" w:rsidRPr="00A4590B">
        <w:rPr>
          <w:sz w:val="24"/>
          <w:szCs w:val="24"/>
        </w:rPr>
        <w:t>1860/2024</w:t>
      </w:r>
      <w:r w:rsidRPr="00C85563">
        <w:rPr>
          <w:sz w:val="24"/>
          <w:szCs w:val="24"/>
        </w:rPr>
        <w:t xml:space="preserve"> тип отделки – </w:t>
      </w:r>
      <w:r w:rsidR="00C85563" w:rsidRPr="00C85563">
        <w:rPr>
          <w:sz w:val="24"/>
          <w:szCs w:val="24"/>
        </w:rPr>
        <w:t>стандарт</w:t>
      </w:r>
      <w:r w:rsidRPr="00C85563">
        <w:rPr>
          <w:sz w:val="24"/>
          <w:szCs w:val="24"/>
        </w:rPr>
        <w:t>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C85563">
        <w:rPr>
          <w:sz w:val="24"/>
          <w:szCs w:val="24"/>
        </w:rPr>
        <w:br/>
        <w:t>и электроснабжения.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Вход в помещение отдельный.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состоит из нескольких смежных комнат, железная дверь, стены оклеены, пол линолеум.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Состояние удовлетворительное.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93BE1" w:rsidRPr="009D31CA" w:rsidRDefault="00793BE1" w:rsidP="00793BE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 w:rsidR="00BB1F86">
        <w:rPr>
          <w:sz w:val="24"/>
          <w:szCs w:val="24"/>
        </w:rPr>
        <w:t>20.03.2024</w:t>
      </w:r>
      <w:r w:rsidRPr="009D31CA">
        <w:rPr>
          <w:sz w:val="24"/>
          <w:szCs w:val="24"/>
        </w:rPr>
        <w:t xml:space="preserve"> № </w:t>
      </w:r>
      <w:r w:rsidR="00BB1F86">
        <w:rPr>
          <w:sz w:val="24"/>
          <w:szCs w:val="24"/>
        </w:rPr>
        <w:t>74:36:0119007:889-74/108/2024-1</w:t>
      </w:r>
      <w:r w:rsidRPr="009D31CA">
        <w:rPr>
          <w:sz w:val="24"/>
          <w:szCs w:val="24"/>
        </w:rPr>
        <w:t>.</w:t>
      </w:r>
    </w:p>
    <w:p w:rsidR="00793BE1" w:rsidRPr="009D31CA" w:rsidRDefault="00793BE1" w:rsidP="00793BE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BB1F86">
        <w:rPr>
          <w:sz w:val="24"/>
          <w:szCs w:val="24"/>
        </w:rPr>
        <w:t>2 286 000</w:t>
      </w:r>
      <w:r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рублей, в том числе НДС в размере </w:t>
      </w:r>
      <w:r>
        <w:rPr>
          <w:sz w:val="24"/>
          <w:szCs w:val="24"/>
        </w:rPr>
        <w:t>3</w:t>
      </w:r>
      <w:r w:rsidR="00BB1F86">
        <w:rPr>
          <w:sz w:val="24"/>
          <w:szCs w:val="24"/>
        </w:rPr>
        <w:t>8</w:t>
      </w:r>
      <w:r>
        <w:rPr>
          <w:sz w:val="24"/>
          <w:szCs w:val="24"/>
        </w:rPr>
        <w:t xml:space="preserve">1 000,00 </w:t>
      </w:r>
      <w:r w:rsidRPr="009D31CA">
        <w:rPr>
          <w:sz w:val="24"/>
          <w:szCs w:val="24"/>
        </w:rPr>
        <w:t>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BB1F86">
        <w:rPr>
          <w:sz w:val="24"/>
          <w:szCs w:val="24"/>
        </w:rPr>
        <w:t>114 300</w:t>
      </w:r>
      <w:r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BB1F86">
        <w:rPr>
          <w:sz w:val="24"/>
          <w:szCs w:val="24"/>
        </w:rPr>
        <w:t>228 600</w:t>
      </w:r>
      <w:r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рублей.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2B6C3D" w:rsidRDefault="002B6C3D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2B6C3D" w:rsidRDefault="002B6C3D" w:rsidP="002B6C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Лот № </w:t>
      </w:r>
      <w:r w:rsidR="00BC7DC4">
        <w:rPr>
          <w:b/>
          <w:sz w:val="24"/>
          <w:szCs w:val="24"/>
          <w:u w:val="single"/>
        </w:rPr>
        <w:t>8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2B6C3D" w:rsidRPr="003E4D2F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приватизации такого имущества, реквизиты указанного решения:</w:t>
      </w:r>
      <w:r w:rsidRPr="00BC7DC4">
        <w:rPr>
          <w:b/>
          <w:sz w:val="24"/>
          <w:szCs w:val="24"/>
        </w:rPr>
        <w:t xml:space="preserve">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</w:t>
      </w:r>
      <w:r w:rsidR="00EF7CF0">
        <w:rPr>
          <w:sz w:val="24"/>
          <w:szCs w:val="24"/>
        </w:rPr>
        <w:t>ущества города Челябинска на 2025-2027</w:t>
      </w:r>
      <w:r w:rsidRPr="00BC7DC4">
        <w:rPr>
          <w:sz w:val="24"/>
          <w:szCs w:val="24"/>
        </w:rPr>
        <w:t xml:space="preserve"> годы»</w:t>
      </w:r>
      <w:r w:rsidR="00EF7CF0" w:rsidRPr="00EF7CF0">
        <w:rPr>
          <w:sz w:val="24"/>
          <w:szCs w:val="24"/>
        </w:rPr>
        <w:t xml:space="preserve"> </w:t>
      </w:r>
      <w:r w:rsidR="00EF7CF0">
        <w:rPr>
          <w:sz w:val="24"/>
          <w:szCs w:val="24"/>
        </w:rPr>
        <w:t>(в редакции от 11.12.2024 № 16000)</w:t>
      </w:r>
      <w:r w:rsidRPr="00BC7DC4">
        <w:rPr>
          <w:sz w:val="24"/>
          <w:szCs w:val="24"/>
        </w:rPr>
        <w:t>, распоряжение</w:t>
      </w:r>
      <w:r w:rsidRPr="008E4410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="00EF7CF0">
        <w:rPr>
          <w:sz w:val="24"/>
          <w:szCs w:val="24"/>
        </w:rPr>
        <w:br/>
      </w:r>
      <w:r w:rsidRPr="008E441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20.11.2024</w:t>
      </w:r>
      <w:r w:rsidRPr="008E4410">
        <w:rPr>
          <w:color w:val="000000"/>
          <w:sz w:val="24"/>
          <w:szCs w:val="24"/>
        </w:rPr>
        <w:t xml:space="preserve"> № 1</w:t>
      </w:r>
      <w:r w:rsidR="004C7A15">
        <w:rPr>
          <w:color w:val="000000"/>
          <w:sz w:val="24"/>
          <w:szCs w:val="24"/>
        </w:rPr>
        <w:t>47</w:t>
      </w:r>
      <w:r>
        <w:rPr>
          <w:color w:val="000000"/>
          <w:sz w:val="24"/>
          <w:szCs w:val="24"/>
        </w:rPr>
        <w:t>1</w:t>
      </w:r>
      <w:r w:rsidR="004C7A15">
        <w:rPr>
          <w:color w:val="000000"/>
          <w:sz w:val="24"/>
          <w:szCs w:val="24"/>
        </w:rPr>
        <w:t>0</w:t>
      </w:r>
      <w:r w:rsidRPr="008E441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л</w:t>
      </w:r>
      <w:r>
        <w:rPr>
          <w:sz w:val="24"/>
          <w:szCs w:val="24"/>
        </w:rPr>
        <w:t xml:space="preserve">  </w:t>
      </w:r>
      <w:r w:rsidRPr="008E4410">
        <w:rPr>
          <w:sz w:val="24"/>
          <w:szCs w:val="24"/>
        </w:rPr>
        <w:t>«Об условиях приватизации муниципального имущества»</w:t>
      </w:r>
      <w:r w:rsidRPr="003E4D2F">
        <w:rPr>
          <w:sz w:val="24"/>
          <w:szCs w:val="24"/>
        </w:rPr>
        <w:t xml:space="preserve"> </w:t>
      </w:r>
      <w:r w:rsidR="00EF7CF0">
        <w:rPr>
          <w:sz w:val="24"/>
          <w:szCs w:val="24"/>
        </w:rPr>
        <w:br/>
        <w:t>(в редакции от</w:t>
      </w:r>
      <w:proofErr w:type="gramEnd"/>
      <w:r w:rsidR="00EF7CF0">
        <w:rPr>
          <w:sz w:val="24"/>
          <w:szCs w:val="24"/>
        </w:rPr>
        <w:t xml:space="preserve"> </w:t>
      </w:r>
      <w:proofErr w:type="gramStart"/>
      <w:r w:rsidR="00EF7CF0">
        <w:rPr>
          <w:sz w:val="24"/>
          <w:szCs w:val="24"/>
        </w:rPr>
        <w:t>28.12.2024 № 17113-е)</w:t>
      </w:r>
      <w:proofErr w:type="gramEnd"/>
    </w:p>
    <w:p w:rsidR="002B6C3D" w:rsidRPr="003E4D2F" w:rsidRDefault="002B6C3D" w:rsidP="002B6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Вид Имущества: </w:t>
      </w:r>
      <w:r w:rsidRPr="003E4D2F">
        <w:rPr>
          <w:sz w:val="24"/>
          <w:szCs w:val="24"/>
        </w:rPr>
        <w:t>нежилое помещение.</w:t>
      </w:r>
    </w:p>
    <w:p w:rsidR="002B6C3D" w:rsidRPr="003E4D2F" w:rsidRDefault="002B6C3D" w:rsidP="002B6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Наименование Имущества: </w:t>
      </w:r>
      <w:r w:rsidRPr="0047453F">
        <w:rPr>
          <w:sz w:val="24"/>
          <w:szCs w:val="24"/>
        </w:rPr>
        <w:t>нежило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279,4</w:t>
      </w:r>
      <w:r w:rsidRPr="0047453F">
        <w:rPr>
          <w:sz w:val="24"/>
          <w:szCs w:val="24"/>
        </w:rPr>
        <w:t xml:space="preserve"> кв. м</w:t>
      </w:r>
    </w:p>
    <w:p w:rsidR="002B6C3D" w:rsidRDefault="002B6C3D" w:rsidP="002B6C3D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3E4D2F">
        <w:rPr>
          <w:b/>
          <w:sz w:val="24"/>
          <w:szCs w:val="24"/>
        </w:rPr>
        <w:t>Место нахождение</w:t>
      </w:r>
      <w:proofErr w:type="gramEnd"/>
      <w:r w:rsidRPr="003E4D2F">
        <w:rPr>
          <w:b/>
          <w:sz w:val="24"/>
          <w:szCs w:val="24"/>
        </w:rPr>
        <w:t xml:space="preserve"> Имущества: </w:t>
      </w:r>
      <w:r w:rsidRPr="0047453F">
        <w:rPr>
          <w:rFonts w:eastAsiaTheme="minorHAnsi"/>
          <w:sz w:val="24"/>
          <w:szCs w:val="24"/>
          <w:lang w:eastAsia="en-US"/>
        </w:rPr>
        <w:t>Челяби</w:t>
      </w:r>
      <w:r>
        <w:rPr>
          <w:rFonts w:eastAsiaTheme="minorHAnsi"/>
          <w:sz w:val="24"/>
          <w:szCs w:val="24"/>
          <w:lang w:eastAsia="en-US"/>
        </w:rPr>
        <w:t xml:space="preserve">нская область, </w:t>
      </w:r>
      <w:proofErr w:type="gramStart"/>
      <w:r>
        <w:rPr>
          <w:rFonts w:eastAsiaTheme="minorHAnsi"/>
          <w:sz w:val="24"/>
          <w:szCs w:val="24"/>
          <w:lang w:eastAsia="en-US"/>
        </w:rPr>
        <w:t>г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. Челябинск, ул. Героев </w:t>
      </w:r>
      <w:proofErr w:type="spellStart"/>
      <w:r>
        <w:rPr>
          <w:rFonts w:eastAsiaTheme="minorHAnsi"/>
          <w:sz w:val="24"/>
          <w:szCs w:val="24"/>
          <w:lang w:eastAsia="en-US"/>
        </w:rPr>
        <w:t>Танкограда</w:t>
      </w:r>
      <w:proofErr w:type="spellEnd"/>
      <w:r w:rsidRPr="0047453F">
        <w:rPr>
          <w:rFonts w:eastAsiaTheme="minorHAnsi"/>
          <w:sz w:val="24"/>
          <w:szCs w:val="24"/>
          <w:lang w:eastAsia="en-US"/>
        </w:rPr>
        <w:t xml:space="preserve">, д. </w:t>
      </w:r>
      <w:r>
        <w:rPr>
          <w:rFonts w:eastAsiaTheme="minorHAnsi"/>
          <w:sz w:val="24"/>
          <w:szCs w:val="24"/>
          <w:lang w:eastAsia="en-US"/>
        </w:rPr>
        <w:t>110</w:t>
      </w:r>
    </w:p>
    <w:p w:rsidR="002B6C3D" w:rsidRPr="001D115B" w:rsidRDefault="002B6C3D" w:rsidP="002B6C3D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3E4D2F">
        <w:rPr>
          <w:b/>
          <w:sz w:val="24"/>
          <w:szCs w:val="24"/>
          <w:u w:val="single"/>
        </w:rPr>
        <w:t>Характеристика нежилого помещения:</w:t>
      </w:r>
    </w:p>
    <w:p w:rsidR="002B6C3D" w:rsidRPr="003E4D2F" w:rsidRDefault="002B6C3D" w:rsidP="002B6C3D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Кадастровый номер: </w:t>
      </w:r>
      <w:r w:rsidRPr="0047453F">
        <w:rPr>
          <w:sz w:val="24"/>
          <w:szCs w:val="24"/>
        </w:rPr>
        <w:t>74:36:</w:t>
      </w:r>
      <w:r>
        <w:rPr>
          <w:sz w:val="24"/>
          <w:szCs w:val="24"/>
        </w:rPr>
        <w:t>0202006</w:t>
      </w:r>
      <w:r w:rsidRPr="0047453F">
        <w:rPr>
          <w:sz w:val="24"/>
          <w:szCs w:val="24"/>
        </w:rPr>
        <w:t>:</w:t>
      </w:r>
      <w:r>
        <w:rPr>
          <w:sz w:val="24"/>
          <w:szCs w:val="24"/>
        </w:rPr>
        <w:t>1213</w:t>
      </w:r>
      <w:r w:rsidRPr="003E4D2F">
        <w:rPr>
          <w:sz w:val="24"/>
          <w:szCs w:val="24"/>
        </w:rPr>
        <w:t>.</w:t>
      </w:r>
    </w:p>
    <w:p w:rsidR="002B6C3D" w:rsidRPr="003E4D2F" w:rsidRDefault="002B6C3D" w:rsidP="002B6C3D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>279,4</w:t>
      </w:r>
      <w:r w:rsidRPr="003E4D2F">
        <w:rPr>
          <w:sz w:val="24"/>
          <w:szCs w:val="24"/>
        </w:rPr>
        <w:t xml:space="preserve"> кв. м.</w:t>
      </w:r>
    </w:p>
    <w:p w:rsidR="002B6C3D" w:rsidRPr="00816A40" w:rsidRDefault="002B6C3D" w:rsidP="002B6C3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Назначение – </w:t>
      </w:r>
      <w:r w:rsidRPr="001E7FD0">
        <w:rPr>
          <w:sz w:val="24"/>
          <w:szCs w:val="24"/>
        </w:rPr>
        <w:t>нежилое,  подвал</w:t>
      </w:r>
      <w:r w:rsidRPr="00816A40">
        <w:rPr>
          <w:sz w:val="24"/>
          <w:szCs w:val="24"/>
        </w:rPr>
        <w:t>.</w:t>
      </w:r>
    </w:p>
    <w:p w:rsidR="002B6C3D" w:rsidRDefault="002B6C3D" w:rsidP="007F4134">
      <w:pPr>
        <w:jc w:val="both"/>
        <w:rPr>
          <w:sz w:val="24"/>
          <w:szCs w:val="24"/>
        </w:rPr>
      </w:pPr>
      <w:r w:rsidRPr="00095F3F">
        <w:rPr>
          <w:sz w:val="24"/>
          <w:szCs w:val="24"/>
        </w:rPr>
        <w:t xml:space="preserve">В соответствии с отчетом об оценке рыночной стоимости объекта  </w:t>
      </w:r>
      <w:r w:rsidR="007F4134" w:rsidRPr="00095F3F">
        <w:rPr>
          <w:sz w:val="24"/>
          <w:szCs w:val="24"/>
        </w:rPr>
        <w:t xml:space="preserve">от 31.10.2024 </w:t>
      </w:r>
      <w:r w:rsidR="007F4134" w:rsidRPr="00095F3F">
        <w:rPr>
          <w:sz w:val="24"/>
          <w:szCs w:val="24"/>
        </w:rPr>
        <w:br/>
        <w:t>№ 1890/2024</w:t>
      </w:r>
      <w:r w:rsidRPr="00095F3F">
        <w:rPr>
          <w:sz w:val="24"/>
          <w:szCs w:val="24"/>
        </w:rPr>
        <w:t xml:space="preserve"> тип отделки – </w:t>
      </w:r>
      <w:r w:rsidR="007F4134" w:rsidRPr="00095F3F">
        <w:rPr>
          <w:sz w:val="24"/>
          <w:szCs w:val="24"/>
        </w:rPr>
        <w:t>стандарт</w:t>
      </w:r>
      <w:r w:rsidRPr="00095F3F">
        <w:rPr>
          <w:sz w:val="24"/>
          <w:szCs w:val="24"/>
        </w:rPr>
        <w:t>.</w:t>
      </w:r>
    </w:p>
    <w:p w:rsidR="007F4134" w:rsidRPr="007F4134" w:rsidRDefault="007F4134" w:rsidP="007F4134">
      <w:pPr>
        <w:pStyle w:val="a5"/>
        <w:ind w:firstLine="709"/>
        <w:contextualSpacing/>
        <w:rPr>
          <w:sz w:val="24"/>
          <w:szCs w:val="24"/>
        </w:rPr>
      </w:pPr>
      <w:r w:rsidRPr="007F4134">
        <w:rPr>
          <w:sz w:val="24"/>
          <w:szCs w:val="24"/>
        </w:rPr>
        <w:t xml:space="preserve">Нежилое помещение расположено в подвале многоквартирного  дома. Вход  </w:t>
      </w:r>
      <w:r w:rsidRPr="007F4134">
        <w:rPr>
          <w:sz w:val="24"/>
          <w:szCs w:val="24"/>
        </w:rPr>
        <w:br/>
        <w:t xml:space="preserve">в помещение совместно с третьими лицами (через подъезд № 3).   </w:t>
      </w:r>
    </w:p>
    <w:p w:rsidR="007F4134" w:rsidRPr="007F4134" w:rsidRDefault="007F4134" w:rsidP="007F4134">
      <w:pPr>
        <w:pStyle w:val="a5"/>
        <w:ind w:firstLine="709"/>
        <w:contextualSpacing/>
        <w:rPr>
          <w:sz w:val="24"/>
          <w:szCs w:val="24"/>
        </w:rPr>
      </w:pPr>
      <w:r w:rsidRPr="007F4134">
        <w:rPr>
          <w:sz w:val="24"/>
          <w:szCs w:val="24"/>
        </w:rPr>
        <w:t xml:space="preserve">Помещение состоит из нескольких комнат, пол земляной, стены побелены. </w:t>
      </w:r>
    </w:p>
    <w:p w:rsidR="007F4134" w:rsidRPr="007F4134" w:rsidRDefault="007F4134" w:rsidP="007F4134">
      <w:pPr>
        <w:pStyle w:val="a5"/>
        <w:ind w:firstLine="709"/>
        <w:contextualSpacing/>
        <w:rPr>
          <w:sz w:val="24"/>
          <w:szCs w:val="24"/>
        </w:rPr>
      </w:pPr>
      <w:r w:rsidRPr="007F4134">
        <w:rPr>
          <w:sz w:val="24"/>
          <w:szCs w:val="24"/>
        </w:rPr>
        <w:t>Многоквартирный дом оснащен системами электроснабжения, теплоснабжения, водоснабжения, водоотведения.</w:t>
      </w:r>
    </w:p>
    <w:p w:rsidR="002B6C3D" w:rsidRPr="003E4D2F" w:rsidRDefault="002B6C3D" w:rsidP="002B6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Дополнительная информация о нежилом помещении:</w:t>
      </w:r>
      <w:r w:rsidRPr="003E4D2F">
        <w:rPr>
          <w:sz w:val="24"/>
          <w:szCs w:val="24"/>
        </w:rPr>
        <w:t xml:space="preserve"> </w:t>
      </w:r>
    </w:p>
    <w:p w:rsidR="002B6C3D" w:rsidRPr="003E4D2F" w:rsidRDefault="002B6C3D" w:rsidP="002B6C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>а. Зап</w:t>
      </w:r>
      <w:r w:rsidRPr="00022B43">
        <w:rPr>
          <w:sz w:val="24"/>
          <w:szCs w:val="24"/>
        </w:rPr>
        <w:t xml:space="preserve">ись в </w:t>
      </w:r>
      <w:r w:rsidRPr="00022B43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>
        <w:rPr>
          <w:sz w:val="24"/>
          <w:szCs w:val="24"/>
        </w:rPr>
        <w:t xml:space="preserve"> </w:t>
      </w:r>
      <w:r w:rsidRPr="00022B43">
        <w:rPr>
          <w:sz w:val="24"/>
          <w:szCs w:val="24"/>
        </w:rPr>
        <w:t xml:space="preserve">от </w:t>
      </w:r>
      <w:r>
        <w:rPr>
          <w:sz w:val="24"/>
          <w:szCs w:val="24"/>
        </w:rPr>
        <w:t>11.04.2016</w:t>
      </w:r>
      <w:r w:rsidRPr="00022B43">
        <w:rPr>
          <w:sz w:val="24"/>
          <w:szCs w:val="24"/>
        </w:rPr>
        <w:t xml:space="preserve"> № </w:t>
      </w:r>
      <w:r>
        <w:rPr>
          <w:sz w:val="24"/>
          <w:szCs w:val="24"/>
        </w:rPr>
        <w:t>74-74/036-74/001/102/2016-2370/1.</w:t>
      </w:r>
    </w:p>
    <w:p w:rsidR="002B6C3D" w:rsidRDefault="002B6C3D" w:rsidP="002B6C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C07D9">
        <w:rPr>
          <w:rFonts w:eastAsiaTheme="minorHAnsi"/>
          <w:b/>
          <w:sz w:val="24"/>
          <w:szCs w:val="24"/>
          <w:lang w:eastAsia="en-US"/>
        </w:rPr>
        <w:t xml:space="preserve">Сведения об установлении обременения </w:t>
      </w:r>
      <w:r>
        <w:rPr>
          <w:rFonts w:eastAsiaTheme="minorHAnsi"/>
          <w:b/>
          <w:sz w:val="24"/>
          <w:szCs w:val="24"/>
          <w:lang w:eastAsia="en-US"/>
        </w:rPr>
        <w:t>И</w:t>
      </w:r>
      <w:r w:rsidRPr="004C07D9">
        <w:rPr>
          <w:rFonts w:eastAsiaTheme="minorHAnsi"/>
          <w:b/>
          <w:sz w:val="24"/>
          <w:szCs w:val="24"/>
          <w:lang w:eastAsia="en-US"/>
        </w:rPr>
        <w:t>мущества</w:t>
      </w:r>
      <w:r>
        <w:rPr>
          <w:rFonts w:eastAsiaTheme="minorHAnsi"/>
          <w:sz w:val="24"/>
          <w:szCs w:val="24"/>
          <w:lang w:eastAsia="en-US"/>
        </w:rPr>
        <w:t xml:space="preserve"> публичным сервитутом </w:t>
      </w:r>
      <w:r>
        <w:rPr>
          <w:rFonts w:eastAsiaTheme="minorHAnsi"/>
          <w:sz w:val="24"/>
          <w:szCs w:val="24"/>
          <w:lang w:eastAsia="en-US"/>
        </w:rPr>
        <w:br/>
        <w:t xml:space="preserve">и (или) ограничениями, предусмотренными Федеральным законом </w:t>
      </w:r>
      <w:r>
        <w:rPr>
          <w:bCs/>
          <w:sz w:val="24"/>
          <w:szCs w:val="24"/>
        </w:rPr>
        <w:t xml:space="preserve">от 21.12.2001 </w:t>
      </w:r>
      <w:r w:rsidRPr="00652198">
        <w:rPr>
          <w:bCs/>
          <w:sz w:val="24"/>
          <w:szCs w:val="24"/>
        </w:rPr>
        <w:t>№ 178-ФЗ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  <w:t>и (или) иными федеральными законами отсутствуют.</w:t>
      </w:r>
    </w:p>
    <w:p w:rsidR="002B6C3D" w:rsidRPr="00D10742" w:rsidRDefault="002B6C3D" w:rsidP="002B6C3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 xml:space="preserve">по продаже такого </w:t>
      </w:r>
      <w:r w:rsidRPr="00BF0358">
        <w:rPr>
          <w:sz w:val="24"/>
          <w:szCs w:val="24"/>
        </w:rPr>
        <w:t>Имущества</w:t>
      </w:r>
      <w:r w:rsidRPr="00E75388">
        <w:rPr>
          <w:sz w:val="24"/>
          <w:szCs w:val="24"/>
        </w:rPr>
        <w:t xml:space="preserve">: </w:t>
      </w:r>
      <w:r w:rsidRPr="008E4410">
        <w:rPr>
          <w:rFonts w:eastAsiaTheme="minorHAnsi"/>
          <w:bCs/>
          <w:sz w:val="24"/>
          <w:szCs w:val="24"/>
          <w:lang w:eastAsia="en-US"/>
        </w:rPr>
        <w:t>01.12.2023, 22.03.2024</w:t>
      </w:r>
      <w:r>
        <w:rPr>
          <w:rFonts w:eastAsiaTheme="minorHAnsi"/>
          <w:bCs/>
          <w:sz w:val="24"/>
          <w:szCs w:val="24"/>
          <w:lang w:eastAsia="en-US"/>
        </w:rPr>
        <w:t>, 19.07.2024, 23.08.2024 и 25.10.2024</w:t>
      </w:r>
      <w:r w:rsidR="008033CA">
        <w:rPr>
          <w:rFonts w:eastAsiaTheme="minorHAnsi"/>
          <w:bCs/>
          <w:sz w:val="24"/>
          <w:szCs w:val="24"/>
          <w:lang w:eastAsia="en-US"/>
        </w:rPr>
        <w:t>, 24.01.2025</w:t>
      </w:r>
      <w:r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>
        <w:rPr>
          <w:sz w:val="24"/>
          <w:szCs w:val="24"/>
        </w:rPr>
        <w:t>торгах</w:t>
      </w:r>
      <w:r w:rsidRPr="00E75388">
        <w:rPr>
          <w:sz w:val="24"/>
          <w:szCs w:val="24"/>
        </w:rPr>
        <w:t>.</w:t>
      </w:r>
      <w:r w:rsidRPr="00D10742">
        <w:rPr>
          <w:color w:val="FF0000"/>
          <w:sz w:val="24"/>
          <w:szCs w:val="24"/>
        </w:rPr>
        <w:t xml:space="preserve"> </w:t>
      </w:r>
    </w:p>
    <w:p w:rsidR="002B6C3D" w:rsidRPr="00037F6C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Начальная цена</w:t>
      </w:r>
      <w:r w:rsidRPr="00037F6C">
        <w:rPr>
          <w:sz w:val="24"/>
          <w:szCs w:val="24"/>
        </w:rPr>
        <w:t xml:space="preserve"> – </w:t>
      </w:r>
      <w:r>
        <w:rPr>
          <w:sz w:val="24"/>
          <w:szCs w:val="24"/>
        </w:rPr>
        <w:t>4 944 790,19</w:t>
      </w:r>
      <w:r w:rsidRPr="008E4410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19 копеек</w:t>
      </w:r>
      <w:r w:rsidRPr="008E4410">
        <w:rPr>
          <w:sz w:val="24"/>
          <w:szCs w:val="24"/>
        </w:rPr>
        <w:t xml:space="preserve">, в том числе НДС в размере </w:t>
      </w:r>
      <w:r>
        <w:rPr>
          <w:sz w:val="24"/>
          <w:szCs w:val="24"/>
        </w:rPr>
        <w:br/>
      </w:r>
      <w:r w:rsidRPr="002B6C3D">
        <w:rPr>
          <w:sz w:val="24"/>
          <w:szCs w:val="24"/>
        </w:rPr>
        <w:t>824</w:t>
      </w:r>
      <w:r>
        <w:rPr>
          <w:sz w:val="24"/>
          <w:szCs w:val="24"/>
        </w:rPr>
        <w:t xml:space="preserve"> </w:t>
      </w:r>
      <w:r w:rsidRPr="002B6C3D">
        <w:rPr>
          <w:sz w:val="24"/>
          <w:szCs w:val="24"/>
        </w:rPr>
        <w:t>131,70</w:t>
      </w:r>
      <w:r>
        <w:rPr>
          <w:sz w:val="24"/>
          <w:szCs w:val="24"/>
        </w:rPr>
        <w:t xml:space="preserve"> </w:t>
      </w:r>
      <w:r w:rsidRPr="008E4410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70 копеек</w:t>
      </w:r>
      <w:r w:rsidRPr="00037F6C">
        <w:rPr>
          <w:sz w:val="24"/>
          <w:szCs w:val="24"/>
        </w:rPr>
        <w:t>;</w:t>
      </w:r>
    </w:p>
    <w:p w:rsidR="002B6C3D" w:rsidRPr="008E4410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Шаг аукциона</w:t>
      </w:r>
      <w:r w:rsidRPr="008E4410">
        <w:rPr>
          <w:sz w:val="24"/>
          <w:szCs w:val="24"/>
        </w:rPr>
        <w:t xml:space="preserve"> – </w:t>
      </w:r>
      <w:r>
        <w:rPr>
          <w:sz w:val="24"/>
          <w:szCs w:val="24"/>
        </w:rPr>
        <w:t>247 239,51</w:t>
      </w:r>
      <w:r w:rsidRPr="008E4410">
        <w:rPr>
          <w:sz w:val="24"/>
          <w:szCs w:val="24"/>
        </w:rPr>
        <w:t xml:space="preserve"> рублей </w:t>
      </w:r>
      <w:r>
        <w:rPr>
          <w:sz w:val="24"/>
          <w:szCs w:val="24"/>
        </w:rPr>
        <w:t xml:space="preserve">51 копейка </w:t>
      </w:r>
      <w:r w:rsidRPr="008E4410">
        <w:rPr>
          <w:sz w:val="24"/>
          <w:szCs w:val="24"/>
        </w:rPr>
        <w:t>(5 % от начальной цены);</w:t>
      </w:r>
    </w:p>
    <w:p w:rsidR="002B6C3D" w:rsidRPr="008E4410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Размер задатка</w:t>
      </w:r>
      <w:r w:rsidRPr="008E4410">
        <w:rPr>
          <w:sz w:val="24"/>
          <w:szCs w:val="24"/>
        </w:rPr>
        <w:t xml:space="preserve"> – </w:t>
      </w:r>
      <w:r>
        <w:rPr>
          <w:sz w:val="24"/>
          <w:szCs w:val="24"/>
        </w:rPr>
        <w:t>494 479,02</w:t>
      </w:r>
      <w:r w:rsidRPr="008E4410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02 копейки</w:t>
      </w:r>
      <w:r w:rsidRPr="008E4410">
        <w:rPr>
          <w:sz w:val="24"/>
          <w:szCs w:val="24"/>
        </w:rPr>
        <w:t xml:space="preserve"> (10 % от начальной цены).</w:t>
      </w:r>
    </w:p>
    <w:p w:rsidR="002B6C3D" w:rsidRPr="008E4410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Форма оплаты:</w:t>
      </w:r>
      <w:r w:rsidRPr="008E4410">
        <w:rPr>
          <w:sz w:val="24"/>
          <w:szCs w:val="24"/>
        </w:rPr>
        <w:t xml:space="preserve"> единовременный платеж.</w:t>
      </w:r>
    </w:p>
    <w:p w:rsidR="002B6C3D" w:rsidRPr="00652198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Средства платежа:</w:t>
      </w:r>
      <w:r w:rsidRPr="008E4410">
        <w:rPr>
          <w:sz w:val="24"/>
          <w:szCs w:val="24"/>
        </w:rPr>
        <w:t xml:space="preserve"> денежные средства в валюте Российской</w:t>
      </w:r>
      <w:r w:rsidRPr="00037F6C">
        <w:rPr>
          <w:sz w:val="24"/>
          <w:szCs w:val="24"/>
        </w:rPr>
        <w:t xml:space="preserve"> Федерации (рублях).</w:t>
      </w:r>
    </w:p>
    <w:p w:rsidR="00720678" w:rsidRDefault="00720678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</w:t>
      </w:r>
      <w:hyperlink r:id="rId10" w:history="1">
        <w:r w:rsidR="00EF7CF0" w:rsidRPr="004A1242">
          <w:rPr>
            <w:rStyle w:val="a8"/>
            <w:sz w:val="24"/>
            <w:szCs w:val="24"/>
          </w:rPr>
          <w:t>http://utp.sberbank</w:t>
        </w:r>
      </w:hyperlink>
      <w:r w:rsidR="00EF7CF0">
        <w:rPr>
          <w:sz w:val="24"/>
          <w:szCs w:val="24"/>
        </w:rPr>
        <w:t xml:space="preserve"> </w:t>
      </w:r>
      <w:proofErr w:type="spellStart"/>
      <w:r w:rsidRPr="009613AD">
        <w:rPr>
          <w:sz w:val="24"/>
          <w:szCs w:val="24"/>
        </w:rPr>
        <w:t>ast.ru</w:t>
      </w:r>
      <w:proofErr w:type="spellEnd"/>
      <w:r w:rsidRPr="009613AD">
        <w:rPr>
          <w:sz w:val="24"/>
          <w:szCs w:val="24"/>
        </w:rPr>
        <w:t>/</w:t>
      </w:r>
      <w:proofErr w:type="spellStart"/>
      <w:r w:rsidRPr="009613AD">
        <w:rPr>
          <w:sz w:val="24"/>
          <w:szCs w:val="24"/>
        </w:rPr>
        <w:t>Main</w:t>
      </w:r>
      <w:proofErr w:type="spellEnd"/>
      <w:r w:rsidRPr="009613AD">
        <w:rPr>
          <w:sz w:val="24"/>
          <w:szCs w:val="24"/>
        </w:rPr>
        <w:t>/</w:t>
      </w:r>
      <w:proofErr w:type="spellStart"/>
      <w:r w:rsidRPr="009613AD">
        <w:rPr>
          <w:sz w:val="24"/>
          <w:szCs w:val="24"/>
        </w:rPr>
        <w:t>Notice</w:t>
      </w:r>
      <w:proofErr w:type="spellEnd"/>
      <w:r w:rsidRPr="009613AD">
        <w:rPr>
          <w:sz w:val="24"/>
          <w:szCs w:val="24"/>
        </w:rPr>
        <w:t>/988/</w:t>
      </w:r>
      <w:proofErr w:type="spellStart"/>
      <w:r w:rsidRPr="009613AD">
        <w:rPr>
          <w:sz w:val="24"/>
          <w:szCs w:val="24"/>
        </w:rPr>
        <w:t>Reglament</w:t>
      </w:r>
      <w:proofErr w:type="spellEnd"/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93500A" w:rsidRDefault="00BC61BA" w:rsidP="00EF7CF0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>вправе до признания претендента участником аукциона отозвать заявку путем направления уведомления о</w:t>
      </w:r>
      <w:r w:rsidR="00720678">
        <w:rPr>
          <w:sz w:val="24"/>
          <w:szCs w:val="24"/>
        </w:rPr>
        <w:t>б</w:t>
      </w:r>
      <w:r>
        <w:rPr>
          <w:sz w:val="24"/>
          <w:szCs w:val="24"/>
        </w:rPr>
        <w:t xml:space="preserve"> отзыве </w:t>
      </w:r>
      <w:proofErr w:type="gramStart"/>
      <w:r>
        <w:rPr>
          <w:sz w:val="24"/>
          <w:szCs w:val="24"/>
        </w:rPr>
        <w:t>заявки</w:t>
      </w:r>
      <w:proofErr w:type="gramEnd"/>
      <w:r>
        <w:rPr>
          <w:sz w:val="24"/>
          <w:szCs w:val="24"/>
        </w:rPr>
        <w:t xml:space="preserve"> а электронную площадку.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2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EF7CF0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3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967D34" w:rsidRDefault="00BC61BA" w:rsidP="00EF7CF0">
      <w:pPr>
        <w:pStyle w:val="3"/>
        <w:ind w:firstLine="709"/>
        <w:contextualSpacing/>
        <w:rPr>
          <w:szCs w:val="24"/>
          <w:highlight w:val="yellow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5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6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720678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7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9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20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1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2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A3156F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</w:t>
      </w:r>
      <w:r w:rsidRPr="00A3156F">
        <w:rPr>
          <w:sz w:val="24"/>
          <w:szCs w:val="24"/>
        </w:rPr>
        <w:t xml:space="preserve">информационном сообщении, запрос о разъяснении размещенной информации </w:t>
      </w:r>
      <w:r w:rsidRPr="00A3156F">
        <w:rPr>
          <w:sz w:val="24"/>
          <w:szCs w:val="24"/>
        </w:rPr>
        <w:br/>
        <w:t xml:space="preserve">(до </w:t>
      </w:r>
      <w:r w:rsidR="008033CA">
        <w:rPr>
          <w:sz w:val="24"/>
          <w:szCs w:val="24"/>
        </w:rPr>
        <w:t>27.02.2025</w:t>
      </w:r>
      <w:r w:rsidRPr="00A3156F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3156F">
        <w:rPr>
          <w:sz w:val="24"/>
          <w:szCs w:val="24"/>
        </w:rPr>
        <w:t>Такой запрос</w:t>
      </w:r>
      <w:r w:rsidRPr="00967D34">
        <w:rPr>
          <w:sz w:val="24"/>
          <w:szCs w:val="24"/>
        </w:rPr>
        <w:t xml:space="preserve">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3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264-55-24.</w:t>
      </w:r>
      <w:proofErr w:type="gramEnd"/>
      <w:r w:rsidRPr="00967D34">
        <w:rPr>
          <w:sz w:val="24"/>
          <w:szCs w:val="24"/>
        </w:rPr>
        <w:t xml:space="preserve">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4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5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EF7CF0" w:rsidRPr="009F097B" w:rsidRDefault="00EF7CF0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6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8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9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 w:rsidR="00506E5B" w:rsidRPr="00BC7DC4">
        <w:rPr>
          <w:sz w:val="24"/>
          <w:szCs w:val="24"/>
        </w:rPr>
        <w:t>469 114 130</w:t>
      </w:r>
      <w:r w:rsidR="008033CA">
        <w:rPr>
          <w:sz w:val="24"/>
          <w:szCs w:val="24"/>
        </w:rPr>
        <w:t>4</w:t>
      </w:r>
      <w:r w:rsidR="00506E5B" w:rsidRPr="00BC7DC4">
        <w:rPr>
          <w:sz w:val="24"/>
          <w:szCs w:val="24"/>
        </w:rPr>
        <w:t>0 04 0000 410</w:t>
      </w:r>
      <w:r>
        <w:rPr>
          <w:sz w:val="24"/>
          <w:szCs w:val="24"/>
        </w:rPr>
        <w:t>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522285" w:rsidRDefault="00522285" w:rsidP="00522285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 w:rsidR="00B24A3A"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 w:rsidR="00B24A3A"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8033CA" w:rsidRDefault="008033CA" w:rsidP="00BC61BA">
      <w:pPr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BC61BA" w:rsidRPr="00652198" w:rsidRDefault="008033CA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BC61BA" w:rsidRPr="00652198">
        <w:rPr>
          <w:sz w:val="24"/>
          <w:szCs w:val="24"/>
        </w:rPr>
        <w:t>едседател</w:t>
      </w:r>
      <w:r>
        <w:rPr>
          <w:sz w:val="24"/>
          <w:szCs w:val="24"/>
        </w:rPr>
        <w:t>я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522285">
        <w:rPr>
          <w:sz w:val="24"/>
          <w:szCs w:val="24"/>
        </w:rPr>
        <w:t xml:space="preserve">А. Н. </w:t>
      </w:r>
      <w:proofErr w:type="spellStart"/>
      <w:r w:rsidR="00522285">
        <w:rPr>
          <w:sz w:val="24"/>
          <w:szCs w:val="24"/>
        </w:rPr>
        <w:t>Лаптиева</w:t>
      </w:r>
      <w:proofErr w:type="spellEnd"/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8033CA">
      <w:headerReference w:type="default" r:id="rId30"/>
      <w:pgSz w:w="11906" w:h="16838"/>
      <w:pgMar w:top="568" w:right="567" w:bottom="426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CF0" w:rsidRDefault="00EF7CF0" w:rsidP="00897818">
      <w:r>
        <w:separator/>
      </w:r>
    </w:p>
  </w:endnote>
  <w:endnote w:type="continuationSeparator" w:id="1">
    <w:p w:rsidR="00EF7CF0" w:rsidRDefault="00EF7CF0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CF0" w:rsidRDefault="00EF7CF0" w:rsidP="00897818">
      <w:r>
        <w:separator/>
      </w:r>
    </w:p>
  </w:footnote>
  <w:footnote w:type="continuationSeparator" w:id="1">
    <w:p w:rsidR="00EF7CF0" w:rsidRDefault="00EF7CF0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EF7CF0" w:rsidRDefault="003A0FBD">
        <w:pPr>
          <w:pStyle w:val="a3"/>
          <w:jc w:val="center"/>
        </w:pPr>
        <w:fldSimple w:instr=" PAGE   \* MERGEFORMAT ">
          <w:r w:rsidR="00ED21F3">
            <w:rPr>
              <w:noProof/>
            </w:rPr>
            <w:t>2</w:t>
          </w:r>
        </w:fldSimple>
      </w:p>
    </w:sdtContent>
  </w:sdt>
  <w:p w:rsidR="00EF7CF0" w:rsidRDefault="00EF7C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0E77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95F3F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95A85"/>
    <w:rsid w:val="001A7087"/>
    <w:rsid w:val="001B098D"/>
    <w:rsid w:val="001B3845"/>
    <w:rsid w:val="001B7DC4"/>
    <w:rsid w:val="001C279B"/>
    <w:rsid w:val="001C5ABD"/>
    <w:rsid w:val="001C7F4A"/>
    <w:rsid w:val="001D1EBA"/>
    <w:rsid w:val="001D254B"/>
    <w:rsid w:val="001D2BCC"/>
    <w:rsid w:val="001D401C"/>
    <w:rsid w:val="001D4DD7"/>
    <w:rsid w:val="001E7FD0"/>
    <w:rsid w:val="00204F1D"/>
    <w:rsid w:val="00205212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B6C3D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0387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0FBD"/>
    <w:rsid w:val="003A3E9E"/>
    <w:rsid w:val="003B18D5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2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C07D9"/>
    <w:rsid w:val="004C1392"/>
    <w:rsid w:val="004C62C2"/>
    <w:rsid w:val="004C73EF"/>
    <w:rsid w:val="004C7492"/>
    <w:rsid w:val="004C7A15"/>
    <w:rsid w:val="004D15A2"/>
    <w:rsid w:val="004D2C82"/>
    <w:rsid w:val="004E1BB9"/>
    <w:rsid w:val="004E27DF"/>
    <w:rsid w:val="004F1067"/>
    <w:rsid w:val="004F7090"/>
    <w:rsid w:val="00501307"/>
    <w:rsid w:val="0050319B"/>
    <w:rsid w:val="00506E5B"/>
    <w:rsid w:val="00507B65"/>
    <w:rsid w:val="0051309C"/>
    <w:rsid w:val="005134DF"/>
    <w:rsid w:val="005147F8"/>
    <w:rsid w:val="00516CE6"/>
    <w:rsid w:val="00517869"/>
    <w:rsid w:val="00520EC5"/>
    <w:rsid w:val="00522285"/>
    <w:rsid w:val="00525813"/>
    <w:rsid w:val="00525CA0"/>
    <w:rsid w:val="00531177"/>
    <w:rsid w:val="005325FF"/>
    <w:rsid w:val="00536C52"/>
    <w:rsid w:val="0054439F"/>
    <w:rsid w:val="005504D5"/>
    <w:rsid w:val="00553719"/>
    <w:rsid w:val="00555029"/>
    <w:rsid w:val="00555390"/>
    <w:rsid w:val="00567406"/>
    <w:rsid w:val="00571338"/>
    <w:rsid w:val="00576542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0D15"/>
    <w:rsid w:val="00622FFA"/>
    <w:rsid w:val="00625536"/>
    <w:rsid w:val="00626A0C"/>
    <w:rsid w:val="00627078"/>
    <w:rsid w:val="0063776F"/>
    <w:rsid w:val="00642003"/>
    <w:rsid w:val="0066251C"/>
    <w:rsid w:val="00662619"/>
    <w:rsid w:val="00680893"/>
    <w:rsid w:val="006845BC"/>
    <w:rsid w:val="006850A0"/>
    <w:rsid w:val="00696D6B"/>
    <w:rsid w:val="006A5CFC"/>
    <w:rsid w:val="006B7694"/>
    <w:rsid w:val="006C1FD8"/>
    <w:rsid w:val="006C43CA"/>
    <w:rsid w:val="006C7836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0678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77760"/>
    <w:rsid w:val="00785FCA"/>
    <w:rsid w:val="00793BE1"/>
    <w:rsid w:val="00793E48"/>
    <w:rsid w:val="00796ECD"/>
    <w:rsid w:val="007A525C"/>
    <w:rsid w:val="007B1709"/>
    <w:rsid w:val="007B7138"/>
    <w:rsid w:val="007C2A92"/>
    <w:rsid w:val="007C37DB"/>
    <w:rsid w:val="007C5E92"/>
    <w:rsid w:val="007D5BB7"/>
    <w:rsid w:val="007D6F24"/>
    <w:rsid w:val="007E3766"/>
    <w:rsid w:val="007F395B"/>
    <w:rsid w:val="007F4134"/>
    <w:rsid w:val="0080321E"/>
    <w:rsid w:val="008033CA"/>
    <w:rsid w:val="008053E1"/>
    <w:rsid w:val="00810E77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606EF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3500A"/>
    <w:rsid w:val="0094415C"/>
    <w:rsid w:val="00950297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57C"/>
    <w:rsid w:val="009C0840"/>
    <w:rsid w:val="009D17B3"/>
    <w:rsid w:val="009D31CA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3156F"/>
    <w:rsid w:val="00A40DD0"/>
    <w:rsid w:val="00A4590B"/>
    <w:rsid w:val="00A55668"/>
    <w:rsid w:val="00A654A0"/>
    <w:rsid w:val="00A67901"/>
    <w:rsid w:val="00A80D51"/>
    <w:rsid w:val="00A824A3"/>
    <w:rsid w:val="00A85334"/>
    <w:rsid w:val="00AA0B50"/>
    <w:rsid w:val="00AC3CD4"/>
    <w:rsid w:val="00AD0303"/>
    <w:rsid w:val="00AD749E"/>
    <w:rsid w:val="00AE043C"/>
    <w:rsid w:val="00AE13BD"/>
    <w:rsid w:val="00AF20E8"/>
    <w:rsid w:val="00B0752A"/>
    <w:rsid w:val="00B11A46"/>
    <w:rsid w:val="00B155C4"/>
    <w:rsid w:val="00B24A3A"/>
    <w:rsid w:val="00B47078"/>
    <w:rsid w:val="00B659B4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4705"/>
    <w:rsid w:val="00B95CDF"/>
    <w:rsid w:val="00B9781D"/>
    <w:rsid w:val="00BA30F4"/>
    <w:rsid w:val="00BB14E7"/>
    <w:rsid w:val="00BB1F86"/>
    <w:rsid w:val="00BB336D"/>
    <w:rsid w:val="00BB3540"/>
    <w:rsid w:val="00BB38DD"/>
    <w:rsid w:val="00BC007F"/>
    <w:rsid w:val="00BC0A7F"/>
    <w:rsid w:val="00BC2A28"/>
    <w:rsid w:val="00BC464B"/>
    <w:rsid w:val="00BC61BA"/>
    <w:rsid w:val="00BC7DC4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85563"/>
    <w:rsid w:val="00CA06C3"/>
    <w:rsid w:val="00CA3A77"/>
    <w:rsid w:val="00CA6C56"/>
    <w:rsid w:val="00CA73B3"/>
    <w:rsid w:val="00CB73AD"/>
    <w:rsid w:val="00CC610E"/>
    <w:rsid w:val="00CD32E7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1ACA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5EBD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001"/>
    <w:rsid w:val="00EA2570"/>
    <w:rsid w:val="00EB0E3F"/>
    <w:rsid w:val="00EB0EE4"/>
    <w:rsid w:val="00EB6531"/>
    <w:rsid w:val="00EB6F75"/>
    <w:rsid w:val="00EC1163"/>
    <w:rsid w:val="00EC1868"/>
    <w:rsid w:val="00EC7CC2"/>
    <w:rsid w:val="00ED21F3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EF3C1B"/>
    <w:rsid w:val="00EF7CF0"/>
    <w:rsid w:val="00F01851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61EA8"/>
    <w:rsid w:val="00F66AEC"/>
    <w:rsid w:val="00F845EA"/>
    <w:rsid w:val="00F87FC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8" Type="http://schemas.openxmlformats.org/officeDocument/2006/relationships/hyperlink" Target="http://www.cheladmin.ru" TargetMode="External"/><Relationship Id="rId26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ladmin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FDB92001739544EBD6F326420FD81EC4928B8FE59369787CDDF9E836DAIEJ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1306B12AE27084068307F46A0B0556B942D61DF8849EDD4C86259ADC7B48D11F8F76BEF05FA5Bk0n6G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08A915A77589369BD2B7F347595D5ABC538B22E06FA735FD52FF4C23570EP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26BDE8E49EDD4C86259ADC7B48D11F8F76BEF05F85Dk0nDG" TargetMode="External"/><Relationship Id="rId23" Type="http://schemas.openxmlformats.org/officeDocument/2006/relationships/hyperlink" Target="mailto:privatiz@kuizo.ru" TargetMode="External"/><Relationship Id="rId28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10" Type="http://schemas.openxmlformats.org/officeDocument/2006/relationships/hyperlink" Target="http://utp.sberbank" TargetMode="External"/><Relationship Id="rId19" Type="http://schemas.openxmlformats.org/officeDocument/2006/relationships/hyperlink" Target="http://kuizo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08F69DB5146EC9F02A12EECA74B2E93A36C9A0A87AE63CE0ECFCC33F4D3116D2695405h2P6J" TargetMode="External"/><Relationship Id="rId22" Type="http://schemas.openxmlformats.org/officeDocument/2006/relationships/hyperlink" Target="http://kuizo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F60B-A534-43CD-8578-CFCB246E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17</Pages>
  <Words>8329</Words>
  <Characters>47480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24</cp:revision>
  <cp:lastPrinted>2025-01-20T09:23:00Z</cp:lastPrinted>
  <dcterms:created xsi:type="dcterms:W3CDTF">2024-03-18T04:27:00Z</dcterms:created>
  <dcterms:modified xsi:type="dcterms:W3CDTF">2025-01-23T05:40:00Z</dcterms:modified>
</cp:coreProperties>
</file>