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C368A8" w:rsidP="00811253">
      <w:pPr>
        <w:pStyle w:val="1"/>
        <w:ind w:firstLine="709"/>
        <w:contextualSpacing/>
        <w:rPr>
          <w:szCs w:val="24"/>
        </w:rPr>
      </w:pPr>
      <w:r>
        <w:rPr>
          <w:szCs w:val="24"/>
        </w:rPr>
        <w:t>Контактный телефон: 263-47-35,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DE658D">
        <w:t xml:space="preserve"> вопросам от 14.06.2022 № 6598</w:t>
      </w:r>
      <w:r w:rsidR="001A10B8" w:rsidRPr="001A10B8">
        <w:t>-р</w:t>
      </w:r>
      <w:r w:rsidR="0089081C" w:rsidRPr="0067324D">
        <w:t xml:space="preserve"> «</w:t>
      </w:r>
      <w:r w:rsidR="00DE658D" w:rsidRPr="00DE658D">
        <w:t xml:space="preserve">О продаже на аукционе объекта незавершенного строительства, расположенного по адресу: Челябинская область, </w:t>
      </w:r>
      <w:r w:rsidR="00DE658D">
        <w:br/>
      </w:r>
      <w:proofErr w:type="gramStart"/>
      <w:r w:rsidR="00DE658D" w:rsidRPr="00DE658D">
        <w:t>г</w:t>
      </w:r>
      <w:proofErr w:type="gramEnd"/>
      <w:r w:rsidR="00DE658D" w:rsidRPr="00DE658D">
        <w:t xml:space="preserve">.  Челябинск,  </w:t>
      </w:r>
      <w:proofErr w:type="spellStart"/>
      <w:r w:rsidR="00DE658D" w:rsidRPr="00DE658D">
        <w:t>пр-кт</w:t>
      </w:r>
      <w:proofErr w:type="spellEnd"/>
      <w:r w:rsidR="00DE658D" w:rsidRPr="00DE658D">
        <w:t xml:space="preserve"> Победы</w:t>
      </w:r>
      <w:r w:rsidR="0089081C">
        <w:t>»</w:t>
      </w:r>
      <w:r w:rsidR="004D6640">
        <w:t>.</w:t>
      </w:r>
      <w:r w:rsidR="00060263">
        <w:t xml:space="preserve"> </w:t>
      </w:r>
    </w:p>
    <w:p w:rsidR="00E93C1A" w:rsidRPr="00850A0B" w:rsidRDefault="00E93C1A" w:rsidP="006F305E">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 xml:space="preserve">суд Челябинской области </w:t>
      </w:r>
      <w:r w:rsidR="007726AB" w:rsidRPr="00DD1AC9">
        <w:t>(</w:t>
      </w:r>
      <w:r w:rsidR="00DE658D">
        <w:t xml:space="preserve">решение Арбитражного суда Челябинской области от 17.03.2021 по делу № А76-45216/2020, определение Арбитражного суда Челябинской области </w:t>
      </w:r>
      <w:r w:rsidR="006F305E">
        <w:br/>
      </w:r>
      <w:r w:rsidR="00DE658D">
        <w:t>от 19.03.2021 по делу № А76-45216/2020</w:t>
      </w:r>
      <w:r w:rsidR="007726AB" w:rsidRPr="00DD1AC9">
        <w:t>)</w:t>
      </w:r>
      <w:r w:rsidRPr="00DD1AC9">
        <w:t xml:space="preserve">. </w:t>
      </w:r>
    </w:p>
    <w:p w:rsidR="00E93C1A" w:rsidRDefault="00E93C1A" w:rsidP="00DE658D">
      <w:pPr>
        <w:ind w:firstLine="709"/>
        <w:contextualSpacing/>
        <w:jc w:val="both"/>
      </w:pPr>
      <w:r w:rsidRPr="00DD1AC9">
        <w:rPr>
          <w:b/>
        </w:rPr>
        <w:t>Резолютивная часть решения суда</w:t>
      </w:r>
      <w:r w:rsidRPr="00DD1AC9">
        <w:t xml:space="preserve">: </w:t>
      </w:r>
      <w:r w:rsidR="007F7DF4">
        <w:t>«</w:t>
      </w:r>
      <w:r w:rsidR="00DE658D">
        <w:t>Изъять у общества с ограниченной ответственностью «</w:t>
      </w:r>
      <w:proofErr w:type="spellStart"/>
      <w:r w:rsidR="00DE658D">
        <w:t>Росстрой</w:t>
      </w:r>
      <w:proofErr w:type="spellEnd"/>
      <w:r w:rsidR="00DE658D">
        <w:t xml:space="preserve">» объект незавершенного строительства с кадастровым номером 74:36:0602001:2380, площадью 17513,1 кв.м., со степенью готовности 15%, расположенный по адресу: Челябинская область, </w:t>
      </w:r>
      <w:proofErr w:type="gramStart"/>
      <w:r w:rsidR="00DE658D">
        <w:t>г</w:t>
      </w:r>
      <w:proofErr w:type="gramEnd"/>
      <w:r w:rsidR="00DE658D">
        <w:t>. Челябинск, пр. Победы, путем продажи 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F420DA" w:rsidRPr="00DD1AC9" w:rsidRDefault="00C368A8" w:rsidP="00811253">
      <w:pPr>
        <w:ind w:firstLine="709"/>
        <w:contextualSpacing/>
        <w:jc w:val="both"/>
      </w:pPr>
      <w:r w:rsidRPr="00DD1AC9">
        <w:rPr>
          <w:b/>
        </w:rPr>
        <w:t>Дата начала приема заявок на участие в аукционе</w:t>
      </w:r>
      <w:r w:rsidRPr="00DD1AC9">
        <w:t xml:space="preserve">: </w:t>
      </w:r>
      <w:r w:rsidR="00536FB4">
        <w:t>14.07.2022</w:t>
      </w:r>
      <w:r w:rsidR="00F420DA" w:rsidRPr="00DD1AC9">
        <w:t xml:space="preserve"> 8:00 часов по московскому времени (МСК).</w:t>
      </w:r>
    </w:p>
    <w:p w:rsidR="00C368A8" w:rsidRPr="00DD1AC9" w:rsidRDefault="00C368A8" w:rsidP="00811253">
      <w:pPr>
        <w:ind w:firstLine="709"/>
        <w:contextualSpacing/>
        <w:jc w:val="both"/>
        <w:rPr>
          <w:u w:val="single"/>
        </w:rPr>
      </w:pPr>
      <w:r w:rsidRPr="00DD1AC9">
        <w:t xml:space="preserve">Форма заявки на участие в аукционе является неотъемлемой частью извещения </w:t>
      </w:r>
      <w:r w:rsidRPr="00DD1AC9">
        <w:rPr>
          <w:u w:val="single"/>
        </w:rPr>
        <w:t>(приложение № 1 к извещению).</w:t>
      </w:r>
    </w:p>
    <w:p w:rsidR="00F420DA" w:rsidRPr="00536FB4" w:rsidRDefault="00C368A8" w:rsidP="00811253">
      <w:pPr>
        <w:ind w:firstLine="709"/>
        <w:contextualSpacing/>
        <w:jc w:val="both"/>
      </w:pPr>
      <w:r w:rsidRPr="00DD1AC9">
        <w:rPr>
          <w:b/>
        </w:rPr>
        <w:t>Дата окончания приема заявок на участие в аукционе</w:t>
      </w:r>
      <w:r w:rsidRPr="00DD1AC9">
        <w:t xml:space="preserve">: </w:t>
      </w:r>
      <w:r w:rsidR="00536FB4">
        <w:t>19.08</w:t>
      </w:r>
      <w:r w:rsidR="00462CDF" w:rsidRPr="00536FB4">
        <w:t>.2022</w:t>
      </w:r>
      <w:r w:rsidR="00F420DA" w:rsidRPr="00536FB4">
        <w:t xml:space="preserve"> до 23:59 часов по московскому времени (МСК).</w:t>
      </w:r>
    </w:p>
    <w:p w:rsidR="00922D87" w:rsidRPr="00DD1AC9" w:rsidRDefault="00922D87" w:rsidP="00811253">
      <w:pPr>
        <w:ind w:firstLine="709"/>
        <w:contextualSpacing/>
        <w:jc w:val="both"/>
      </w:pPr>
      <w:r w:rsidRPr="00DD1AC9">
        <w:rPr>
          <w:b/>
        </w:rPr>
        <w:t xml:space="preserve">Место </w:t>
      </w:r>
      <w:r>
        <w:rPr>
          <w:b/>
        </w:rPr>
        <w:t xml:space="preserve">приема </w:t>
      </w:r>
      <w:r w:rsidRPr="00DD1AC9">
        <w:rPr>
          <w:b/>
        </w:rPr>
        <w:t xml:space="preserve">заявок на участие в аукционе: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9"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F420DA" w:rsidRPr="00DD1AC9" w:rsidRDefault="00C368A8" w:rsidP="00811253">
      <w:pPr>
        <w:ind w:firstLine="709"/>
        <w:jc w:val="both"/>
      </w:pPr>
      <w:r w:rsidRPr="00DD1AC9">
        <w:rPr>
          <w:b/>
        </w:rPr>
        <w:t>Дата и время начала рассмотрения заявок на участие в аукционе</w:t>
      </w:r>
      <w:r w:rsidR="00F420DA">
        <w:rPr>
          <w:b/>
        </w:rPr>
        <w:t xml:space="preserve">: </w:t>
      </w:r>
      <w:r w:rsidR="00536FB4">
        <w:t>22.08</w:t>
      </w:r>
      <w:r w:rsidR="00E43AEA">
        <w:t>.2022</w:t>
      </w:r>
      <w:r w:rsidR="00F420DA" w:rsidRPr="006B5268">
        <w:t>,</w:t>
      </w:r>
      <w:r w:rsidR="00F420DA" w:rsidRPr="00DD1AC9">
        <w:t xml:space="preserve"> 8:00 часов по московскому времени (МСК). </w:t>
      </w:r>
    </w:p>
    <w:p w:rsidR="00C368A8" w:rsidRPr="00DD1AC9" w:rsidRDefault="00C368A8" w:rsidP="00811253">
      <w:pPr>
        <w:ind w:firstLine="709"/>
        <w:contextualSpacing/>
        <w:jc w:val="both"/>
      </w:pPr>
      <w:r w:rsidRPr="00DD1AC9">
        <w:rPr>
          <w:b/>
        </w:rPr>
        <w:t>Дата и время проведения аукциона</w:t>
      </w:r>
      <w:r w:rsidRPr="00DD1AC9">
        <w:t xml:space="preserve">: </w:t>
      </w:r>
      <w:r w:rsidR="00536FB4">
        <w:t>23.08</w:t>
      </w:r>
      <w:r w:rsidR="00E43AEA">
        <w:t>.2022 в 08:0</w:t>
      </w:r>
      <w:r w:rsidRPr="00DD1AC9">
        <w:t>0</w:t>
      </w:r>
      <w:r w:rsidR="00450B0F">
        <w:t xml:space="preserve"> </w:t>
      </w:r>
      <w:r w:rsidRPr="00DD1AC9">
        <w:t>(МСК).</w:t>
      </w:r>
    </w:p>
    <w:p w:rsidR="00C368A8" w:rsidRPr="00DD1AC9" w:rsidRDefault="00C368A8" w:rsidP="00811253">
      <w:pPr>
        <w:pStyle w:val="ae"/>
        <w:ind w:left="0" w:firstLine="709"/>
        <w:jc w:val="both"/>
        <w:rPr>
          <w:u w:val="single"/>
        </w:rPr>
      </w:pPr>
      <w:r w:rsidRPr="00DD1AC9">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DD1AC9" w:rsidRDefault="00C368A8" w:rsidP="00811253">
      <w:pPr>
        <w:ind w:firstLine="709"/>
        <w:contextualSpacing/>
        <w:jc w:val="both"/>
      </w:pPr>
      <w:r w:rsidRPr="00DD1AC9">
        <w:rPr>
          <w:b/>
        </w:rPr>
        <w:lastRenderedPageBreak/>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C368A8" w:rsidRPr="00DD1AC9" w:rsidRDefault="00C368A8" w:rsidP="00811253">
      <w:pPr>
        <w:ind w:firstLine="709"/>
        <w:jc w:val="both"/>
      </w:pPr>
      <w:r w:rsidRPr="00DD1AC9">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w:t>
      </w:r>
      <w:r w:rsidRPr="005118D3">
        <w:rPr>
          <w:rFonts w:cs="Times New Roman"/>
          <w:kern w:val="0"/>
          <w:lang w:val="ru-RU" w:eastAsia="ru-RU" w:bidi="ar-SA"/>
        </w:rPr>
        <w:t>Строительство</w:t>
      </w:r>
      <w:r>
        <w:rPr>
          <w:rFonts w:cs="Times New Roman"/>
          <w:kern w:val="0"/>
          <w:lang w:val="ru-RU" w:eastAsia="ru-RU" w:bidi="ar-SA"/>
        </w:rPr>
        <w:t>»</w:t>
      </w:r>
      <w:r w:rsidRPr="005118D3">
        <w:rPr>
          <w:rFonts w:cs="Times New Roman"/>
          <w:kern w:val="0"/>
          <w:lang w:val="ru-RU" w:eastAsia="ru-RU" w:bidi="ar-SA"/>
        </w:rPr>
        <w:t>);</w:t>
      </w:r>
    </w:p>
    <w:p w:rsidR="00C368A8" w:rsidRPr="005118D3" w:rsidRDefault="00C368A8" w:rsidP="00811253">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C368A8" w:rsidRPr="005118D3" w:rsidRDefault="00C368A8" w:rsidP="00811253">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w:t>
      </w:r>
      <w:r w:rsidRPr="005118D3">
        <w:t>Аукционы и конкурсы</w:t>
      </w:r>
      <w:r>
        <w:t>»</w:t>
      </w:r>
      <w:r w:rsidRPr="005118D3">
        <w:t xml:space="preserve">/ </w:t>
      </w:r>
      <w:r>
        <w:t>«</w:t>
      </w:r>
      <w:r w:rsidRPr="005118D3">
        <w:t>Прочее</w:t>
      </w:r>
      <w:r>
        <w:t>»</w:t>
      </w:r>
      <w:r w:rsidRPr="005118D3">
        <w:t>);</w:t>
      </w:r>
    </w:p>
    <w:p w:rsidR="00C368A8" w:rsidRDefault="00C368A8" w:rsidP="00811253">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D1AC9">
        <w:t>Публичные торги</w:t>
      </w:r>
      <w:r>
        <w:t>»</w:t>
      </w:r>
      <w:r w:rsidRPr="00DD1AC9">
        <w:t>).</w:t>
      </w:r>
    </w:p>
    <w:p w:rsidR="00117C6D" w:rsidRPr="00117C6D" w:rsidRDefault="00117C6D" w:rsidP="00811253">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576738" w:rsidRPr="00576738">
        <w:t>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w:t>
      </w:r>
      <w:r w:rsidR="00576738">
        <w:t xml:space="preserve">сть, </w:t>
      </w:r>
      <w:proofErr w:type="gramStart"/>
      <w:r w:rsidR="00576738">
        <w:t>г</w:t>
      </w:r>
      <w:proofErr w:type="gramEnd"/>
      <w:r w:rsidR="00576738">
        <w:t xml:space="preserve">. Челябинск, </w:t>
      </w:r>
      <w:proofErr w:type="spellStart"/>
      <w:r w:rsidR="00576738">
        <w:t>пр-кт</w:t>
      </w:r>
      <w:proofErr w:type="spellEnd"/>
      <w:r w:rsidR="00576738">
        <w:t xml:space="preserve"> Победы</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576738" w:rsidRDefault="00576738" w:rsidP="00576738">
      <w:pPr>
        <w:ind w:firstLine="709"/>
        <w:contextualSpacing/>
        <w:jc w:val="both"/>
      </w:pPr>
      <w:r>
        <w:t>вид: Прочие ограничения прав и обременения объекта недвижимости</w:t>
      </w:r>
    </w:p>
    <w:p w:rsidR="00576738" w:rsidRDefault="00576738" w:rsidP="00576738">
      <w:pPr>
        <w:ind w:firstLine="709"/>
        <w:contextualSpacing/>
        <w:jc w:val="both"/>
      </w:pPr>
      <w:r>
        <w:t>дата государственной регистрации: 20.04.2022 07:49:16</w:t>
      </w:r>
    </w:p>
    <w:p w:rsidR="00576738" w:rsidRDefault="00576738" w:rsidP="00576738">
      <w:pPr>
        <w:ind w:firstLine="709"/>
        <w:contextualSpacing/>
        <w:jc w:val="both"/>
      </w:pPr>
      <w:r>
        <w:t>номер государственной регистрации: 74:36:0602001:2380-74/117/2022-12</w:t>
      </w:r>
    </w:p>
    <w:p w:rsidR="00576738" w:rsidRDefault="00576738" w:rsidP="007E52BE">
      <w:pPr>
        <w:ind w:firstLine="709"/>
        <w:contextualSpacing/>
        <w:jc w:val="both"/>
      </w:pPr>
      <w:r>
        <w:t>срок, на который установлено ограничение прав и</w:t>
      </w:r>
      <w:r w:rsidR="007E52BE">
        <w:t xml:space="preserve"> </w:t>
      </w:r>
      <w:r>
        <w:t>обременение объекта недвижимости:</w:t>
      </w:r>
      <w:r w:rsidR="007E52BE">
        <w:t xml:space="preserve"> </w:t>
      </w:r>
      <w:r>
        <w:t>Срок действия не установлен</w:t>
      </w:r>
    </w:p>
    <w:p w:rsidR="00576738" w:rsidRDefault="00576738" w:rsidP="007E52BE">
      <w:pPr>
        <w:ind w:firstLine="709"/>
        <w:contextualSpacing/>
        <w:jc w:val="both"/>
      </w:pPr>
      <w:r>
        <w:t>лицо, в пользу которого установлено ограничение</w:t>
      </w:r>
      <w:r w:rsidR="007E52BE">
        <w:t xml:space="preserve"> </w:t>
      </w:r>
      <w:r>
        <w:t>прав и обременение объекта недвижимости:</w:t>
      </w:r>
      <w:r w:rsidR="007E52BE">
        <w:t xml:space="preserve"> </w:t>
      </w:r>
      <w:r>
        <w:t>Не определено</w:t>
      </w:r>
    </w:p>
    <w:p w:rsidR="00576738" w:rsidRDefault="00576738" w:rsidP="007E52BE">
      <w:pPr>
        <w:ind w:firstLine="709"/>
        <w:contextualSpacing/>
        <w:jc w:val="both"/>
      </w:pPr>
      <w:r>
        <w:t>основание государственной регистрации: Постановление судебного пристава-исполнителя</w:t>
      </w:r>
      <w:r w:rsidR="007E52BE">
        <w:t xml:space="preserve"> </w:t>
      </w:r>
      <w:r>
        <w:t>о запрете, № 204286263/7420,</w:t>
      </w:r>
      <w:r w:rsidR="007E52BE">
        <w:t xml:space="preserve"> </w:t>
      </w:r>
      <w:r>
        <w:t>выдан 01.04.2022, МСОСП г</w:t>
      </w:r>
      <w:proofErr w:type="gramStart"/>
      <w:r>
        <w:t>.Ч</w:t>
      </w:r>
      <w:proofErr w:type="gramEnd"/>
      <w:r>
        <w:t>елябинска по ЮЛ УФССП России по Челябинской области</w:t>
      </w:r>
    </w:p>
    <w:p w:rsidR="00576738" w:rsidRDefault="00576738" w:rsidP="007E52BE">
      <w:pPr>
        <w:ind w:firstLine="709"/>
        <w:contextualSpacing/>
        <w:jc w:val="both"/>
      </w:pPr>
      <w:r>
        <w:t>сведения об осуществлении государственной</w:t>
      </w:r>
      <w:r w:rsidR="007E52BE">
        <w:t xml:space="preserve"> </w:t>
      </w:r>
      <w:r>
        <w:t>регистрации сделки, права, ограничения права без</w:t>
      </w:r>
      <w:r w:rsidR="007E52BE">
        <w:t xml:space="preserve"> </w:t>
      </w:r>
      <w:r>
        <w:t>необходимого в силу закона согласия третьего</w:t>
      </w:r>
      <w:r w:rsidR="007E52BE">
        <w:t xml:space="preserve"> </w:t>
      </w:r>
      <w:r>
        <w:t>лица, органа:</w:t>
      </w:r>
      <w:r w:rsidR="007E52BE">
        <w:t xml:space="preserve"> </w:t>
      </w:r>
      <w:r>
        <w:t>данные отсутствуют</w:t>
      </w:r>
    </w:p>
    <w:p w:rsidR="00576738" w:rsidRDefault="00576738" w:rsidP="007E52BE">
      <w:pPr>
        <w:ind w:firstLine="709"/>
        <w:contextualSpacing/>
        <w:jc w:val="both"/>
      </w:pPr>
      <w:r>
        <w:t>сведения об управляющем залогом и о договоре</w:t>
      </w:r>
      <w:r w:rsidR="007E52BE">
        <w:t xml:space="preserve"> </w:t>
      </w:r>
      <w:r>
        <w:t>управления залогом, если такой договор заключен</w:t>
      </w:r>
      <w:r w:rsidR="007E52BE">
        <w:t xml:space="preserve"> </w:t>
      </w:r>
      <w:r>
        <w:t>для управления ипотекой:</w:t>
      </w:r>
      <w:r w:rsidR="007E52BE">
        <w:t xml:space="preserve"> </w:t>
      </w:r>
      <w:r>
        <w:t>данные отсутствуют.</w:t>
      </w:r>
    </w:p>
    <w:p w:rsidR="00576738" w:rsidRPr="00576738" w:rsidRDefault="00576738" w:rsidP="00576738">
      <w:pPr>
        <w:ind w:firstLine="709"/>
        <w:contextualSpacing/>
        <w:jc w:val="both"/>
      </w:pPr>
      <w:r w:rsidRPr="00576738">
        <w:t>вид: Запрещение регистрации</w:t>
      </w:r>
    </w:p>
    <w:p w:rsidR="00576738" w:rsidRPr="00576738" w:rsidRDefault="00576738" w:rsidP="00576738">
      <w:pPr>
        <w:ind w:firstLine="709"/>
        <w:contextualSpacing/>
        <w:jc w:val="both"/>
      </w:pPr>
      <w:r w:rsidRPr="00576738">
        <w:t>дата государственной регистрации: 07.11.2020 07:06:47</w:t>
      </w:r>
    </w:p>
    <w:p w:rsidR="00576738" w:rsidRPr="00576738" w:rsidRDefault="00576738" w:rsidP="00576738">
      <w:pPr>
        <w:ind w:firstLine="709"/>
        <w:contextualSpacing/>
        <w:jc w:val="both"/>
      </w:pPr>
      <w:r w:rsidRPr="00576738">
        <w:t>номер государственной регистрации: 74:36:0602001:2380-74/108/2020-1</w:t>
      </w:r>
    </w:p>
    <w:p w:rsidR="00576738" w:rsidRPr="00576738" w:rsidRDefault="00576738" w:rsidP="007E52BE">
      <w:pPr>
        <w:ind w:firstLine="709"/>
        <w:contextualSpacing/>
        <w:jc w:val="both"/>
      </w:pPr>
      <w:r w:rsidRPr="00576738">
        <w:t>срок, на который установлено ограничение прав и</w:t>
      </w:r>
      <w:r w:rsidR="007E52BE">
        <w:t xml:space="preserve"> </w:t>
      </w:r>
      <w:r w:rsidRPr="00576738">
        <w:t>обременение объекта недвижимости:</w:t>
      </w:r>
      <w:r w:rsidR="007E52BE">
        <w:t xml:space="preserve"> </w:t>
      </w:r>
      <w:r w:rsidRPr="00576738">
        <w:t xml:space="preserve">Не </w:t>
      </w:r>
      <w:proofErr w:type="gramStart"/>
      <w:r w:rsidRPr="00576738">
        <w:t>установлен</w:t>
      </w:r>
      <w:proofErr w:type="gramEnd"/>
    </w:p>
    <w:p w:rsidR="00576738" w:rsidRPr="00576738" w:rsidRDefault="00576738" w:rsidP="007E52BE">
      <w:pPr>
        <w:ind w:firstLine="709"/>
        <w:contextualSpacing/>
        <w:jc w:val="both"/>
      </w:pPr>
      <w:r w:rsidRPr="00576738">
        <w:t>лицо, в пользу которого установлено ограничение</w:t>
      </w:r>
      <w:r w:rsidR="007E52BE">
        <w:t xml:space="preserve"> </w:t>
      </w:r>
      <w:r w:rsidRPr="00576738">
        <w:t>прав и обременение объекта недвижимости:</w:t>
      </w:r>
      <w:r w:rsidR="007E52BE">
        <w:t xml:space="preserve"> </w:t>
      </w:r>
      <w:r w:rsidRPr="00576738">
        <w:t>Не определено</w:t>
      </w:r>
    </w:p>
    <w:p w:rsidR="00576738" w:rsidRPr="00576738" w:rsidRDefault="00576738" w:rsidP="007E52BE">
      <w:pPr>
        <w:ind w:firstLine="709"/>
        <w:contextualSpacing/>
        <w:jc w:val="both"/>
      </w:pPr>
      <w:r w:rsidRPr="00576738">
        <w:t>основание государственной регистрации: Определение, № А76-45216/2020, выдан 27.10.2020, Арбитражный суд Челябинской области</w:t>
      </w:r>
      <w:r w:rsidR="007E52BE">
        <w:t xml:space="preserve"> </w:t>
      </w:r>
      <w:r w:rsidRPr="00576738">
        <w:t>сведения об осуществлении государственной</w:t>
      </w:r>
      <w:r w:rsidR="007E52BE">
        <w:t xml:space="preserve"> </w:t>
      </w:r>
      <w:r w:rsidRPr="00576738">
        <w:t>регистрации сделки, права, ограничения права без</w:t>
      </w:r>
      <w:r w:rsidR="007E52BE">
        <w:t xml:space="preserve"> </w:t>
      </w:r>
      <w:r w:rsidRPr="00576738">
        <w:t>необходимого в силу закона согласия третьего</w:t>
      </w:r>
      <w:r w:rsidR="007E52BE">
        <w:t xml:space="preserve"> </w:t>
      </w:r>
      <w:r w:rsidRPr="00576738">
        <w:t>лица, органа:</w:t>
      </w:r>
      <w:r w:rsidR="007E52BE">
        <w:t xml:space="preserve"> </w:t>
      </w:r>
      <w:r w:rsidRPr="00576738">
        <w:t>данные отсутствуют</w:t>
      </w:r>
    </w:p>
    <w:p w:rsidR="00576738" w:rsidRPr="00576738" w:rsidRDefault="00576738" w:rsidP="007E52BE">
      <w:pPr>
        <w:ind w:firstLine="709"/>
        <w:contextualSpacing/>
        <w:jc w:val="both"/>
      </w:pPr>
      <w:r w:rsidRPr="00576738">
        <w:t>сведения об управляющем залогом и о договоре</w:t>
      </w:r>
      <w:r w:rsidR="007E52BE">
        <w:t xml:space="preserve"> </w:t>
      </w:r>
      <w:r w:rsidRPr="00576738">
        <w:t>управления залогом, если такой договор заключен</w:t>
      </w:r>
      <w:r w:rsidR="007E52BE">
        <w:t xml:space="preserve"> </w:t>
      </w:r>
      <w:r w:rsidRPr="00576738">
        <w:t>для управления ипотекой:</w:t>
      </w:r>
      <w:r w:rsidR="007E52BE">
        <w:t xml:space="preserve"> </w:t>
      </w:r>
      <w:r w:rsidRPr="00576738">
        <w:t>данные отсутствуют</w:t>
      </w:r>
    </w:p>
    <w:p w:rsidR="002A0324" w:rsidRPr="00424581" w:rsidRDefault="002A0324" w:rsidP="00576738">
      <w:pPr>
        <w:ind w:firstLine="709"/>
        <w:contextualSpacing/>
        <w:jc w:val="both"/>
      </w:pPr>
      <w:r w:rsidRPr="00424581">
        <w:rPr>
          <w:b/>
        </w:rPr>
        <w:t>Начальная цена предмета аукциона</w:t>
      </w:r>
      <w:r w:rsidRPr="00424581">
        <w:t xml:space="preserve"> составляет </w:t>
      </w:r>
      <w:r w:rsidR="001D3EC2" w:rsidRPr="00424581">
        <w:t>42 246 450,00</w:t>
      </w:r>
      <w:r w:rsidR="00005FA5" w:rsidRPr="00424581">
        <w:t xml:space="preserve"> </w:t>
      </w:r>
      <w:r w:rsidR="00574CC2" w:rsidRPr="00424581">
        <w:t>(</w:t>
      </w:r>
      <w:r w:rsidR="001D3EC2" w:rsidRPr="00424581">
        <w:t>сорок два миллиона двести сорок шесть тысяч четыреста пятьдесят</w:t>
      </w:r>
      <w:r w:rsidR="00C422FE" w:rsidRPr="00424581">
        <w:t>)</w:t>
      </w:r>
      <w:r w:rsidR="001D3EC2" w:rsidRPr="00424581">
        <w:t xml:space="preserve"> </w:t>
      </w:r>
      <w:r w:rsidR="00574CC2" w:rsidRPr="00424581">
        <w:t>рублей 00 копеек</w:t>
      </w:r>
      <w:r w:rsidR="00C505F4" w:rsidRPr="00424581">
        <w:t xml:space="preserve"> </w:t>
      </w:r>
      <w:r w:rsidRPr="00424581">
        <w:t>в т.ч. НДС 20%</w:t>
      </w:r>
      <w:r w:rsidR="002C704B" w:rsidRPr="00424581">
        <w:t xml:space="preserve">. </w:t>
      </w:r>
      <w:r w:rsidR="00CC1D14" w:rsidRPr="00424581">
        <w:t>(согласно отчету об оценке).</w:t>
      </w:r>
    </w:p>
    <w:p w:rsidR="002A0324" w:rsidRPr="00424581" w:rsidRDefault="002A0324" w:rsidP="00811253">
      <w:pPr>
        <w:ind w:firstLine="709"/>
        <w:contextualSpacing/>
        <w:jc w:val="both"/>
      </w:pPr>
      <w:proofErr w:type="gramStart"/>
      <w:r w:rsidRPr="00424581">
        <w:rPr>
          <w:b/>
        </w:rPr>
        <w:lastRenderedPageBreak/>
        <w:t>Задаток для участия в аукционе в размере 20 % от начальной цены предмета аукциона</w:t>
      </w:r>
      <w:r w:rsidRPr="00424581">
        <w:t xml:space="preserve">: </w:t>
      </w:r>
      <w:r w:rsidR="00697916" w:rsidRPr="00424581">
        <w:t>8 449 290,00</w:t>
      </w:r>
      <w:r w:rsidR="008A353A" w:rsidRPr="00424581">
        <w:t xml:space="preserve"> </w:t>
      </w:r>
      <w:r w:rsidR="00574CC2" w:rsidRPr="00424581">
        <w:t>(</w:t>
      </w:r>
      <w:r w:rsidR="00697916" w:rsidRPr="00424581">
        <w:t>восемь миллионов четыреста сорок девять тысяч двести девяносто рублей 00 копеек</w:t>
      </w:r>
      <w:r w:rsidR="009944C5" w:rsidRPr="00424581">
        <w:t>.</w:t>
      </w:r>
      <w:proofErr w:type="gramEnd"/>
    </w:p>
    <w:p w:rsidR="002A0324" w:rsidRPr="00424581" w:rsidRDefault="002A0324" w:rsidP="00811253">
      <w:pPr>
        <w:autoSpaceDE w:val="0"/>
        <w:autoSpaceDN w:val="0"/>
        <w:adjustRightInd w:val="0"/>
        <w:ind w:firstLine="709"/>
        <w:contextualSpacing/>
        <w:jc w:val="both"/>
      </w:pPr>
      <w:r w:rsidRPr="00424581">
        <w:rPr>
          <w:b/>
        </w:rPr>
        <w:t xml:space="preserve">Величина повышения начальной цены продажи объекта незавершенного строительства (далее – шаг аукциона) </w:t>
      </w:r>
      <w:r w:rsidRPr="00424581">
        <w:t xml:space="preserve">установлен в пределах 1% и составляет </w:t>
      </w:r>
      <w:r w:rsidR="007C7F28" w:rsidRPr="00424581">
        <w:t>422 464,50</w:t>
      </w:r>
      <w:r w:rsidR="009D06B5" w:rsidRPr="00424581">
        <w:t xml:space="preserve"> </w:t>
      </w:r>
      <w:r w:rsidR="007C7F28" w:rsidRPr="00424581">
        <w:t>(четыреста двадцать две тысячи четыреста шестьдесят четыре) рубля 50 копеек</w:t>
      </w:r>
      <w:r w:rsidR="00503C74" w:rsidRPr="00424581">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576738">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A23E36" w:rsidRPr="00A23E36">
        <w:t>5821</w:t>
      </w:r>
      <w:r w:rsidR="00890000">
        <w:t xml:space="preserve"> кв. м</w:t>
      </w:r>
      <w:r w:rsidR="00710E72" w:rsidRPr="005D0FA2">
        <w:t xml:space="preserve"> </w:t>
      </w:r>
      <w:r w:rsidR="00121371">
        <w:t>с  кадастровым</w:t>
      </w:r>
      <w:r w:rsidRPr="004C3F10">
        <w:t xml:space="preserve"> номером </w:t>
      </w:r>
      <w:r w:rsidR="00A23E36" w:rsidRPr="00A23E36">
        <w:t>74:36:0602001:39</w:t>
      </w:r>
      <w:r w:rsidR="00A23E36">
        <w:t xml:space="preserve"> </w:t>
      </w:r>
      <w:r w:rsidR="002C53E6">
        <w:t xml:space="preserve"> </w:t>
      </w:r>
      <w:r w:rsidR="00710E72">
        <w:t>по адресу</w:t>
      </w:r>
      <w:r w:rsidR="00576738">
        <w:t>:</w:t>
      </w:r>
      <w:r w:rsidR="00972DBB">
        <w:t xml:space="preserve"> </w:t>
      </w:r>
      <w:r w:rsidR="00576738">
        <w:t xml:space="preserve">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576738">
        <w:t>г</w:t>
      </w:r>
      <w:proofErr w:type="gramEnd"/>
      <w:r w:rsidR="00576738">
        <w:t xml:space="preserve">. Челябинск, Калининский, </w:t>
      </w:r>
      <w:proofErr w:type="spellStart"/>
      <w:r w:rsidR="00576738">
        <w:t>пр-кт</w:t>
      </w:r>
      <w:proofErr w:type="spellEnd"/>
      <w:r w:rsidR="00576738">
        <w:t xml:space="preserve"> Победы</w:t>
      </w:r>
      <w:r w:rsidRPr="005D0FA2">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A23E36" w:rsidRPr="00A23E36">
        <w:t>Для строительства гостиничного комплекса</w:t>
      </w:r>
      <w:r w:rsidR="00215B90">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proofErr w:type="gramStart"/>
      <w:r w:rsidRPr="007E52BE">
        <w:t xml:space="preserve">Документация по планировке территории утверждена постановлением Администрации города Челябинска </w:t>
      </w:r>
      <w:r w:rsidR="00A23E36" w:rsidRPr="007E52BE">
        <w:t>от 25.12.2017 № 577</w:t>
      </w:r>
      <w:r w:rsidRPr="007E52BE">
        <w:t>-п</w:t>
      </w:r>
      <w:r w:rsidR="0084398F" w:rsidRPr="007E52BE">
        <w:t xml:space="preserve"> «</w:t>
      </w:r>
      <w:r w:rsidR="007E52BE" w:rsidRPr="007E52BE">
        <w:t xml:space="preserve">Об утверждении документации по планировке территории (проект планировки территории с проектом межевания территории) микрорайона № 27 в границах: проспект Победы, ул. 40-летия Победы, </w:t>
      </w:r>
      <w:r w:rsidR="00871B14">
        <w:br/>
      </w:r>
      <w:r w:rsidR="007E52BE" w:rsidRPr="007E52BE">
        <w:t>ул. 250-летия Челябинска, ул. Молдавская (проект.) в Калининском и Курчатовском районах города Челябинска</w:t>
      </w:r>
      <w:r w:rsidR="0084398F" w:rsidRPr="007E52BE">
        <w:t>»</w:t>
      </w:r>
      <w:r w:rsidR="00F35557" w:rsidRPr="007E52BE">
        <w:t>.</w:t>
      </w:r>
      <w:proofErr w:type="gramEnd"/>
    </w:p>
    <w:p w:rsidR="00580BB2" w:rsidRPr="007E52BE" w:rsidRDefault="00B40D26" w:rsidP="007E52BE">
      <w:pPr>
        <w:ind w:firstLine="709"/>
        <w:contextualSpacing/>
        <w:jc w:val="both"/>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B40D26">
        <w:t>земельный у</w:t>
      </w:r>
      <w:r w:rsidR="001B1DA0">
        <w:t>часток с  кадастровым номером</w:t>
      </w:r>
      <w:r w:rsidRPr="00B40D26">
        <w:t xml:space="preserve"> </w:t>
      </w:r>
      <w:r w:rsidR="00A23E36" w:rsidRPr="00A23E36">
        <w:t>74:36:0602001:39</w:t>
      </w:r>
      <w:r w:rsidR="00264C1B">
        <w:t xml:space="preserve"> </w:t>
      </w:r>
      <w:r w:rsidRPr="00B40D26">
        <w:t xml:space="preserve">расположен в территориальной зоне: </w:t>
      </w:r>
      <w:r w:rsidR="00A23E36">
        <w:t xml:space="preserve">06 </w:t>
      </w:r>
      <w:proofErr w:type="spellStart"/>
      <w:r w:rsidR="00A23E36">
        <w:t>06</w:t>
      </w:r>
      <w:proofErr w:type="spellEnd"/>
      <w:r w:rsidR="00A23E36">
        <w:t xml:space="preserve"> 07</w:t>
      </w:r>
      <w:r w:rsidR="007E52BE">
        <w:t xml:space="preserve"> </w:t>
      </w:r>
      <w:r w:rsidR="00580BB2" w:rsidRPr="00580BB2">
        <w:rPr>
          <w:rFonts w:eastAsiaTheme="minorHAnsi"/>
          <w:b/>
          <w:bCs/>
          <w:lang w:eastAsia="en-US"/>
        </w:rPr>
        <w:t>Б.1 многофункциональные общественно-деловые зоны</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Для данной территориальной зоны преобладающая функция не устанавливается.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Основные виды разрешенного использования: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общественное управление </w:t>
      </w:r>
      <w:hyperlink r:id="rId15" w:history="1">
        <w:r w:rsidRPr="00580BB2">
          <w:rPr>
            <w:rFonts w:eastAsiaTheme="minorHAnsi"/>
            <w:color w:val="0000FF"/>
            <w:lang w:eastAsia="en-US"/>
          </w:rPr>
          <w:t>(3.8)</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государственное управление </w:t>
      </w:r>
      <w:hyperlink r:id="rId16" w:history="1">
        <w:r w:rsidRPr="00580BB2">
          <w:rPr>
            <w:rFonts w:eastAsiaTheme="minorHAnsi"/>
            <w:color w:val="0000FF"/>
            <w:lang w:eastAsia="en-US"/>
          </w:rPr>
          <w:t>(3.8.1)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представительская деятельность </w:t>
      </w:r>
      <w:hyperlink r:id="rId17" w:history="1">
        <w:r w:rsidRPr="00580BB2">
          <w:rPr>
            <w:rFonts w:eastAsiaTheme="minorHAnsi"/>
            <w:color w:val="0000FF"/>
            <w:lang w:eastAsia="en-US"/>
          </w:rPr>
          <w:t>(3.8.2)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деловое управление </w:t>
      </w:r>
      <w:hyperlink r:id="rId18" w:history="1">
        <w:r w:rsidRPr="00580BB2">
          <w:rPr>
            <w:rFonts w:eastAsiaTheme="minorHAnsi"/>
            <w:color w:val="0000FF"/>
            <w:lang w:eastAsia="en-US"/>
          </w:rPr>
          <w:t>(4.1)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развлекательные мероприятия </w:t>
      </w:r>
      <w:hyperlink r:id="rId19" w:history="1">
        <w:r w:rsidRPr="00580BB2">
          <w:rPr>
            <w:rFonts w:eastAsiaTheme="minorHAnsi"/>
            <w:color w:val="0000FF"/>
            <w:lang w:eastAsia="en-US"/>
          </w:rPr>
          <w:t>(4.8.1)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объекты торговли (торговые центры, торгово-развлекательные центры (комплексы)) </w:t>
      </w:r>
      <w:hyperlink r:id="rId20" w:history="1">
        <w:r w:rsidRPr="00580BB2">
          <w:rPr>
            <w:rFonts w:eastAsiaTheme="minorHAnsi"/>
            <w:color w:val="0000FF"/>
            <w:lang w:eastAsia="en-US"/>
          </w:rPr>
          <w:t>(4.2)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магазины </w:t>
      </w:r>
      <w:hyperlink r:id="rId21" w:history="1">
        <w:r w:rsidRPr="00580BB2">
          <w:rPr>
            <w:rFonts w:eastAsiaTheme="minorHAnsi"/>
            <w:color w:val="0000FF"/>
            <w:lang w:eastAsia="en-US"/>
          </w:rPr>
          <w:t>(4.4)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банковская и страховая деятельность </w:t>
      </w:r>
      <w:hyperlink r:id="rId22" w:history="1">
        <w:r w:rsidRPr="00580BB2">
          <w:rPr>
            <w:rFonts w:eastAsiaTheme="minorHAnsi"/>
            <w:color w:val="0000FF"/>
            <w:lang w:eastAsia="en-US"/>
          </w:rPr>
          <w:t>(4.5)</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объекты </w:t>
      </w:r>
      <w:proofErr w:type="spellStart"/>
      <w:r w:rsidRPr="00580BB2">
        <w:rPr>
          <w:rFonts w:eastAsiaTheme="minorHAnsi"/>
          <w:lang w:eastAsia="en-US"/>
        </w:rPr>
        <w:t>культурно-досуговой</w:t>
      </w:r>
      <w:proofErr w:type="spellEnd"/>
      <w:r w:rsidRPr="00580BB2">
        <w:rPr>
          <w:rFonts w:eastAsiaTheme="minorHAnsi"/>
          <w:lang w:eastAsia="en-US"/>
        </w:rPr>
        <w:t xml:space="preserve"> деятельности </w:t>
      </w:r>
      <w:hyperlink r:id="rId23" w:history="1">
        <w:r w:rsidRPr="00580BB2">
          <w:rPr>
            <w:rFonts w:eastAsiaTheme="minorHAnsi"/>
            <w:color w:val="0000FF"/>
            <w:lang w:eastAsia="en-US"/>
          </w:rPr>
          <w:t>(3.6.1)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цирки и зверинцы </w:t>
      </w:r>
      <w:hyperlink r:id="rId24" w:history="1">
        <w:r w:rsidRPr="00580BB2">
          <w:rPr>
            <w:rFonts w:eastAsiaTheme="minorHAnsi"/>
            <w:color w:val="0000FF"/>
            <w:lang w:eastAsia="en-US"/>
          </w:rPr>
          <w:t>(3.6.3)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среднее и высшее профессиональное образование </w:t>
      </w:r>
      <w:hyperlink r:id="rId25" w:history="1">
        <w:r w:rsidRPr="00580BB2">
          <w:rPr>
            <w:rFonts w:eastAsiaTheme="minorHAnsi"/>
            <w:color w:val="0000FF"/>
            <w:lang w:eastAsia="en-US"/>
          </w:rPr>
          <w:t>(3.5.2)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дошкольное, начальное и среднее общее образование </w:t>
      </w:r>
      <w:hyperlink r:id="rId26" w:history="1">
        <w:r w:rsidRPr="00580BB2">
          <w:rPr>
            <w:rFonts w:eastAsiaTheme="minorHAnsi"/>
            <w:color w:val="0000FF"/>
            <w:lang w:eastAsia="en-US"/>
          </w:rPr>
          <w:t>(3.5.1)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амбулаторно-поликлиническое обслуживание </w:t>
      </w:r>
      <w:hyperlink r:id="rId27" w:history="1">
        <w:r w:rsidRPr="00580BB2">
          <w:rPr>
            <w:rFonts w:eastAsiaTheme="minorHAnsi"/>
            <w:color w:val="0000FF"/>
            <w:lang w:eastAsia="en-US"/>
          </w:rPr>
          <w:t>(3.4.1)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осуществление религиозных обрядов </w:t>
      </w:r>
      <w:hyperlink r:id="rId28" w:history="1">
        <w:r w:rsidRPr="00580BB2">
          <w:rPr>
            <w:rFonts w:eastAsiaTheme="minorHAnsi"/>
            <w:color w:val="0000FF"/>
            <w:lang w:eastAsia="en-US"/>
          </w:rPr>
          <w:t>(3.7.1)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внутреннего правопорядка </w:t>
      </w:r>
      <w:hyperlink r:id="rId29" w:history="1">
        <w:r w:rsidRPr="00580BB2">
          <w:rPr>
            <w:rFonts w:eastAsiaTheme="minorHAnsi"/>
            <w:color w:val="0000FF"/>
            <w:lang w:eastAsia="en-US"/>
          </w:rPr>
          <w:t>(8.3)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общественное питание </w:t>
      </w:r>
      <w:hyperlink r:id="rId30" w:history="1">
        <w:r w:rsidRPr="00580BB2">
          <w:rPr>
            <w:rFonts w:eastAsiaTheme="minorHAnsi"/>
            <w:color w:val="0000FF"/>
            <w:lang w:eastAsia="en-US"/>
          </w:rPr>
          <w:t>(4.6)</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гостиничное обслуживание </w:t>
      </w:r>
      <w:hyperlink r:id="rId31" w:history="1">
        <w:r w:rsidRPr="00580BB2">
          <w:rPr>
            <w:rFonts w:eastAsiaTheme="minorHAnsi"/>
            <w:color w:val="0000FF"/>
            <w:lang w:eastAsia="en-US"/>
          </w:rPr>
          <w:t>(4.7)</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общежития </w:t>
      </w:r>
      <w:hyperlink r:id="rId32" w:history="1">
        <w:r w:rsidRPr="00580BB2">
          <w:rPr>
            <w:rFonts w:eastAsiaTheme="minorHAnsi"/>
            <w:color w:val="0000FF"/>
            <w:lang w:eastAsia="en-US"/>
          </w:rPr>
          <w:t>(3.2.4)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предоставление коммунальных услуг </w:t>
      </w:r>
      <w:hyperlink r:id="rId33" w:history="1">
        <w:r w:rsidRPr="00580BB2">
          <w:rPr>
            <w:rFonts w:eastAsiaTheme="minorHAnsi"/>
            <w:color w:val="0000FF"/>
            <w:lang w:eastAsia="en-US"/>
          </w:rPr>
          <w:t>(3.1.1)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sidRPr="00580BB2">
          <w:rPr>
            <w:rFonts w:eastAsiaTheme="minorHAnsi"/>
            <w:color w:val="0000FF"/>
            <w:lang w:eastAsia="en-US"/>
          </w:rPr>
          <w:t>(3.1.2)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580BB2">
        <w:rPr>
          <w:rFonts w:eastAsiaTheme="minorHAnsi"/>
          <w:lang w:eastAsia="en-US"/>
        </w:rPr>
        <w:lastRenderedPageBreak/>
        <w:t xml:space="preserve">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35" w:history="1">
        <w:r w:rsidRPr="00580BB2">
          <w:rPr>
            <w:rFonts w:eastAsiaTheme="minorHAnsi"/>
            <w:color w:val="0000FF"/>
            <w:lang w:eastAsia="en-US"/>
          </w:rPr>
          <w:t>(12.0.2)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связь </w:t>
      </w:r>
      <w:hyperlink r:id="rId36" w:history="1">
        <w:r w:rsidRPr="00580BB2">
          <w:rPr>
            <w:rFonts w:eastAsiaTheme="minorHAnsi"/>
            <w:color w:val="0000FF"/>
            <w:lang w:eastAsia="en-US"/>
          </w:rPr>
          <w:t>(6.8)</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деятельности в области гидрометеорологии и смежных с ней областях </w:t>
      </w:r>
      <w:hyperlink r:id="rId37" w:history="1">
        <w:r w:rsidRPr="00580BB2">
          <w:rPr>
            <w:rFonts w:eastAsiaTheme="minorHAnsi"/>
            <w:color w:val="0000FF"/>
            <w:lang w:eastAsia="en-US"/>
          </w:rPr>
          <w:t>(3.9.1)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служебные гаражи </w:t>
      </w:r>
      <w:hyperlink r:id="rId38" w:history="1">
        <w:r w:rsidRPr="00580BB2">
          <w:rPr>
            <w:rFonts w:eastAsiaTheme="minorHAnsi"/>
            <w:color w:val="0000FF"/>
            <w:lang w:eastAsia="en-US"/>
          </w:rPr>
          <w:t>(4.9)</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хранение автотранспорта </w:t>
      </w:r>
      <w:hyperlink r:id="rId39" w:history="1">
        <w:r w:rsidRPr="00580BB2">
          <w:rPr>
            <w:rFonts w:eastAsiaTheme="minorHAnsi"/>
            <w:color w:val="0000FF"/>
            <w:lang w:eastAsia="en-US"/>
          </w:rPr>
          <w:t>(2.7.1)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спортивно-зрелищных мероприятий </w:t>
      </w:r>
      <w:hyperlink r:id="rId40" w:history="1">
        <w:r w:rsidRPr="00580BB2">
          <w:rPr>
            <w:rFonts w:eastAsiaTheme="minorHAnsi"/>
            <w:color w:val="0000FF"/>
            <w:lang w:eastAsia="en-US"/>
          </w:rPr>
          <w:t>(5.1.1)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обеспечение занятий спортом в помещениях </w:t>
      </w:r>
      <w:hyperlink r:id="rId41" w:history="1">
        <w:r w:rsidRPr="00580BB2">
          <w:rPr>
            <w:rFonts w:eastAsiaTheme="minorHAnsi"/>
            <w:color w:val="0000FF"/>
            <w:lang w:eastAsia="en-US"/>
          </w:rPr>
          <w:t>(5.1.2)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площадки для занятий спортом </w:t>
      </w:r>
      <w:hyperlink r:id="rId42" w:history="1">
        <w:r w:rsidRPr="00580BB2">
          <w:rPr>
            <w:rFonts w:eastAsiaTheme="minorHAnsi"/>
            <w:color w:val="0000FF"/>
            <w:lang w:eastAsia="en-US"/>
          </w:rPr>
          <w:t>(5.1.3)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оборудованные площадки для занятий спортом </w:t>
      </w:r>
      <w:hyperlink r:id="rId43" w:history="1">
        <w:r w:rsidRPr="00580BB2">
          <w:rPr>
            <w:rFonts w:eastAsiaTheme="minorHAnsi"/>
            <w:color w:val="0000FF"/>
            <w:lang w:eastAsia="en-US"/>
          </w:rPr>
          <w:t>(5.1.4)</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научно-производственная деятельность </w:t>
      </w:r>
      <w:hyperlink r:id="rId44" w:history="1">
        <w:r w:rsidRPr="00580BB2">
          <w:rPr>
            <w:rFonts w:eastAsiaTheme="minorHAnsi"/>
            <w:color w:val="0000FF"/>
            <w:lang w:eastAsia="en-US"/>
          </w:rPr>
          <w:t>(6.12)</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амбулаторно-ветеринарное обслуживание (ветеринарная клиника) </w:t>
      </w:r>
      <w:hyperlink r:id="rId45" w:history="1">
        <w:r w:rsidRPr="00580BB2">
          <w:rPr>
            <w:rFonts w:eastAsiaTheme="minorHAnsi"/>
            <w:color w:val="0000FF"/>
            <w:lang w:eastAsia="en-US"/>
          </w:rPr>
          <w:t>(3.10.1)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Вспомогательные виды разрешенного использования:</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улично-дорожная сеть </w:t>
      </w:r>
      <w:hyperlink r:id="rId46" w:history="1">
        <w:r w:rsidRPr="00580BB2">
          <w:rPr>
            <w:rFonts w:eastAsiaTheme="minorHAnsi"/>
            <w:color w:val="0000FF"/>
            <w:lang w:eastAsia="en-US"/>
          </w:rPr>
          <w:t>(12.0.1)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Условно-разрешенные виды использования:</w:t>
      </w:r>
    </w:p>
    <w:p w:rsidR="00580BB2" w:rsidRPr="00580BB2" w:rsidRDefault="00580BB2" w:rsidP="00580BB2">
      <w:pPr>
        <w:autoSpaceDE w:val="0"/>
        <w:autoSpaceDN w:val="0"/>
        <w:adjustRightInd w:val="0"/>
        <w:ind w:firstLine="540"/>
        <w:jc w:val="both"/>
        <w:rPr>
          <w:rFonts w:eastAsiaTheme="minorHAnsi"/>
          <w:lang w:eastAsia="en-US"/>
        </w:rPr>
      </w:pPr>
      <w:proofErr w:type="gramStart"/>
      <w:r w:rsidRPr="00580BB2">
        <w:rPr>
          <w:rFonts w:eastAsiaTheme="minorHAnsi"/>
          <w:lang w:eastAsia="en-US"/>
        </w:rPr>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580BB2">
        <w:rPr>
          <w:rFonts w:eastAsiaTheme="minorHAnsi"/>
          <w:lang w:eastAsia="en-US"/>
        </w:rPr>
        <w:t xml:space="preserve"> выращивание сельскохозяйственных культур; размещение индивидуальных гаражей и хозяйственных построек) </w:t>
      </w:r>
      <w:hyperlink r:id="rId47" w:history="1">
        <w:r w:rsidRPr="00580BB2">
          <w:rPr>
            <w:rFonts w:eastAsiaTheme="minorHAnsi"/>
            <w:color w:val="0000FF"/>
            <w:lang w:eastAsia="en-US"/>
          </w:rPr>
          <w:t>(2.1)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малоэтажная многоквартирная жилая застройка </w:t>
      </w:r>
      <w:hyperlink w:anchor="Par115" w:history="1">
        <w:r w:rsidRPr="00580BB2">
          <w:rPr>
            <w:rFonts w:eastAsiaTheme="minorHAnsi"/>
            <w:color w:val="0000FF"/>
            <w:lang w:eastAsia="en-US"/>
          </w:rPr>
          <w:t>&lt;***&gt;</w:t>
        </w:r>
      </w:hyperlink>
      <w:r w:rsidRPr="00580BB2">
        <w:rPr>
          <w:rFonts w:eastAsiaTheme="minorHAnsi"/>
          <w:lang w:eastAsia="en-US"/>
        </w:rPr>
        <w:t xml:space="preserve"> (размещение малоэтажных многоквартирных домов (многоквартирные дома высотой до 4 этажей, включая </w:t>
      </w:r>
      <w:proofErr w:type="gramStart"/>
      <w:r w:rsidRPr="00580BB2">
        <w:rPr>
          <w:rFonts w:eastAsiaTheme="minorHAnsi"/>
          <w:lang w:eastAsia="en-US"/>
        </w:rPr>
        <w:t>мансардный</w:t>
      </w:r>
      <w:proofErr w:type="gramEnd"/>
      <w:r w:rsidRPr="00580BB2">
        <w:rPr>
          <w:rFonts w:eastAsiaTheme="minorHAnsi"/>
          <w:lang w:eastAsia="en-US"/>
        </w:rPr>
        <w:t xml:space="preserve">); обустройство спортивных и детских площадок, площадок для отдыха) </w:t>
      </w:r>
      <w:hyperlink r:id="rId48" w:history="1">
        <w:r w:rsidRPr="00580BB2">
          <w:rPr>
            <w:rFonts w:eastAsiaTheme="minorHAnsi"/>
            <w:color w:val="0000FF"/>
            <w:lang w:eastAsia="en-US"/>
          </w:rPr>
          <w:t>(2.1.1)</w:t>
        </w:r>
      </w:hyperlink>
      <w:r w:rsidRPr="00580BB2">
        <w:rPr>
          <w:rFonts w:eastAsiaTheme="minorHAnsi"/>
          <w:lang w:eastAsia="en-US"/>
        </w:rPr>
        <w:t>;</w:t>
      </w:r>
    </w:p>
    <w:p w:rsidR="00580BB2" w:rsidRPr="00580BB2" w:rsidRDefault="00580BB2" w:rsidP="00580BB2">
      <w:pPr>
        <w:autoSpaceDE w:val="0"/>
        <w:autoSpaceDN w:val="0"/>
        <w:adjustRightInd w:val="0"/>
        <w:jc w:val="both"/>
        <w:rPr>
          <w:rFonts w:eastAsiaTheme="minorHAnsi"/>
          <w:lang w:eastAsia="en-US"/>
        </w:rPr>
      </w:pPr>
      <w:r w:rsidRPr="00580BB2">
        <w:rPr>
          <w:rFonts w:eastAsiaTheme="minorHAnsi"/>
          <w:lang w:eastAsia="en-US"/>
        </w:rPr>
        <w:t xml:space="preserve">(в ред. </w:t>
      </w:r>
      <w:hyperlink r:id="rId49" w:history="1">
        <w:r w:rsidRPr="00580BB2">
          <w:rPr>
            <w:rFonts w:eastAsiaTheme="minorHAnsi"/>
            <w:color w:val="0000FF"/>
            <w:lang w:eastAsia="en-US"/>
          </w:rPr>
          <w:t>Решения</w:t>
        </w:r>
      </w:hyperlink>
      <w:r w:rsidRPr="00580BB2">
        <w:rPr>
          <w:rFonts w:eastAsiaTheme="minorHAnsi"/>
          <w:lang w:eastAsia="en-US"/>
        </w:rPr>
        <w:t xml:space="preserve"> Челябинской городской Думы от 31.05.2022 N 29/13)</w:t>
      </w:r>
    </w:p>
    <w:p w:rsidR="00580BB2" w:rsidRPr="00580BB2" w:rsidRDefault="00580BB2" w:rsidP="00580BB2">
      <w:pPr>
        <w:autoSpaceDE w:val="0"/>
        <w:autoSpaceDN w:val="0"/>
        <w:adjustRightInd w:val="0"/>
        <w:ind w:firstLine="540"/>
        <w:jc w:val="both"/>
        <w:rPr>
          <w:rFonts w:eastAsiaTheme="minorHAnsi"/>
          <w:lang w:eastAsia="en-US"/>
        </w:rPr>
      </w:pPr>
      <w:proofErr w:type="gramStart"/>
      <w:r w:rsidRPr="00580BB2">
        <w:rPr>
          <w:rFonts w:eastAsiaTheme="minorHAnsi"/>
          <w:lang w:eastAsia="en-US"/>
        </w:rPr>
        <w:t>-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580BB2">
        <w:rPr>
          <w:rFonts w:eastAsiaTheme="minorHAnsi"/>
          <w:lang w:eastAsia="en-US"/>
        </w:rPr>
        <w:t xml:space="preserve">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hyperlink r:id="rId50" w:history="1">
        <w:r w:rsidRPr="00580BB2">
          <w:rPr>
            <w:rFonts w:eastAsiaTheme="minorHAnsi"/>
            <w:color w:val="0000FF"/>
            <w:lang w:eastAsia="en-US"/>
          </w:rPr>
          <w:t>(2.3)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санаторная деятельность </w:t>
      </w:r>
      <w:hyperlink r:id="rId51" w:history="1">
        <w:r w:rsidRPr="00580BB2">
          <w:rPr>
            <w:rFonts w:eastAsiaTheme="minorHAnsi"/>
            <w:color w:val="0000FF"/>
            <w:lang w:eastAsia="en-US"/>
          </w:rPr>
          <w:t>(9.2.1)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туристическое обслуживание </w:t>
      </w:r>
      <w:hyperlink r:id="rId52" w:history="1">
        <w:r w:rsidRPr="00580BB2">
          <w:rPr>
            <w:rFonts w:eastAsiaTheme="minorHAnsi"/>
            <w:color w:val="0000FF"/>
            <w:lang w:eastAsia="en-US"/>
          </w:rPr>
          <w:t>(5.2.1)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бытовое обслуживание </w:t>
      </w:r>
      <w:hyperlink r:id="rId53" w:history="1">
        <w:r w:rsidRPr="00580BB2">
          <w:rPr>
            <w:rFonts w:eastAsiaTheme="minorHAnsi"/>
            <w:color w:val="0000FF"/>
            <w:lang w:eastAsia="en-US"/>
          </w:rPr>
          <w:t>(3.3)</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заправка транспортных средств </w:t>
      </w:r>
      <w:hyperlink r:id="rId54" w:history="1">
        <w:r w:rsidRPr="00580BB2">
          <w:rPr>
            <w:rFonts w:eastAsiaTheme="minorHAnsi"/>
            <w:color w:val="0000FF"/>
            <w:lang w:eastAsia="en-US"/>
          </w:rPr>
          <w:t>(4.9.1.1)</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многоэтажная жилая застройка (высотная застройка) </w:t>
      </w:r>
      <w:hyperlink w:anchor="Par113" w:history="1">
        <w:r w:rsidRPr="00580BB2">
          <w:rPr>
            <w:rFonts w:eastAsiaTheme="minorHAnsi"/>
            <w:color w:val="0000FF"/>
            <w:lang w:eastAsia="en-US"/>
          </w:rPr>
          <w:t>&lt;*&gt;</w:t>
        </w:r>
      </w:hyperlink>
      <w:r w:rsidRPr="00580BB2">
        <w:rPr>
          <w:rFonts w:eastAsiaTheme="minorHAnsi"/>
          <w:lang w:eastAsia="en-US"/>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и площадок для отдыха) </w:t>
      </w:r>
      <w:hyperlink r:id="rId55" w:history="1">
        <w:r w:rsidRPr="00580BB2">
          <w:rPr>
            <w:rFonts w:eastAsiaTheme="minorHAnsi"/>
            <w:color w:val="0000FF"/>
            <w:lang w:eastAsia="en-US"/>
          </w:rPr>
          <w:t>(2.6)</w:t>
        </w:r>
      </w:hyperlink>
      <w:r w:rsidRPr="00580BB2">
        <w:rPr>
          <w:rFonts w:eastAsiaTheme="minorHAnsi"/>
          <w:lang w:eastAsia="en-US"/>
        </w:rPr>
        <w:t>;</w:t>
      </w: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 xml:space="preserve">- </w:t>
      </w:r>
      <w:proofErr w:type="spellStart"/>
      <w:r w:rsidRPr="00580BB2">
        <w:rPr>
          <w:rFonts w:eastAsiaTheme="minorHAnsi"/>
          <w:lang w:eastAsia="en-US"/>
        </w:rPr>
        <w:t>среднеэтажная</w:t>
      </w:r>
      <w:proofErr w:type="spellEnd"/>
      <w:r w:rsidRPr="00580BB2">
        <w:rPr>
          <w:rFonts w:eastAsiaTheme="minorHAnsi"/>
          <w:lang w:eastAsia="en-US"/>
        </w:rPr>
        <w:t xml:space="preserve"> жилая застройка </w:t>
      </w:r>
      <w:hyperlink w:anchor="Par114" w:history="1">
        <w:r w:rsidRPr="00580BB2">
          <w:rPr>
            <w:rFonts w:eastAsiaTheme="minorHAnsi"/>
            <w:color w:val="0000FF"/>
            <w:lang w:eastAsia="en-US"/>
          </w:rPr>
          <w:t>&lt;**&gt;</w:t>
        </w:r>
      </w:hyperlink>
      <w:r w:rsidRPr="00580BB2">
        <w:rPr>
          <w:rFonts w:eastAsiaTheme="minorHAnsi"/>
          <w:lang w:eastAsia="en-US"/>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56" w:history="1">
        <w:r w:rsidRPr="00580BB2">
          <w:rPr>
            <w:rFonts w:eastAsiaTheme="minorHAnsi"/>
            <w:color w:val="0000FF"/>
            <w:lang w:eastAsia="en-US"/>
          </w:rPr>
          <w:t>(2.5)</w:t>
        </w:r>
      </w:hyperlink>
      <w:r w:rsidRPr="00580BB2">
        <w:rPr>
          <w:rFonts w:eastAsiaTheme="minorHAnsi"/>
          <w:lang w:eastAsia="en-US"/>
        </w:rPr>
        <w:t>.</w:t>
      </w:r>
    </w:p>
    <w:p w:rsidR="00580BB2" w:rsidRPr="00580BB2" w:rsidRDefault="00580BB2" w:rsidP="00580BB2">
      <w:pPr>
        <w:autoSpaceDE w:val="0"/>
        <w:autoSpaceDN w:val="0"/>
        <w:adjustRightInd w:val="0"/>
        <w:jc w:val="both"/>
        <w:rPr>
          <w:rFonts w:eastAsiaTheme="minorHAnsi"/>
          <w:lang w:eastAsia="en-US"/>
        </w:rPr>
      </w:pPr>
    </w:p>
    <w:p w:rsidR="00580BB2" w:rsidRPr="00580BB2" w:rsidRDefault="00580BB2" w:rsidP="00580BB2">
      <w:pPr>
        <w:autoSpaceDE w:val="0"/>
        <w:autoSpaceDN w:val="0"/>
        <w:adjustRightInd w:val="0"/>
        <w:jc w:val="center"/>
        <w:outlineLvl w:val="1"/>
        <w:rPr>
          <w:rFonts w:eastAsiaTheme="minorHAnsi"/>
          <w:b/>
          <w:bCs/>
          <w:lang w:eastAsia="en-US"/>
        </w:rPr>
      </w:pPr>
      <w:r w:rsidRPr="00580BB2">
        <w:rPr>
          <w:rFonts w:eastAsiaTheme="minorHAnsi"/>
          <w:b/>
          <w:bCs/>
          <w:lang w:eastAsia="en-US"/>
        </w:rPr>
        <w:t>Предельные размеры земельных участков и параметры</w:t>
      </w:r>
    </w:p>
    <w:p w:rsidR="00580BB2" w:rsidRDefault="00580BB2" w:rsidP="00580BB2">
      <w:pPr>
        <w:autoSpaceDE w:val="0"/>
        <w:autoSpaceDN w:val="0"/>
        <w:adjustRightInd w:val="0"/>
        <w:jc w:val="center"/>
        <w:rPr>
          <w:rFonts w:eastAsiaTheme="minorHAnsi"/>
          <w:b/>
          <w:bCs/>
          <w:lang w:eastAsia="en-US"/>
        </w:rPr>
      </w:pPr>
      <w:r w:rsidRPr="00580BB2">
        <w:rPr>
          <w:rFonts w:eastAsiaTheme="minorHAnsi"/>
          <w:b/>
          <w:bCs/>
          <w:lang w:eastAsia="en-US"/>
        </w:rPr>
        <w:t>разрешенного строительства, реконструкции объектов</w:t>
      </w:r>
      <w:r w:rsidR="00AB0C9D">
        <w:rPr>
          <w:rFonts w:eastAsiaTheme="minorHAnsi"/>
          <w:b/>
          <w:bCs/>
          <w:lang w:eastAsia="en-US"/>
        </w:rPr>
        <w:t xml:space="preserve"> </w:t>
      </w:r>
      <w:r w:rsidR="00AB0C9D" w:rsidRPr="00580BB2">
        <w:rPr>
          <w:rFonts w:eastAsiaTheme="minorHAnsi"/>
          <w:b/>
          <w:bCs/>
          <w:lang w:eastAsia="en-US"/>
        </w:rPr>
        <w:t>капитального строительства</w:t>
      </w:r>
    </w:p>
    <w:p w:rsidR="00AB0C9D" w:rsidRPr="00580BB2" w:rsidRDefault="00AB0C9D" w:rsidP="00580BB2">
      <w:pPr>
        <w:autoSpaceDE w:val="0"/>
        <w:autoSpaceDN w:val="0"/>
        <w:adjustRightInd w:val="0"/>
        <w:jc w:val="center"/>
        <w:rPr>
          <w:rFonts w:eastAsiaTheme="minorHAnsi"/>
          <w:b/>
          <w:bCs/>
          <w:lang w:eastAsia="en-US"/>
        </w:rPr>
      </w:pPr>
    </w:p>
    <w:tbl>
      <w:tblPr>
        <w:tblW w:w="10836" w:type="dxa"/>
        <w:tblInd w:w="-647" w:type="dxa"/>
        <w:tblLayout w:type="fixed"/>
        <w:tblCellMar>
          <w:top w:w="102" w:type="dxa"/>
          <w:left w:w="62" w:type="dxa"/>
          <w:bottom w:w="102" w:type="dxa"/>
          <w:right w:w="62" w:type="dxa"/>
        </w:tblCellMar>
        <w:tblLook w:val="0000"/>
      </w:tblPr>
      <w:tblGrid>
        <w:gridCol w:w="1338"/>
        <w:gridCol w:w="1559"/>
        <w:gridCol w:w="1640"/>
        <w:gridCol w:w="1842"/>
        <w:gridCol w:w="1701"/>
        <w:gridCol w:w="1418"/>
        <w:gridCol w:w="1338"/>
      </w:tblGrid>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lastRenderedPageBreak/>
              <w:t>Минимальный размер участка, кв. м</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размер участка, кв. м</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Минимальный отступ от границ участка (красных линий улиц), </w:t>
            </w:r>
            <w:proofErr w:type="gramStart"/>
            <w:r w:rsidRPr="00580BB2">
              <w:rPr>
                <w:rFonts w:eastAsiaTheme="minorHAnsi"/>
                <w:sz w:val="20"/>
                <w:szCs w:val="20"/>
                <w:lang w:eastAsia="en-US"/>
              </w:rPr>
              <w:t>м</w:t>
            </w:r>
            <w:proofErr w:type="gramEnd"/>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застройки (процент застройки)</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Максимальный коэффициент застройки (процент застройки)</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Минимальный коэффициент озеленения</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Предельное количество этажей</w:t>
            </w:r>
          </w:p>
        </w:tc>
      </w:tr>
      <w:tr w:rsidR="00580BB2" w:rsidRPr="00580BB2" w:rsidTr="00F10AE8">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500</w:t>
            </w:r>
          </w:p>
        </w:tc>
        <w:tc>
          <w:tcPr>
            <w:tcW w:w="1559"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не подлежит установлению</w:t>
            </w:r>
          </w:p>
        </w:tc>
        <w:tc>
          <w:tcPr>
            <w:tcW w:w="1640"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 xml:space="preserve">0 </w:t>
            </w:r>
            <w:hyperlink w:anchor="Par116" w:history="1">
              <w:r w:rsidRPr="00580BB2">
                <w:rPr>
                  <w:rFonts w:eastAsiaTheme="minorHAnsi"/>
                  <w:color w:val="0000FF"/>
                  <w:sz w:val="20"/>
                  <w:szCs w:val="20"/>
                  <w:lang w:eastAsia="en-US"/>
                </w:rPr>
                <w:t>&lt;****&gt;</w:t>
              </w:r>
            </w:hyperlink>
          </w:p>
        </w:tc>
        <w:tc>
          <w:tcPr>
            <w:tcW w:w="1842"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0,4 (40)</w:t>
            </w:r>
          </w:p>
        </w:tc>
        <w:tc>
          <w:tcPr>
            <w:tcW w:w="1701"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0,85 (85)</w:t>
            </w:r>
          </w:p>
        </w:tc>
        <w:tc>
          <w:tcPr>
            <w:tcW w:w="141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0,15</w:t>
            </w:r>
          </w:p>
        </w:tc>
        <w:tc>
          <w:tcPr>
            <w:tcW w:w="1338" w:type="dxa"/>
            <w:tcBorders>
              <w:top w:val="single" w:sz="4" w:space="0" w:color="auto"/>
              <w:left w:val="single" w:sz="4" w:space="0" w:color="auto"/>
              <w:bottom w:val="single" w:sz="4" w:space="0" w:color="auto"/>
              <w:right w:val="single" w:sz="4" w:space="0" w:color="auto"/>
            </w:tcBorders>
          </w:tcPr>
          <w:p w:rsidR="00580BB2" w:rsidRPr="00580BB2" w:rsidRDefault="00580BB2" w:rsidP="00580BB2">
            <w:pPr>
              <w:autoSpaceDE w:val="0"/>
              <w:autoSpaceDN w:val="0"/>
              <w:adjustRightInd w:val="0"/>
              <w:jc w:val="center"/>
              <w:rPr>
                <w:rFonts w:eastAsiaTheme="minorHAnsi"/>
                <w:sz w:val="20"/>
                <w:szCs w:val="20"/>
                <w:lang w:eastAsia="en-US"/>
              </w:rPr>
            </w:pPr>
            <w:r w:rsidRPr="00580BB2">
              <w:rPr>
                <w:rFonts w:eastAsiaTheme="minorHAnsi"/>
                <w:sz w:val="20"/>
                <w:szCs w:val="20"/>
                <w:lang w:eastAsia="en-US"/>
              </w:rPr>
              <w:t>не подлежит установлению</w:t>
            </w:r>
          </w:p>
        </w:tc>
      </w:tr>
    </w:tbl>
    <w:p w:rsidR="00580BB2" w:rsidRPr="00580BB2" w:rsidRDefault="00580BB2" w:rsidP="00580BB2">
      <w:pPr>
        <w:autoSpaceDE w:val="0"/>
        <w:autoSpaceDN w:val="0"/>
        <w:adjustRightInd w:val="0"/>
        <w:jc w:val="both"/>
        <w:rPr>
          <w:rFonts w:eastAsiaTheme="minorHAnsi"/>
          <w:lang w:eastAsia="en-US"/>
        </w:rPr>
      </w:pPr>
    </w:p>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w:t>
      </w:r>
    </w:p>
    <w:p w:rsidR="00580BB2" w:rsidRPr="00580BB2" w:rsidRDefault="00580BB2" w:rsidP="00580BB2">
      <w:pPr>
        <w:autoSpaceDE w:val="0"/>
        <w:autoSpaceDN w:val="0"/>
        <w:adjustRightInd w:val="0"/>
        <w:ind w:firstLine="540"/>
        <w:jc w:val="both"/>
        <w:rPr>
          <w:rFonts w:eastAsiaTheme="minorHAnsi"/>
          <w:sz w:val="20"/>
          <w:szCs w:val="20"/>
          <w:lang w:eastAsia="en-US"/>
        </w:rPr>
      </w:pPr>
      <w:r w:rsidRPr="00580BB2">
        <w:rPr>
          <w:rFonts w:eastAsiaTheme="minorHAnsi"/>
          <w:sz w:val="20"/>
          <w:szCs w:val="20"/>
          <w:lang w:eastAsia="en-US"/>
        </w:rPr>
        <w:t>Примечание:</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0" w:name="Par113"/>
      <w:bookmarkEnd w:id="0"/>
      <w:r w:rsidRPr="00580BB2">
        <w:rPr>
          <w:rFonts w:eastAsiaTheme="minorHAnsi"/>
          <w:sz w:val="20"/>
          <w:szCs w:val="20"/>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1" w:name="Par114"/>
      <w:bookmarkEnd w:id="1"/>
      <w:r w:rsidRPr="00580BB2">
        <w:rPr>
          <w:rFonts w:eastAsiaTheme="minorHAnsi"/>
          <w:sz w:val="20"/>
          <w:szCs w:val="20"/>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2" w:name="Par115"/>
      <w:bookmarkEnd w:id="2"/>
      <w:r w:rsidRPr="00580BB2">
        <w:rPr>
          <w:rFonts w:eastAsiaTheme="minorHAnsi"/>
          <w:sz w:val="20"/>
          <w:szCs w:val="20"/>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580BB2" w:rsidRPr="00580BB2" w:rsidRDefault="00580BB2" w:rsidP="00580BB2">
      <w:pPr>
        <w:autoSpaceDE w:val="0"/>
        <w:autoSpaceDN w:val="0"/>
        <w:adjustRightInd w:val="0"/>
        <w:ind w:firstLine="540"/>
        <w:jc w:val="both"/>
        <w:rPr>
          <w:rFonts w:eastAsiaTheme="minorHAnsi"/>
          <w:sz w:val="20"/>
          <w:szCs w:val="20"/>
          <w:lang w:eastAsia="en-US"/>
        </w:rPr>
      </w:pPr>
      <w:bookmarkStart w:id="3" w:name="Par116"/>
      <w:bookmarkEnd w:id="3"/>
      <w:r w:rsidRPr="00580BB2">
        <w:rPr>
          <w:rFonts w:eastAsiaTheme="minorHAnsi"/>
          <w:sz w:val="20"/>
          <w:szCs w:val="20"/>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580BB2" w:rsidRPr="00580BB2" w:rsidRDefault="00580BB2" w:rsidP="00580BB2">
      <w:pPr>
        <w:autoSpaceDE w:val="0"/>
        <w:autoSpaceDN w:val="0"/>
        <w:adjustRightInd w:val="0"/>
        <w:jc w:val="both"/>
        <w:rPr>
          <w:rFonts w:eastAsiaTheme="minorHAnsi"/>
          <w:sz w:val="20"/>
          <w:szCs w:val="20"/>
          <w:lang w:eastAsia="en-US"/>
        </w:rPr>
      </w:pPr>
    </w:p>
    <w:p w:rsidR="00580BB2" w:rsidRPr="00580BB2" w:rsidRDefault="00580BB2" w:rsidP="00580BB2">
      <w:pPr>
        <w:autoSpaceDE w:val="0"/>
        <w:autoSpaceDN w:val="0"/>
        <w:adjustRightInd w:val="0"/>
        <w:ind w:firstLine="540"/>
        <w:jc w:val="both"/>
        <w:rPr>
          <w:rFonts w:eastAsiaTheme="minorHAnsi"/>
          <w:lang w:eastAsia="en-US"/>
        </w:rPr>
      </w:pPr>
      <w:r w:rsidRPr="00580BB2">
        <w:rPr>
          <w:rFonts w:eastAsiaTheme="minorHAnsi"/>
          <w:lang w:eastAsia="en-US"/>
        </w:rPr>
        <w:t>Коэффициент плотности застройки (максимальное значение) составляет 3,0.</w:t>
      </w:r>
    </w:p>
    <w:p w:rsidR="00580BB2" w:rsidRPr="00580BB2" w:rsidRDefault="00580BB2" w:rsidP="00580BB2">
      <w:pPr>
        <w:autoSpaceDE w:val="0"/>
        <w:autoSpaceDN w:val="0"/>
        <w:adjustRightInd w:val="0"/>
        <w:spacing w:before="240"/>
        <w:ind w:firstLine="540"/>
        <w:jc w:val="both"/>
        <w:rPr>
          <w:rFonts w:eastAsiaTheme="minorHAnsi"/>
          <w:lang w:eastAsia="en-US"/>
        </w:rPr>
      </w:pPr>
      <w:r w:rsidRPr="00580BB2">
        <w:rPr>
          <w:rFonts w:eastAsiaTheme="minorHAnsi"/>
          <w:lang w:eastAsia="en-US"/>
        </w:rPr>
        <w:t xml:space="preserve">Для основного вида разрешенного использования "многоэтажная жилая застройка (высотная застройка)" </w:t>
      </w:r>
      <w:hyperlink r:id="rId57" w:history="1">
        <w:r w:rsidRPr="00580BB2">
          <w:rPr>
            <w:rFonts w:eastAsiaTheme="minorHAnsi"/>
            <w:color w:val="0000FF"/>
            <w:lang w:eastAsia="en-US"/>
          </w:rPr>
          <w:t>(2.6)</w:t>
        </w:r>
      </w:hyperlink>
      <w:r w:rsidRPr="00580BB2">
        <w:rPr>
          <w:rFonts w:eastAsiaTheme="minorHAnsi"/>
          <w:lang w:eastAsia="en-US"/>
        </w:rPr>
        <w:t>, "</w:t>
      </w:r>
      <w:proofErr w:type="spellStart"/>
      <w:r w:rsidRPr="00580BB2">
        <w:rPr>
          <w:rFonts w:eastAsiaTheme="minorHAnsi"/>
          <w:lang w:eastAsia="en-US"/>
        </w:rPr>
        <w:t>среднеэтажная</w:t>
      </w:r>
      <w:proofErr w:type="spellEnd"/>
      <w:r w:rsidRPr="00580BB2">
        <w:rPr>
          <w:rFonts w:eastAsiaTheme="minorHAnsi"/>
          <w:lang w:eastAsia="en-US"/>
        </w:rPr>
        <w:t xml:space="preserve"> жилая застройка" </w:t>
      </w:r>
      <w:hyperlink r:id="rId58" w:history="1">
        <w:r w:rsidRPr="00580BB2">
          <w:rPr>
            <w:rFonts w:eastAsiaTheme="minorHAnsi"/>
            <w:color w:val="0000FF"/>
            <w:lang w:eastAsia="en-US"/>
          </w:rPr>
          <w:t>(2.5)</w:t>
        </w:r>
      </w:hyperlink>
      <w:r w:rsidRPr="00580BB2">
        <w:rPr>
          <w:rFonts w:eastAsiaTheme="minorHAnsi"/>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59" w:history="1">
        <w:r w:rsidRPr="00580BB2">
          <w:rPr>
            <w:rFonts w:eastAsiaTheme="minorHAnsi"/>
            <w:color w:val="0000FF"/>
            <w:lang w:eastAsia="en-US"/>
          </w:rPr>
          <w:t>зоны В.2.2</w:t>
        </w:r>
      </w:hyperlink>
      <w:r w:rsidRPr="00580BB2">
        <w:rPr>
          <w:rFonts w:eastAsiaTheme="minorHAnsi"/>
          <w:lang w:eastAsia="en-US"/>
        </w:rPr>
        <w:t>.</w:t>
      </w:r>
    </w:p>
    <w:p w:rsidR="00414921" w:rsidRDefault="00414921" w:rsidP="009A1C94">
      <w:pPr>
        <w:pStyle w:val="Standard"/>
        <w:tabs>
          <w:tab w:val="left" w:pos="1134"/>
        </w:tabs>
        <w:autoSpaceDE w:val="0"/>
        <w:contextualSpacing/>
        <w:jc w:val="center"/>
        <w:rPr>
          <w:rFonts w:cs="Times New Roman"/>
          <w:b/>
          <w:bCs/>
          <w:lang w:val="ru-RU"/>
        </w:rPr>
      </w:pP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414921" w:rsidRDefault="00414921" w:rsidP="005819FD">
      <w:pPr>
        <w:pStyle w:val="Standard"/>
        <w:tabs>
          <w:tab w:val="left" w:pos="1134"/>
        </w:tabs>
        <w:autoSpaceDE w:val="0"/>
        <w:ind w:firstLine="709"/>
        <w:contextualSpacing/>
        <w:jc w:val="both"/>
        <w:rPr>
          <w:rFonts w:cs="Times New Roman"/>
          <w:bCs/>
          <w:lang w:val="ru-RU"/>
        </w:rPr>
      </w:pPr>
      <w:r>
        <w:rPr>
          <w:rFonts w:cs="Times New Roman"/>
          <w:bCs/>
          <w:lang w:val="ru-RU"/>
        </w:rPr>
        <w:t>ЗОУИТ</w:t>
      </w:r>
      <w:r w:rsidR="00D3456B">
        <w:rPr>
          <w:rFonts w:cs="Times New Roman"/>
          <w:bCs/>
          <w:lang w:val="ru-RU"/>
        </w:rPr>
        <w:t xml:space="preserve"> </w:t>
      </w:r>
      <w:r>
        <w:rPr>
          <w:rFonts w:cs="Times New Roman"/>
          <w:bCs/>
          <w:lang w:val="ru-RU"/>
        </w:rPr>
        <w:t>74:00-6.7164</w:t>
      </w:r>
      <w:r w:rsidR="00E57710">
        <w:rPr>
          <w:rFonts w:cs="Times New Roman"/>
          <w:bCs/>
          <w:lang w:val="ru-RU"/>
        </w:rPr>
        <w:t xml:space="preserve"> -</w:t>
      </w:r>
      <w:r>
        <w:rPr>
          <w:rFonts w:cs="Times New Roman"/>
          <w:bCs/>
          <w:lang w:val="ru-RU"/>
        </w:rPr>
        <w:t xml:space="preserve"> Охранная зона инженерных коммуникаций</w:t>
      </w:r>
      <w:r w:rsidR="003E7321">
        <w:rPr>
          <w:rFonts w:cs="Times New Roman"/>
          <w:bCs/>
          <w:lang w:val="ru-RU"/>
        </w:rPr>
        <w:t xml:space="preserve"> (</w:t>
      </w:r>
      <w:r w:rsidR="003E7321" w:rsidRPr="003E7321">
        <w:rPr>
          <w:rFonts w:cs="Times New Roman"/>
          <w:bCs/>
          <w:lang w:val="ru-RU"/>
        </w:rPr>
        <w:t>Охранная зона здания бескаркасного типа ТП-2592, инв.380493</w:t>
      </w:r>
      <w:r w:rsidR="003E7321">
        <w:rPr>
          <w:rFonts w:cs="Times New Roman"/>
          <w:bCs/>
          <w:lang w:val="ru-RU"/>
        </w:rPr>
        <w:t>)</w:t>
      </w:r>
      <w:r>
        <w:rPr>
          <w:rFonts w:cs="Times New Roman"/>
          <w:bCs/>
          <w:lang w:val="ru-RU"/>
        </w:rPr>
        <w:t>.</w:t>
      </w:r>
    </w:p>
    <w:p w:rsidR="00414921" w:rsidRPr="002C6106" w:rsidRDefault="00414921" w:rsidP="00414921">
      <w:pPr>
        <w:pStyle w:val="Standard"/>
        <w:tabs>
          <w:tab w:val="left" w:pos="1134"/>
        </w:tabs>
        <w:autoSpaceDE w:val="0"/>
        <w:spacing w:line="200" w:lineRule="atLeast"/>
        <w:ind w:firstLine="709"/>
        <w:contextualSpacing/>
        <w:jc w:val="both"/>
        <w:rPr>
          <w:rFonts w:cs="Times New Roman"/>
          <w:bCs/>
          <w:lang w:val="ru-RU"/>
        </w:rPr>
      </w:pPr>
      <w:r w:rsidRPr="008A3C14">
        <w:rPr>
          <w:rFonts w:cs="Times New Roman"/>
          <w:bCs/>
          <w:lang w:val="ru-RU"/>
        </w:rPr>
        <w:t>Ограничения</w:t>
      </w:r>
      <w:r>
        <w:rPr>
          <w:rFonts w:cs="Times New Roman"/>
          <w:bCs/>
          <w:lang w:val="ru-RU"/>
        </w:rPr>
        <w:t xml:space="preserve"> в отношении зоны </w:t>
      </w:r>
      <w:r w:rsidRPr="00FC177B">
        <w:rPr>
          <w:bCs/>
        </w:rPr>
        <w:t xml:space="preserve">с </w:t>
      </w:r>
      <w:proofErr w:type="spellStart"/>
      <w:r w:rsidRPr="00FC177B">
        <w:rPr>
          <w:bCs/>
        </w:rPr>
        <w:t>особыми</w:t>
      </w:r>
      <w:proofErr w:type="spellEnd"/>
      <w:r w:rsidRPr="00FC177B">
        <w:rPr>
          <w:bCs/>
        </w:rPr>
        <w:t xml:space="preserve"> </w:t>
      </w:r>
      <w:proofErr w:type="spellStart"/>
      <w:r w:rsidRPr="00FC177B">
        <w:rPr>
          <w:bCs/>
        </w:rPr>
        <w:t>условиями</w:t>
      </w:r>
      <w:proofErr w:type="spellEnd"/>
      <w:r w:rsidRPr="00FC177B">
        <w:rPr>
          <w:bCs/>
        </w:rPr>
        <w:t xml:space="preserve"> </w:t>
      </w:r>
      <w:proofErr w:type="spellStart"/>
      <w:r w:rsidRPr="00FC177B">
        <w:rPr>
          <w:bCs/>
        </w:rPr>
        <w:t>использования</w:t>
      </w:r>
      <w:proofErr w:type="spellEnd"/>
      <w:r w:rsidRPr="00FC177B">
        <w:rPr>
          <w:bCs/>
        </w:rPr>
        <w:t xml:space="preserve"> </w:t>
      </w:r>
      <w:proofErr w:type="spellStart"/>
      <w:r w:rsidRPr="00FC177B">
        <w:rPr>
          <w:bCs/>
        </w:rPr>
        <w:t>территории</w:t>
      </w:r>
      <w:proofErr w:type="spellEnd"/>
      <w:r>
        <w:rPr>
          <w:rFonts w:cs="Times New Roman"/>
          <w:bCs/>
          <w:lang w:val="ru-RU"/>
        </w:rPr>
        <w:t xml:space="preserve"> указаны </w:t>
      </w:r>
      <w:r w:rsidRPr="000D5015">
        <w:t xml:space="preserve">в </w:t>
      </w:r>
      <w:proofErr w:type="spellStart"/>
      <w:r w:rsidRPr="000D5015">
        <w:t>публичной</w:t>
      </w:r>
      <w:proofErr w:type="spellEnd"/>
      <w:r w:rsidRPr="000D5015">
        <w:t xml:space="preserve"> </w:t>
      </w:r>
      <w:proofErr w:type="spellStart"/>
      <w:r w:rsidRPr="000D5015">
        <w:t>кадастровой</w:t>
      </w:r>
      <w:proofErr w:type="spellEnd"/>
      <w:r w:rsidRPr="000D5015">
        <w:t xml:space="preserve"> </w:t>
      </w:r>
      <w:proofErr w:type="spellStart"/>
      <w:r w:rsidRPr="000D5015">
        <w:t>карте</w:t>
      </w:r>
      <w:proofErr w:type="spellEnd"/>
      <w:r w:rsidRPr="000D5015">
        <w:t xml:space="preserve"> </w:t>
      </w:r>
      <w:proofErr w:type="spellStart"/>
      <w:r w:rsidRPr="000D5015">
        <w:t>на</w:t>
      </w:r>
      <w:proofErr w:type="spellEnd"/>
      <w:r w:rsidRPr="000D5015">
        <w:t xml:space="preserve"> </w:t>
      </w:r>
      <w:proofErr w:type="spellStart"/>
      <w:r w:rsidRPr="000D5015">
        <w:t>интернет-сайте</w:t>
      </w:r>
      <w:proofErr w:type="spellEnd"/>
      <w:r w:rsidRPr="000D5015">
        <w:t xml:space="preserve"> </w:t>
      </w:r>
      <w:r w:rsidRPr="00A32D20">
        <w:rPr>
          <w:rStyle w:val="HTML"/>
        </w:rPr>
        <w:t>https://pkk.rosreestr.ru/</w:t>
      </w:r>
      <w:r>
        <w:rPr>
          <w:rStyle w:val="HTML"/>
          <w:lang w:val="ru-RU"/>
        </w:rPr>
        <w:t>.</w:t>
      </w:r>
    </w:p>
    <w:p w:rsidR="004176CF" w:rsidRDefault="004176CF" w:rsidP="004555E6">
      <w:pPr>
        <w:pStyle w:val="Standard"/>
        <w:tabs>
          <w:tab w:val="left" w:pos="1134"/>
        </w:tabs>
        <w:autoSpaceDE w:val="0"/>
        <w:contextualSpacing/>
        <w:jc w:val="both"/>
        <w:rPr>
          <w:b/>
          <w:lang w:val="ru-RU"/>
        </w:rPr>
      </w:pP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0"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lastRenderedPageBreak/>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61"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62"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lastRenderedPageBreak/>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811253">
      <w:pPr>
        <w:ind w:firstLine="709"/>
        <w:jc w:val="both"/>
      </w:pPr>
      <w:r w:rsidRPr="00B40D26">
        <w:t>Один заявитель вправе подать только одну заявку на участие в аукционе.</w:t>
      </w:r>
    </w:p>
    <w:p w:rsidR="00610FE1" w:rsidRDefault="00610FE1" w:rsidP="00811253">
      <w:pPr>
        <w:ind w:firstLine="709"/>
        <w:jc w:val="both"/>
      </w:pPr>
    </w:p>
    <w:p w:rsidR="00FE4EDF" w:rsidRDefault="00FE4EDF" w:rsidP="00811253">
      <w:pPr>
        <w:ind w:firstLine="709"/>
        <w:jc w:val="both"/>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63"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xml:space="preserve">, направив обращение на адрес электронной почты property@sberbank-ast.ru </w:t>
      </w:r>
      <w:r w:rsidRPr="00DD1AC9">
        <w:lastRenderedPageBreak/>
        <w:t>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610FE1" w:rsidRDefault="00610FE1" w:rsidP="00811253">
      <w:pPr>
        <w:autoSpaceDE w:val="0"/>
        <w:autoSpaceDN w:val="0"/>
        <w:adjustRightInd w:val="0"/>
        <w:ind w:firstLine="709"/>
        <w:contextualSpacing/>
        <w:jc w:val="center"/>
        <w:rPr>
          <w:rFonts w:eastAsiaTheme="minorHAnsi"/>
          <w:b/>
          <w:lang w:eastAsia="en-US"/>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lastRenderedPageBreak/>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64"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lastRenderedPageBreak/>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результаты аукциона аннулируются </w:t>
      </w:r>
      <w:r w:rsidRPr="00DD1AC9">
        <w:rPr>
          <w:rFonts w:eastAsiaTheme="minorHAnsi"/>
          <w:lang w:eastAsia="en-US"/>
        </w:rPr>
        <w:lastRenderedPageBreak/>
        <w:t>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65"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F00EC" w:rsidRDefault="00AF00EC" w:rsidP="00811253">
      <w:pPr>
        <w:widowControl w:val="0"/>
      </w:pPr>
    </w:p>
    <w:p w:rsidR="00AF00EC" w:rsidRDefault="00AF00EC" w:rsidP="00811253">
      <w:pPr>
        <w:widowControl w:val="0"/>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05470F" w:rsidRPr="002853F9" w:rsidRDefault="0005470F" w:rsidP="00811253">
      <w:pPr>
        <w:pStyle w:val="af"/>
        <w:spacing w:before="0" w:beforeAutospacing="0" w:after="0" w:afterAutospacing="0"/>
        <w:ind w:firstLine="709"/>
        <w:contextualSpacing/>
        <w:jc w:val="center"/>
      </w:pPr>
      <w:r w:rsidRPr="002853F9">
        <w:t>ЗАЯВКА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center"/>
      </w:pPr>
      <w:r w:rsidRPr="002853F9">
        <w:t>по продаже объекта незавершенного строительства</w:t>
      </w:r>
    </w:p>
    <w:p w:rsidR="0005470F" w:rsidRPr="002853F9" w:rsidRDefault="0005470F" w:rsidP="00811253">
      <w:pPr>
        <w:ind w:firstLine="709"/>
        <w:contextualSpacing/>
        <w:jc w:val="center"/>
        <w:rPr>
          <w:b/>
        </w:rPr>
      </w:pPr>
      <w:r w:rsidRPr="002853F9">
        <w:rPr>
          <w:b/>
        </w:rPr>
        <w:t>«____»_____________</w:t>
      </w:r>
    </w:p>
    <w:p w:rsidR="0005470F" w:rsidRPr="002853F9" w:rsidRDefault="0005470F" w:rsidP="00811253">
      <w:pPr>
        <w:ind w:firstLine="709"/>
        <w:contextualSpacing/>
        <w:jc w:val="center"/>
        <w:rPr>
          <w:i/>
          <w:iCs/>
        </w:rPr>
      </w:pPr>
      <w:r w:rsidRPr="002853F9">
        <w:rPr>
          <w:i/>
          <w:iCs/>
        </w:rPr>
        <w:t>(дата аукциона)</w:t>
      </w:r>
    </w:p>
    <w:p w:rsidR="0005470F" w:rsidRPr="002853F9" w:rsidRDefault="0005470F" w:rsidP="00811253">
      <w:pPr>
        <w:jc w:val="both"/>
      </w:pPr>
      <w:r w:rsidRPr="002853F9">
        <w:t>Заявитель ____________________________________________________________________</w:t>
      </w:r>
    </w:p>
    <w:p w:rsidR="0005470F" w:rsidRPr="002853F9" w:rsidRDefault="0005470F" w:rsidP="00811253">
      <w:pPr>
        <w:jc w:val="center"/>
        <w:rPr>
          <w:i/>
          <w:sz w:val="22"/>
          <w:szCs w:val="22"/>
        </w:rPr>
      </w:pPr>
      <w:r w:rsidRPr="002853F9">
        <w:rPr>
          <w:i/>
          <w:sz w:val="22"/>
          <w:szCs w:val="22"/>
        </w:rPr>
        <w:t>(Ф.И.О. гражданина или полное наименование юридического лица)</w:t>
      </w:r>
    </w:p>
    <w:p w:rsidR="0005470F" w:rsidRPr="002853F9" w:rsidRDefault="0005470F" w:rsidP="00811253">
      <w:pPr>
        <w:jc w:val="both"/>
      </w:pPr>
      <w:r w:rsidRPr="002853F9">
        <w:t>________________________________________________тел._____________________________</w:t>
      </w:r>
    </w:p>
    <w:p w:rsidR="0005470F" w:rsidRPr="002853F9" w:rsidRDefault="0005470F" w:rsidP="00811253">
      <w:pPr>
        <w:jc w:val="center"/>
        <w:rPr>
          <w:i/>
          <w:sz w:val="22"/>
          <w:szCs w:val="22"/>
        </w:rPr>
      </w:pPr>
      <w:r w:rsidRPr="002853F9">
        <w:rPr>
          <w:i/>
          <w:sz w:val="22"/>
          <w:szCs w:val="22"/>
        </w:rPr>
        <w:t>(адрес/место нахождения, телефон/факс)</w:t>
      </w:r>
    </w:p>
    <w:p w:rsidR="0005470F" w:rsidRPr="002853F9" w:rsidRDefault="0005470F" w:rsidP="00811253">
      <w:pPr>
        <w:jc w:val="both"/>
      </w:pPr>
      <w:r w:rsidRPr="002853F9">
        <w:t>_____________________________________________________ИНН______________________</w:t>
      </w:r>
    </w:p>
    <w:p w:rsidR="0005470F" w:rsidRPr="002853F9" w:rsidRDefault="0005470F" w:rsidP="00811253">
      <w:pPr>
        <w:jc w:val="both"/>
        <w:rPr>
          <w:i/>
          <w:sz w:val="22"/>
          <w:szCs w:val="22"/>
        </w:rPr>
      </w:pPr>
      <w:r w:rsidRPr="002853F9">
        <w:rPr>
          <w:i/>
          <w:sz w:val="22"/>
          <w:szCs w:val="22"/>
        </w:rPr>
        <w:t xml:space="preserve">            (для гражданина - данные паспорта: серия и номер, кем, где, когда выдан), ИНН</w:t>
      </w:r>
    </w:p>
    <w:p w:rsidR="0005470F" w:rsidRPr="002853F9" w:rsidRDefault="0005470F" w:rsidP="00811253">
      <w:pPr>
        <w:jc w:val="both"/>
      </w:pPr>
      <w:r w:rsidRPr="002853F9">
        <w:t>_____________________________________________________________________________</w:t>
      </w:r>
    </w:p>
    <w:p w:rsidR="0005470F" w:rsidRPr="002853F9" w:rsidRDefault="0005470F" w:rsidP="0081125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05470F" w:rsidRPr="002853F9" w:rsidRDefault="0005470F" w:rsidP="00811253">
      <w:pPr>
        <w:pStyle w:val="af"/>
        <w:spacing w:before="0" w:beforeAutospacing="0" w:after="0" w:afterAutospacing="0"/>
        <w:contextualSpacing/>
      </w:pPr>
      <w:r w:rsidRPr="002853F9">
        <w:t xml:space="preserve">в лице ________________________________________________________________________, </w:t>
      </w:r>
    </w:p>
    <w:p w:rsidR="0005470F" w:rsidRPr="002853F9" w:rsidRDefault="0005470F" w:rsidP="0081125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05470F" w:rsidRPr="002853F9" w:rsidRDefault="0005470F" w:rsidP="0081125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05470F" w:rsidRPr="002853F9" w:rsidRDefault="0005470F" w:rsidP="0081125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2853F9" w:rsidRDefault="0005470F" w:rsidP="00811253">
      <w:pPr>
        <w:ind w:right="-1"/>
        <w:contextualSpacing/>
        <w:jc w:val="both"/>
      </w:pPr>
    </w:p>
    <w:p w:rsidR="0005470F" w:rsidRPr="002853F9" w:rsidRDefault="0005470F" w:rsidP="00811253">
      <w:pPr>
        <w:pStyle w:val="af"/>
        <w:spacing w:before="0" w:beforeAutospacing="0" w:after="0" w:afterAutospacing="0"/>
        <w:ind w:firstLine="709"/>
        <w:contextualSpacing/>
        <w:jc w:val="both"/>
      </w:pPr>
      <w:r w:rsidRPr="002853F9">
        <w:t xml:space="preserve">Ознакомившись </w:t>
      </w:r>
      <w:proofErr w:type="gramStart"/>
      <w:r w:rsidRPr="002853F9">
        <w:t xml:space="preserve">с извещением о проведении аукциона в электронной форме </w:t>
      </w:r>
      <w:r>
        <w:br/>
      </w:r>
      <w:r w:rsidRPr="002853F9">
        <w:t>по продаже объекта незавершенного строительства с кадастровым номером</w:t>
      </w:r>
      <w:proofErr w:type="gramEnd"/>
      <w:r w:rsidRPr="002853F9">
        <w:t xml:space="preserve"> ______________________________________________________________________________________________________________________________________________________________________________</w:t>
      </w:r>
      <w:r w:rsidR="00EB6284">
        <w:t xml:space="preserve">прошу принять настоящую </w:t>
      </w:r>
      <w:r w:rsidRPr="002853F9">
        <w:t>заявку на участие в аукционе в электронной форме.</w:t>
      </w:r>
    </w:p>
    <w:p w:rsidR="0005470F" w:rsidRPr="002853F9" w:rsidRDefault="0005470F" w:rsidP="00811253">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2853F9" w:rsidRDefault="0005470F" w:rsidP="0081125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2853F9" w:rsidRDefault="0005470F" w:rsidP="0081125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2853F9" w:rsidRDefault="0005470F" w:rsidP="0081125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lastRenderedPageBreak/>
        <w:t>в течение 5  (пяти) рабочих дней со дня подписания договора купли-продажи объекта незавершенного строительства.</w:t>
      </w:r>
      <w:proofErr w:type="gramEnd"/>
    </w:p>
    <w:p w:rsidR="0005470F" w:rsidRPr="002853F9" w:rsidRDefault="0005470F" w:rsidP="0081125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2853F9" w:rsidRDefault="0005470F" w:rsidP="0081125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6"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67" w:history="1">
        <w:r w:rsidRPr="002853F9">
          <w:t>http://utp.sberbank-ast.ru</w:t>
        </w:r>
      </w:hyperlink>
      <w:r w:rsidRPr="002853F9">
        <w:t xml:space="preserve">.   </w:t>
      </w:r>
    </w:p>
    <w:p w:rsidR="0005470F" w:rsidRPr="002853F9" w:rsidRDefault="0005470F" w:rsidP="00811253">
      <w:pPr>
        <w:ind w:left="709" w:hanging="709"/>
        <w:jc w:val="both"/>
      </w:pPr>
    </w:p>
    <w:p w:rsidR="0005470F" w:rsidRPr="002853F9" w:rsidRDefault="0005470F" w:rsidP="0081125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2853F9" w:rsidRDefault="0005470F" w:rsidP="00811253">
      <w:pPr>
        <w:jc w:val="center"/>
        <w:rPr>
          <w:u w:val="single"/>
        </w:rPr>
      </w:pPr>
    </w:p>
    <w:p w:rsidR="0005470F" w:rsidRPr="002853F9" w:rsidRDefault="0005470F" w:rsidP="00811253">
      <w:pPr>
        <w:jc w:val="center"/>
        <w:rPr>
          <w:u w:val="single"/>
        </w:rPr>
      </w:pPr>
      <w:r w:rsidRPr="002853F9">
        <w:rPr>
          <w:u w:val="single"/>
        </w:rPr>
        <w:t>Перечень документов, приложенных к заявке:</w:t>
      </w:r>
    </w:p>
    <w:p w:rsidR="0005470F" w:rsidRPr="002853F9" w:rsidRDefault="0005470F" w:rsidP="0081125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2853F9" w:rsidRDefault="0005470F" w:rsidP="00811253">
      <w:pPr>
        <w:jc w:val="both"/>
      </w:pPr>
      <w:r w:rsidRPr="002853F9">
        <w:t xml:space="preserve">        </w:t>
      </w:r>
    </w:p>
    <w:p w:rsidR="0005470F" w:rsidRPr="002853F9" w:rsidRDefault="0005470F" w:rsidP="00811253">
      <w:pPr>
        <w:jc w:val="both"/>
      </w:pPr>
      <w:r w:rsidRPr="002853F9">
        <w:t>Подпись заявителя (его полномочного представителя):</w:t>
      </w:r>
    </w:p>
    <w:p w:rsidR="0005470F" w:rsidRPr="002853F9" w:rsidRDefault="0005470F" w:rsidP="00811253">
      <w:pPr>
        <w:jc w:val="both"/>
      </w:pPr>
      <w:r w:rsidRPr="002853F9">
        <w:t>_________________________________________________________________</w:t>
      </w:r>
    </w:p>
    <w:p w:rsidR="0005470F" w:rsidRPr="002853F9" w:rsidRDefault="0005470F" w:rsidP="00811253">
      <w:pPr>
        <w:jc w:val="both"/>
      </w:pPr>
      <w:r w:rsidRPr="002853F9">
        <w:t>М.П.     "______"_________________________20__ г.</w:t>
      </w:r>
    </w:p>
    <w:p w:rsidR="0005470F" w:rsidRPr="002853F9" w:rsidRDefault="0005470F" w:rsidP="00811253">
      <w:pPr>
        <w:jc w:val="both"/>
      </w:pPr>
    </w:p>
    <w:p w:rsidR="0005470F" w:rsidRPr="002853F9" w:rsidRDefault="0005470F" w:rsidP="00811253">
      <w:pPr>
        <w:jc w:val="both"/>
      </w:pP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05470F" w:rsidRPr="00DD1AC9" w:rsidRDefault="0005470F" w:rsidP="00811253">
      <w:pPr>
        <w:widowControl w:val="0"/>
      </w:pPr>
    </w:p>
    <w:p w:rsidR="0005470F" w:rsidRDefault="0005470F" w:rsidP="00811253">
      <w:pPr>
        <w:widowControl w:val="0"/>
      </w:pPr>
    </w:p>
    <w:p w:rsidR="0005470F" w:rsidRPr="00DD1AC9" w:rsidRDefault="0005470F" w:rsidP="00811253">
      <w:pPr>
        <w:widowControl w:val="0"/>
      </w:pPr>
    </w:p>
    <w:sectPr w:rsidR="0005470F" w:rsidRPr="00DD1AC9" w:rsidSect="00E92B42">
      <w:headerReference w:type="default" r:id="rId68"/>
      <w:footerReference w:type="first" r:id="rId69"/>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C9D" w:rsidRDefault="00AB0C9D" w:rsidP="00575180">
      <w:r>
        <w:separator/>
      </w:r>
    </w:p>
  </w:endnote>
  <w:endnote w:type="continuationSeparator" w:id="0">
    <w:p w:rsidR="00AB0C9D" w:rsidRDefault="00AB0C9D"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9D" w:rsidRDefault="00AB0C9D"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C9D" w:rsidRDefault="00AB0C9D" w:rsidP="00575180">
      <w:r>
        <w:separator/>
      </w:r>
    </w:p>
  </w:footnote>
  <w:footnote w:type="continuationSeparator" w:id="0">
    <w:p w:rsidR="00AB0C9D" w:rsidRDefault="00AB0C9D"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AB0C9D" w:rsidRDefault="008560AB">
        <w:pPr>
          <w:pStyle w:val="af0"/>
          <w:jc w:val="center"/>
        </w:pPr>
        <w:fldSimple w:instr=" PAGE   \* MERGEFORMAT ">
          <w:r w:rsidR="00117EDD">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1668"/>
    <w:rsid w:val="00012C64"/>
    <w:rsid w:val="00014A66"/>
    <w:rsid w:val="00014A6A"/>
    <w:rsid w:val="00017A3D"/>
    <w:rsid w:val="00023719"/>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678D"/>
    <w:rsid w:val="000967A6"/>
    <w:rsid w:val="000A02F0"/>
    <w:rsid w:val="000A049E"/>
    <w:rsid w:val="000A2618"/>
    <w:rsid w:val="000A4F99"/>
    <w:rsid w:val="000A5AC6"/>
    <w:rsid w:val="000B0961"/>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6B8B"/>
    <w:rsid w:val="00103775"/>
    <w:rsid w:val="001077A0"/>
    <w:rsid w:val="00107F56"/>
    <w:rsid w:val="0011110F"/>
    <w:rsid w:val="001120CE"/>
    <w:rsid w:val="00114DBD"/>
    <w:rsid w:val="001160B8"/>
    <w:rsid w:val="00116B17"/>
    <w:rsid w:val="00117091"/>
    <w:rsid w:val="0011788B"/>
    <w:rsid w:val="00117C6D"/>
    <w:rsid w:val="00117ED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DB9"/>
    <w:rsid w:val="001475F9"/>
    <w:rsid w:val="00153EA0"/>
    <w:rsid w:val="00155BB5"/>
    <w:rsid w:val="00156CB1"/>
    <w:rsid w:val="00165E1B"/>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6AD3"/>
    <w:rsid w:val="001C7FCB"/>
    <w:rsid w:val="001D0C64"/>
    <w:rsid w:val="001D290F"/>
    <w:rsid w:val="001D2FBF"/>
    <w:rsid w:val="001D3EC2"/>
    <w:rsid w:val="001D7278"/>
    <w:rsid w:val="001D75C4"/>
    <w:rsid w:val="001E0E3B"/>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768E"/>
    <w:rsid w:val="002611E1"/>
    <w:rsid w:val="002616D4"/>
    <w:rsid w:val="00264C1B"/>
    <w:rsid w:val="002704C9"/>
    <w:rsid w:val="0027095C"/>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39A3"/>
    <w:rsid w:val="00303FA1"/>
    <w:rsid w:val="00304BA7"/>
    <w:rsid w:val="003059BD"/>
    <w:rsid w:val="00306401"/>
    <w:rsid w:val="00306704"/>
    <w:rsid w:val="00306FB1"/>
    <w:rsid w:val="003109FB"/>
    <w:rsid w:val="00313BCA"/>
    <w:rsid w:val="00317706"/>
    <w:rsid w:val="00320907"/>
    <w:rsid w:val="00320E98"/>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234"/>
    <w:rsid w:val="00362E1A"/>
    <w:rsid w:val="003630BD"/>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E06AB"/>
    <w:rsid w:val="003E1486"/>
    <w:rsid w:val="003E7321"/>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24581"/>
    <w:rsid w:val="0043291A"/>
    <w:rsid w:val="00433683"/>
    <w:rsid w:val="004357C7"/>
    <w:rsid w:val="0043595F"/>
    <w:rsid w:val="004415BC"/>
    <w:rsid w:val="00442692"/>
    <w:rsid w:val="00442C2D"/>
    <w:rsid w:val="00443F5E"/>
    <w:rsid w:val="00450B0F"/>
    <w:rsid w:val="004555E6"/>
    <w:rsid w:val="00455EA7"/>
    <w:rsid w:val="00457C78"/>
    <w:rsid w:val="0046112B"/>
    <w:rsid w:val="00462176"/>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287A"/>
    <w:rsid w:val="004A46E5"/>
    <w:rsid w:val="004A52CF"/>
    <w:rsid w:val="004A5A63"/>
    <w:rsid w:val="004A5D97"/>
    <w:rsid w:val="004A605A"/>
    <w:rsid w:val="004A6388"/>
    <w:rsid w:val="004B0D4F"/>
    <w:rsid w:val="004B17EC"/>
    <w:rsid w:val="004B5DDB"/>
    <w:rsid w:val="004B6641"/>
    <w:rsid w:val="004B6BFE"/>
    <w:rsid w:val="004C082D"/>
    <w:rsid w:val="004C0FB8"/>
    <w:rsid w:val="004C3F10"/>
    <w:rsid w:val="004C4780"/>
    <w:rsid w:val="004C781D"/>
    <w:rsid w:val="004C7908"/>
    <w:rsid w:val="004D01E9"/>
    <w:rsid w:val="004D184E"/>
    <w:rsid w:val="004D2689"/>
    <w:rsid w:val="004D3E1B"/>
    <w:rsid w:val="004D4802"/>
    <w:rsid w:val="004D504D"/>
    <w:rsid w:val="004D568C"/>
    <w:rsid w:val="004D61AF"/>
    <w:rsid w:val="004D6640"/>
    <w:rsid w:val="004D6D05"/>
    <w:rsid w:val="004E044F"/>
    <w:rsid w:val="004E065D"/>
    <w:rsid w:val="004E1766"/>
    <w:rsid w:val="004E5284"/>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5557"/>
    <w:rsid w:val="005366F7"/>
    <w:rsid w:val="00536FB4"/>
    <w:rsid w:val="00542C79"/>
    <w:rsid w:val="00542F03"/>
    <w:rsid w:val="00546167"/>
    <w:rsid w:val="00547410"/>
    <w:rsid w:val="00557671"/>
    <w:rsid w:val="00562216"/>
    <w:rsid w:val="005627C9"/>
    <w:rsid w:val="00565F4C"/>
    <w:rsid w:val="00566FC1"/>
    <w:rsid w:val="00567189"/>
    <w:rsid w:val="005676EC"/>
    <w:rsid w:val="00567C0D"/>
    <w:rsid w:val="005709CA"/>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90333"/>
    <w:rsid w:val="0059217C"/>
    <w:rsid w:val="00592F7D"/>
    <w:rsid w:val="00593C7F"/>
    <w:rsid w:val="00595319"/>
    <w:rsid w:val="00595925"/>
    <w:rsid w:val="005978B0"/>
    <w:rsid w:val="00597BC4"/>
    <w:rsid w:val="005A2AD6"/>
    <w:rsid w:val="005A2B55"/>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22F8"/>
    <w:rsid w:val="00615C2F"/>
    <w:rsid w:val="00616319"/>
    <w:rsid w:val="006204F2"/>
    <w:rsid w:val="006207A4"/>
    <w:rsid w:val="00620CA2"/>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80468"/>
    <w:rsid w:val="006811ED"/>
    <w:rsid w:val="00683881"/>
    <w:rsid w:val="006850B6"/>
    <w:rsid w:val="006905F1"/>
    <w:rsid w:val="00697916"/>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6A4"/>
    <w:rsid w:val="006D3DAF"/>
    <w:rsid w:val="006D40EB"/>
    <w:rsid w:val="006D416D"/>
    <w:rsid w:val="006D5BFE"/>
    <w:rsid w:val="006D5FAE"/>
    <w:rsid w:val="006D6383"/>
    <w:rsid w:val="006D6CB9"/>
    <w:rsid w:val="006E162A"/>
    <w:rsid w:val="006E458F"/>
    <w:rsid w:val="006E4C26"/>
    <w:rsid w:val="006E5E63"/>
    <w:rsid w:val="006E6A67"/>
    <w:rsid w:val="006F305E"/>
    <w:rsid w:val="006F3916"/>
    <w:rsid w:val="006F4257"/>
    <w:rsid w:val="006F5987"/>
    <w:rsid w:val="006F5D8A"/>
    <w:rsid w:val="006F72DB"/>
    <w:rsid w:val="00700816"/>
    <w:rsid w:val="00704B9A"/>
    <w:rsid w:val="00706AF9"/>
    <w:rsid w:val="00707002"/>
    <w:rsid w:val="00707203"/>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249E"/>
    <w:rsid w:val="00760001"/>
    <w:rsid w:val="0076075C"/>
    <w:rsid w:val="00762B53"/>
    <w:rsid w:val="00764366"/>
    <w:rsid w:val="00771291"/>
    <w:rsid w:val="007726AB"/>
    <w:rsid w:val="007742D6"/>
    <w:rsid w:val="00774D86"/>
    <w:rsid w:val="00774FF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C0AFE"/>
    <w:rsid w:val="007C2D55"/>
    <w:rsid w:val="007C7F28"/>
    <w:rsid w:val="007D43D4"/>
    <w:rsid w:val="007D5E95"/>
    <w:rsid w:val="007D6A67"/>
    <w:rsid w:val="007E40F8"/>
    <w:rsid w:val="007E52BE"/>
    <w:rsid w:val="007E64D2"/>
    <w:rsid w:val="007E75AD"/>
    <w:rsid w:val="007F2A28"/>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6156"/>
    <w:rsid w:val="00846C6E"/>
    <w:rsid w:val="008474EE"/>
    <w:rsid w:val="008476A0"/>
    <w:rsid w:val="0085056F"/>
    <w:rsid w:val="00850A0B"/>
    <w:rsid w:val="00853FAD"/>
    <w:rsid w:val="00854C25"/>
    <w:rsid w:val="00854D54"/>
    <w:rsid w:val="00855FA1"/>
    <w:rsid w:val="008560AB"/>
    <w:rsid w:val="008717DA"/>
    <w:rsid w:val="00871B14"/>
    <w:rsid w:val="00871D13"/>
    <w:rsid w:val="00873AFC"/>
    <w:rsid w:val="00874F37"/>
    <w:rsid w:val="00875B9B"/>
    <w:rsid w:val="0087759D"/>
    <w:rsid w:val="0087761F"/>
    <w:rsid w:val="00877716"/>
    <w:rsid w:val="008805DD"/>
    <w:rsid w:val="008805F1"/>
    <w:rsid w:val="00885C4E"/>
    <w:rsid w:val="00887811"/>
    <w:rsid w:val="00890000"/>
    <w:rsid w:val="0089081C"/>
    <w:rsid w:val="0089216C"/>
    <w:rsid w:val="00892C27"/>
    <w:rsid w:val="00893C4A"/>
    <w:rsid w:val="00894BCE"/>
    <w:rsid w:val="0089548D"/>
    <w:rsid w:val="00897418"/>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5970"/>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8451B"/>
    <w:rsid w:val="0098464F"/>
    <w:rsid w:val="009913B9"/>
    <w:rsid w:val="00991870"/>
    <w:rsid w:val="00993507"/>
    <w:rsid w:val="009944C5"/>
    <w:rsid w:val="009947B1"/>
    <w:rsid w:val="009A079A"/>
    <w:rsid w:val="009A1C94"/>
    <w:rsid w:val="009A32C6"/>
    <w:rsid w:val="009A3B64"/>
    <w:rsid w:val="009A7489"/>
    <w:rsid w:val="009A785F"/>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5C08"/>
    <w:rsid w:val="00A77932"/>
    <w:rsid w:val="00A8607E"/>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00EC"/>
    <w:rsid w:val="00AF1E88"/>
    <w:rsid w:val="00AF228A"/>
    <w:rsid w:val="00AF3E8C"/>
    <w:rsid w:val="00AF56F5"/>
    <w:rsid w:val="00AF5987"/>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353B"/>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2660"/>
    <w:rsid w:val="00BD38A8"/>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22F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4F5C"/>
    <w:rsid w:val="00C65BA5"/>
    <w:rsid w:val="00C709CD"/>
    <w:rsid w:val="00C70AA6"/>
    <w:rsid w:val="00C70F31"/>
    <w:rsid w:val="00C73234"/>
    <w:rsid w:val="00C73435"/>
    <w:rsid w:val="00C7545E"/>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62FC"/>
    <w:rsid w:val="00CE7102"/>
    <w:rsid w:val="00CF2092"/>
    <w:rsid w:val="00CF45D5"/>
    <w:rsid w:val="00CF4966"/>
    <w:rsid w:val="00CF5194"/>
    <w:rsid w:val="00CF581D"/>
    <w:rsid w:val="00CF606C"/>
    <w:rsid w:val="00CF6469"/>
    <w:rsid w:val="00CF6CA9"/>
    <w:rsid w:val="00CF75B8"/>
    <w:rsid w:val="00D00D4D"/>
    <w:rsid w:val="00D05081"/>
    <w:rsid w:val="00D058DB"/>
    <w:rsid w:val="00D12A3C"/>
    <w:rsid w:val="00D12EDD"/>
    <w:rsid w:val="00D14A5F"/>
    <w:rsid w:val="00D1552D"/>
    <w:rsid w:val="00D16B22"/>
    <w:rsid w:val="00D16FAC"/>
    <w:rsid w:val="00D20B3B"/>
    <w:rsid w:val="00D213C9"/>
    <w:rsid w:val="00D215E4"/>
    <w:rsid w:val="00D25FC6"/>
    <w:rsid w:val="00D26B24"/>
    <w:rsid w:val="00D27E3E"/>
    <w:rsid w:val="00D3456B"/>
    <w:rsid w:val="00D350C1"/>
    <w:rsid w:val="00D356A4"/>
    <w:rsid w:val="00D3572C"/>
    <w:rsid w:val="00D36AA1"/>
    <w:rsid w:val="00D36B50"/>
    <w:rsid w:val="00D41E13"/>
    <w:rsid w:val="00D4337D"/>
    <w:rsid w:val="00D44A36"/>
    <w:rsid w:val="00D45752"/>
    <w:rsid w:val="00D47B57"/>
    <w:rsid w:val="00D513B7"/>
    <w:rsid w:val="00D51A48"/>
    <w:rsid w:val="00D53840"/>
    <w:rsid w:val="00D53CDB"/>
    <w:rsid w:val="00D53FE8"/>
    <w:rsid w:val="00D57B47"/>
    <w:rsid w:val="00D57EB8"/>
    <w:rsid w:val="00D62E2C"/>
    <w:rsid w:val="00D6785F"/>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376C"/>
    <w:rsid w:val="00DB59A1"/>
    <w:rsid w:val="00DB66BE"/>
    <w:rsid w:val="00DB6736"/>
    <w:rsid w:val="00DB6E08"/>
    <w:rsid w:val="00DB7C3B"/>
    <w:rsid w:val="00DC0F45"/>
    <w:rsid w:val="00DC5B30"/>
    <w:rsid w:val="00DC6D02"/>
    <w:rsid w:val="00DC766B"/>
    <w:rsid w:val="00DD1A06"/>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BFE"/>
    <w:rsid w:val="00E4261F"/>
    <w:rsid w:val="00E43AEA"/>
    <w:rsid w:val="00E43E2C"/>
    <w:rsid w:val="00E45195"/>
    <w:rsid w:val="00E51C9D"/>
    <w:rsid w:val="00E532C7"/>
    <w:rsid w:val="00E5599E"/>
    <w:rsid w:val="00E57710"/>
    <w:rsid w:val="00E605E5"/>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1E7F"/>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43FD"/>
    <w:rsid w:val="00EB5E27"/>
    <w:rsid w:val="00EB6284"/>
    <w:rsid w:val="00EB7010"/>
    <w:rsid w:val="00EC562E"/>
    <w:rsid w:val="00EC6A53"/>
    <w:rsid w:val="00EC72EE"/>
    <w:rsid w:val="00ED0481"/>
    <w:rsid w:val="00ED085E"/>
    <w:rsid w:val="00ED293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1A2E"/>
    <w:rsid w:val="00F16AF4"/>
    <w:rsid w:val="00F20296"/>
    <w:rsid w:val="00F216FD"/>
    <w:rsid w:val="00F2177B"/>
    <w:rsid w:val="00F22593"/>
    <w:rsid w:val="00F23093"/>
    <w:rsid w:val="00F24C97"/>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45EE"/>
    <w:rsid w:val="00F854D6"/>
    <w:rsid w:val="00F87F56"/>
    <w:rsid w:val="00F92AF8"/>
    <w:rsid w:val="00F951A2"/>
    <w:rsid w:val="00F96103"/>
    <w:rsid w:val="00F96430"/>
    <w:rsid w:val="00F964F3"/>
    <w:rsid w:val="00F96743"/>
    <w:rsid w:val="00F97267"/>
    <w:rsid w:val="00FA0EAE"/>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4CD20E8019E9D43EC9B843F1CA6313EAE3AC00777C88D367497F69D90B756AF789F239C774FE8EEF6DBF58833C9FC66C9054714AAA691951F3i1K" TargetMode="External"/><Relationship Id="rId26" Type="http://schemas.openxmlformats.org/officeDocument/2006/relationships/hyperlink" Target="consultantplus://offline/ref=4CD20E8019E9D43EC9B843F1CA6313EAE3AC00777C88D367497F69D90B756AF789F239C774FE8DEB6DBF58833C9FC66C9054714AAA691951F3i1K" TargetMode="External"/><Relationship Id="rId39" Type="http://schemas.openxmlformats.org/officeDocument/2006/relationships/hyperlink" Target="consultantplus://offline/ref=4CD20E8019E9D43EC9B843F1CA6313EAE3AC00777C88D367497F69D90B756AF789F239C774FE8DEE63BF58833C9FC66C9054714AAA691951F3i1K" TargetMode="External"/><Relationship Id="rId21" Type="http://schemas.openxmlformats.org/officeDocument/2006/relationships/hyperlink" Target="consultantplus://offline/ref=4CD20E8019E9D43EC9B843F1CA6313EAE3AC00777C88D367497F69D90B756AF789F239C774FE8EEC6CBF58833C9FC66C9054714AAA691951F3i1K" TargetMode="External"/><Relationship Id="rId34" Type="http://schemas.openxmlformats.org/officeDocument/2006/relationships/hyperlink" Target="consultantplus://offline/ref=4CD20E8019E9D43EC9B843F1CA6313EAE3AC00777C88D367497F69D90B756AF789F239C774FE8DEC6BBF58833C9FC66C9054714AAA691951F3i1K" TargetMode="External"/><Relationship Id="rId42" Type="http://schemas.openxmlformats.org/officeDocument/2006/relationships/hyperlink" Target="consultantplus://offline/ref=4CD20E8019E9D43EC9B843F1CA6313EAE3AC00777C88D367497F69D90B756AF789F239C774FE8EE669BF58833C9FC66C9054714AAA691951F3i1K" TargetMode="External"/><Relationship Id="rId47" Type="http://schemas.openxmlformats.org/officeDocument/2006/relationships/hyperlink" Target="consultantplus://offline/ref=4CD20E8019E9D43EC9B843F1CA6313EAE3AC00777C88D367497F69D90B756AF789F239C774FE8CE66FBF58833C9FC66C9054714AAA691951F3i1K" TargetMode="External"/><Relationship Id="rId50" Type="http://schemas.openxmlformats.org/officeDocument/2006/relationships/hyperlink" Target="consultantplus://offline/ref=4CD20E8019E9D43EC9B843F1CA6313EAE3AC00777C88D367497F69D90B756AF789F239C774FE8CE76EBF58833C9FC66C9054714AAA691951F3i1K" TargetMode="External"/><Relationship Id="rId55" Type="http://schemas.openxmlformats.org/officeDocument/2006/relationships/hyperlink" Target="consultantplus://offline/ref=4CD20E8019E9D43EC9B843F1CA6313EAE3AC00777C88D367497F69D90B756AF789F239C774FE8DEE69BF58833C9FC66C9054714AAA691951F3i1K" TargetMode="External"/><Relationship Id="rId63" Type="http://schemas.openxmlformats.org/officeDocument/2006/relationships/hyperlink" Target="https://utp.sberbank-ast.ru/AP/Notice/653/Requisit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CD20E8019E9D43EC9B843F1CA6313EAE3AC00777C88D367497F69D90B756AF789F239C774FE8DE66DBF58833C9FC66C9054714AAA691951F3i1K" TargetMode="External"/><Relationship Id="rId29" Type="http://schemas.openxmlformats.org/officeDocument/2006/relationships/hyperlink" Target="consultantplus://offline/ref=4CD20E8019E9D43EC9B843F1CA6313EAE3AC00777C88D367497F69D90B756AF789F239C774FE88EE63BF58833C9FC66C9054714AAA691951F3i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4CD20E8019E9D43EC9B843F1CA6313EAE3AC00777C88D367497F69D90B756AF789F239C774FE8DE968BF58833C9FC66C9054714AAA691951F3i1K" TargetMode="External"/><Relationship Id="rId32" Type="http://schemas.openxmlformats.org/officeDocument/2006/relationships/hyperlink" Target="consultantplus://offline/ref=4CD20E8019E9D43EC9B843F1CA6313EAE3AC00777C88D367497F69D90B756AF789F239C774FE8DED6CBF58833C9FC66C9054714AAA691951F3i1K" TargetMode="External"/><Relationship Id="rId37" Type="http://schemas.openxmlformats.org/officeDocument/2006/relationships/hyperlink" Target="consultantplus://offline/ref=4CD20E8019E9D43EC9B843F1CA6313EAE3AC00777C88D367497F69D90B756AF789F239C774FE8DE76CBF58833C9FC66C9054714AAA691951F3i1K" TargetMode="External"/><Relationship Id="rId40" Type="http://schemas.openxmlformats.org/officeDocument/2006/relationships/hyperlink" Target="consultantplus://offline/ref=4CD20E8019E9D43EC9B843F1CA6313EAE3AC00777C88D367497F69D90B756AF789F239C774FE8EE96DBF58833C9FC66C9054714AAA691951F3i1K" TargetMode="External"/><Relationship Id="rId45" Type="http://schemas.openxmlformats.org/officeDocument/2006/relationships/hyperlink" Target="consultantplus://offline/ref=4CD20E8019E9D43EC9B843F1CA6313EAE3AC00777C88D367497F69D90B756AF789F239C774FE8EEE62BF58833C9FC66C9054714AAA691951F3i1K" TargetMode="External"/><Relationship Id="rId53" Type="http://schemas.openxmlformats.org/officeDocument/2006/relationships/hyperlink" Target="consultantplus://offline/ref=4CD20E8019E9D43EC9B843F1CA6313EAE3AC00777C88D367497F69D90B756AF789F239C774FE8DED63BF58833C9FC66C9054714AAA691951F3i1K" TargetMode="External"/><Relationship Id="rId58" Type="http://schemas.openxmlformats.org/officeDocument/2006/relationships/hyperlink" Target="consultantplus://offline/ref=4CD20E8019E9D43EC9B843F1CA6313EAE3A707777D83D367497F69D90B756AF789F239C774FE8CE768BF58833C9FC66C9054714AAA691951F3i1K" TargetMode="External"/><Relationship Id="rId66"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4CD20E8019E9D43EC9B843F1CA6313EAE3AC00777C88D367497F69D90B756AF789F239C774FE8DE66EBF58833C9FC66C9054714AAA691951F3i1K" TargetMode="External"/><Relationship Id="rId23" Type="http://schemas.openxmlformats.org/officeDocument/2006/relationships/hyperlink" Target="consultantplus://offline/ref=4CD20E8019E9D43EC9B843F1CA6313EAE3AC00777C88D367497F69D90B756AF789F239C774FE8DE86CBF58833C9FC66C9054714AAA691951F3i1K" TargetMode="External"/><Relationship Id="rId28" Type="http://schemas.openxmlformats.org/officeDocument/2006/relationships/hyperlink" Target="consultantplus://offline/ref=4CD20E8019E9D43EC9B843F1CA6313EAE3AC00777C88D367497F69D90B756AF789F239C774FE8DE962BF58833C9FC66C9054714AAA691951F3i1K" TargetMode="External"/><Relationship Id="rId36" Type="http://schemas.openxmlformats.org/officeDocument/2006/relationships/hyperlink" Target="consultantplus://offline/ref=4CD20E8019E9D43EC9B843F1CA6313EAE3AC00777C88D367497F69D90B756AF789F239C774FE8FEA6CBF58833C9FC66C9054714AAA691951F3i1K" TargetMode="External"/><Relationship Id="rId49" Type="http://schemas.openxmlformats.org/officeDocument/2006/relationships/hyperlink" Target="consultantplus://offline/ref=4CD20E8019E9D43EC9B85DFCDC0F4CE1E9AE58797483DD381D2C6F8E54256CA2C9B23F9237BA81EF6AB40CD67DC19F3DD51F7C4DB57519542D7E3C35FCi6K" TargetMode="External"/><Relationship Id="rId57" Type="http://schemas.openxmlformats.org/officeDocument/2006/relationships/hyperlink" Target="consultantplus://offline/ref=4CD20E8019E9D43EC9B843F1CA6313EAE3A707777D83D367497F69D90B756AF789F239C774FE8CE76FBF58833C9FC66C9054714AAA691951F3i1K" TargetMode="External"/><Relationship Id="rId61" Type="http://schemas.openxmlformats.org/officeDocument/2006/relationships/hyperlink" Target="http://utp.sberbank-ast.ru/AP/Notice/652/Instructions"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4CD20E8019E9D43EC9B843F1CA6313EAE3AC00777C88D367497F69D90B756AF789F239C774FE8EEA6BBF58833C9FC66C9054714AAA691951F3i1K" TargetMode="External"/><Relationship Id="rId31" Type="http://schemas.openxmlformats.org/officeDocument/2006/relationships/hyperlink" Target="consultantplus://offline/ref=4CD20E8019E9D43EC9B843F1CA6313EAE3AC00777C88D367497F69D90B756AF789F239C774FE8EED6FBF58833C9FC66C9054714AAA691951F3i1K" TargetMode="External"/><Relationship Id="rId44" Type="http://schemas.openxmlformats.org/officeDocument/2006/relationships/hyperlink" Target="consultantplus://offline/ref=4CD20E8019E9D43EC9B843F1CA6313EAE3AC00777C88D367497F69D90B756AF789F239C774FE8FE86BBF58833C9FC66C9054714AAA691951F3i1K" TargetMode="External"/><Relationship Id="rId52" Type="http://schemas.openxmlformats.org/officeDocument/2006/relationships/hyperlink" Target="consultantplus://offline/ref=4CD20E8019E9D43EC9B843F1CA6313EAE3AC00777C88D367497F69D90B756AF789F239C774FE8FEE6BBF58833C9FC66C9054714AAA691951F3i1K" TargetMode="External"/><Relationship Id="rId60" Type="http://schemas.openxmlformats.org/officeDocument/2006/relationships/hyperlink" Target="http://utp.sberbank-ast.ru/Main/Notice/988/Reglament" TargetMode="External"/><Relationship Id="rId65" Type="http://schemas.openxmlformats.org/officeDocument/2006/relationships/hyperlink" Target="consultantplus://offline/ref=A886C67EB82148712F6982EDA2F940D68BFA42705418F1273AA15F0ABB8670ACFC89CACF57665C7B409D6E99B0B9B23EA055878F97FA7239d8D"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4CD20E8019E9D43EC9B843F1CA6313EAE3AC00777C88D367497F69D90B756AF789F239C774FE8EEC63BF58833C9FC66C9054714AAA691951F3i1K" TargetMode="External"/><Relationship Id="rId27" Type="http://schemas.openxmlformats.org/officeDocument/2006/relationships/hyperlink" Target="consultantplus://offline/ref=4CD20E8019E9D43EC9B843F1CA6313EAE3AC00777C88D367497F69D90B756AF789F239C774FE8DEA6FBF58833C9FC66C9054714AAA691951F3i1K" TargetMode="External"/><Relationship Id="rId30" Type="http://schemas.openxmlformats.org/officeDocument/2006/relationships/hyperlink" Target="consultantplus://offline/ref=4CD20E8019E9D43EC9B843F1CA6313EAE3AC00777C88D367497F69D90B756AF789F239C774FE8EED68BF58833C9FC66C9054714AAA691951F3i1K" TargetMode="External"/><Relationship Id="rId35" Type="http://schemas.openxmlformats.org/officeDocument/2006/relationships/hyperlink" Target="consultantplus://offline/ref=4CD20E8019E9D43EC9B843F1CA6313EAE3AC00777C88D367497F69D90B756AF789F239C774FE88E869BF58833C9FC66C9054714AAA691951F3i1K" TargetMode="External"/><Relationship Id="rId43" Type="http://schemas.openxmlformats.org/officeDocument/2006/relationships/hyperlink" Target="consultantplus://offline/ref=4CD20E8019E9D43EC9B843F1CA6313EAE3AC00777C88D367497F69D90B756AF789F239C774FE8EE66CBF58833C9FC66C9054714AAA691951F3i1K" TargetMode="External"/><Relationship Id="rId48" Type="http://schemas.openxmlformats.org/officeDocument/2006/relationships/hyperlink" Target="consultantplus://offline/ref=4CD20E8019E9D43EC9B843F1CA6313EAE3AC00777C88D367497F69D90B756AF789F239C774FE8CE662BF58833C9FC66C9054714AAA691951F3i1K" TargetMode="External"/><Relationship Id="rId56" Type="http://schemas.openxmlformats.org/officeDocument/2006/relationships/hyperlink" Target="consultantplus://offline/ref=4CD20E8019E9D43EC9B843F1CA6313EAE3AC00777C88D367497F69D90B756AF789F239C774FE8DEE6ABF58833C9FC66C9054714AAA691951F3i1K" TargetMode="External"/><Relationship Id="rId64" Type="http://schemas.openxmlformats.org/officeDocument/2006/relationships/hyperlink" Target="https://utp.sberbank-ast.ru/AP/Notice/1027/Instructions" TargetMode="External"/><Relationship Id="rId69" Type="http://schemas.openxmlformats.org/officeDocument/2006/relationships/footer" Target="footer1.xml"/><Relationship Id="rId8" Type="http://schemas.openxmlformats.org/officeDocument/2006/relationships/hyperlink" Target="mailto:company@sberbank-ast.ru" TargetMode="External"/><Relationship Id="rId51" Type="http://schemas.openxmlformats.org/officeDocument/2006/relationships/hyperlink" Target="consultantplus://offline/ref=4CD20E8019E9D43EC9B843F1CA6313EAE3AC00777C88D367497F69D90B756AF789F239C774FE88EC6EBF58833C9FC66C9054714AAA691951F3i1K"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4CD20E8019E9D43EC9B843F1CA6313EAE3AC00777C88D367497F69D90B756AF789F239C774FE8DE76ABF58833C9FC66C9054714AAA691951F3i1K" TargetMode="External"/><Relationship Id="rId25" Type="http://schemas.openxmlformats.org/officeDocument/2006/relationships/hyperlink" Target="consultantplus://offline/ref=4CD20E8019E9D43EC9B843F1CA6313EAE3AC00777C88D367497F69D90B756AF789F239C774FE8DE86ABF58833C9FC66C9054714AAA691951F3i1K" TargetMode="External"/><Relationship Id="rId33" Type="http://schemas.openxmlformats.org/officeDocument/2006/relationships/hyperlink" Target="consultantplus://offline/ref=4CD20E8019E9D43EC9B843F1CA6313EAE3AC00777C88D367497F69D90B756AF789F239C774FE8DEF62BF58833C9FC66C9054714AAA691951F3i1K" TargetMode="External"/><Relationship Id="rId38" Type="http://schemas.openxmlformats.org/officeDocument/2006/relationships/hyperlink" Target="consultantplus://offline/ref=4CD20E8019E9D43EC9B843F1CA6313EAE3AC00777C88D367497F69D90B756AF789F239C774FE8EEB6ABF58833C9FC66C9054714AAA691951F3i1K" TargetMode="External"/><Relationship Id="rId46" Type="http://schemas.openxmlformats.org/officeDocument/2006/relationships/hyperlink" Target="consultantplus://offline/ref=4CD20E8019E9D43EC9B843F1CA6313EAE3AC00777C88D367497F69D90B756AF789F239C774FE88E86ABF58833C9FC66C9054714AAA691951F3i1K" TargetMode="External"/><Relationship Id="rId59" Type="http://schemas.openxmlformats.org/officeDocument/2006/relationships/hyperlink" Target="consultantplus://offline/ref=4CD20E8019E9D43EC9B85DFCDC0F4CE1E9AE58797483DE3411286F8E54256CA2C9B23F9237BA81EF6BBD0FD371C19F3DD51F7C4DB57519542D7E3C35FCi6K" TargetMode="External"/><Relationship Id="rId67" Type="http://schemas.openxmlformats.org/officeDocument/2006/relationships/hyperlink" Target="http://utp.sberbank-ast.ru" TargetMode="External"/><Relationship Id="rId20" Type="http://schemas.openxmlformats.org/officeDocument/2006/relationships/hyperlink" Target="consultantplus://offline/ref=4CD20E8019E9D43EC9B843F1CA6313EAE3AC00777C88D367497F69D90B756AF789F239C774FE8EEC6ABF58833C9FC66C9054714AAA691951F3i1K" TargetMode="External"/><Relationship Id="rId41" Type="http://schemas.openxmlformats.org/officeDocument/2006/relationships/hyperlink" Target="consultantplus://offline/ref=4CD20E8019E9D43EC9B843F1CA6313EAE3AC00777C88D367497F69D90B756AF789F239C774FE8EE66ABF58833C9FC66C9054714AAA691951F3i1K" TargetMode="External"/><Relationship Id="rId54" Type="http://schemas.openxmlformats.org/officeDocument/2006/relationships/hyperlink" Target="consultantplus://offline/ref=4CD20E8019E9D43EC9B843F1CA6313EAE3AC00777C88D367497F69D90B756AF789F239C774FE8EEB6CBF58833C9FC66C9054714AAA691951F3i1K" TargetMode="External"/><Relationship Id="rId62" Type="http://schemas.openxmlformats.org/officeDocument/2006/relationships/hyperlink" Target="https://digital.gov.ru/ru/activity/govservices/certification_authority/"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AC6B-75D4-47BC-A9E3-048CE2DD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13</Pages>
  <Words>7312</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311</cp:revision>
  <cp:lastPrinted>2021-10-13T09:07:00Z</cp:lastPrinted>
  <dcterms:created xsi:type="dcterms:W3CDTF">2021-05-27T05:43:00Z</dcterms:created>
  <dcterms:modified xsi:type="dcterms:W3CDTF">2022-07-12T05:01:00Z</dcterms:modified>
</cp:coreProperties>
</file>