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3DB" w:rsidRDefault="00162E96" w:rsidP="002D1AF6">
      <w:pPr>
        <w:pStyle w:val="7"/>
        <w:keepNext/>
        <w:widowControl w:val="0"/>
        <w:numPr>
          <w:ilvl w:val="6"/>
          <w:numId w:val="0"/>
        </w:numPr>
        <w:tabs>
          <w:tab w:val="left" w:pos="0"/>
        </w:tabs>
        <w:suppressAutoHyphens/>
        <w:spacing w:before="0" w:after="0" w:line="100" w:lineRule="atLeast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0D6858">
        <w:rPr>
          <w:rFonts w:ascii="Times New Roman" w:hAnsi="Times New Roman"/>
          <w:b/>
          <w:color w:val="000000"/>
          <w:sz w:val="26"/>
          <w:szCs w:val="26"/>
        </w:rPr>
        <w:t xml:space="preserve">Извещение </w:t>
      </w:r>
      <w:r w:rsidR="00E500D1">
        <w:rPr>
          <w:rFonts w:ascii="Times New Roman" w:hAnsi="Times New Roman"/>
          <w:b/>
          <w:color w:val="000000"/>
          <w:sz w:val="26"/>
          <w:szCs w:val="26"/>
        </w:rPr>
        <w:t>от 18</w:t>
      </w:r>
      <w:r w:rsidR="00E0795C">
        <w:rPr>
          <w:rFonts w:ascii="Times New Roman" w:hAnsi="Times New Roman"/>
          <w:b/>
          <w:color w:val="000000"/>
          <w:sz w:val="26"/>
          <w:szCs w:val="26"/>
        </w:rPr>
        <w:t>.</w:t>
      </w:r>
      <w:r w:rsidR="003F7D1A">
        <w:rPr>
          <w:rFonts w:ascii="Times New Roman" w:hAnsi="Times New Roman"/>
          <w:b/>
          <w:color w:val="000000"/>
          <w:sz w:val="26"/>
          <w:szCs w:val="26"/>
        </w:rPr>
        <w:t>12</w:t>
      </w:r>
      <w:r w:rsidR="00E0795C">
        <w:rPr>
          <w:rFonts w:ascii="Times New Roman" w:hAnsi="Times New Roman"/>
          <w:b/>
          <w:color w:val="000000"/>
          <w:sz w:val="26"/>
          <w:szCs w:val="26"/>
        </w:rPr>
        <w:t xml:space="preserve">.2019 </w:t>
      </w:r>
      <w:r w:rsidRPr="000D6858">
        <w:rPr>
          <w:rFonts w:ascii="Times New Roman" w:hAnsi="Times New Roman"/>
          <w:b/>
          <w:color w:val="000000"/>
          <w:sz w:val="26"/>
          <w:szCs w:val="26"/>
        </w:rPr>
        <w:t xml:space="preserve">об </w:t>
      </w:r>
      <w:r w:rsidR="00E0795C">
        <w:rPr>
          <w:rFonts w:ascii="Times New Roman" w:hAnsi="Times New Roman"/>
          <w:b/>
          <w:color w:val="000000"/>
          <w:sz w:val="26"/>
          <w:szCs w:val="26"/>
        </w:rPr>
        <w:t>отказе от проведения</w:t>
      </w:r>
      <w:r w:rsidR="0000395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D013DB">
        <w:rPr>
          <w:rFonts w:ascii="Times New Roman" w:hAnsi="Times New Roman"/>
          <w:b/>
          <w:color w:val="000000"/>
          <w:sz w:val="26"/>
          <w:szCs w:val="26"/>
        </w:rPr>
        <w:t>аукцион</w:t>
      </w:r>
      <w:r w:rsidR="00892068">
        <w:rPr>
          <w:rFonts w:ascii="Times New Roman" w:hAnsi="Times New Roman"/>
          <w:b/>
          <w:color w:val="000000"/>
          <w:sz w:val="26"/>
          <w:szCs w:val="26"/>
        </w:rPr>
        <w:t>а</w:t>
      </w:r>
      <w:r w:rsidR="003F7D1A">
        <w:rPr>
          <w:rFonts w:ascii="Times New Roman" w:hAnsi="Times New Roman"/>
          <w:b/>
          <w:color w:val="000000"/>
          <w:sz w:val="26"/>
          <w:szCs w:val="26"/>
        </w:rPr>
        <w:t xml:space="preserve"> назначенн</w:t>
      </w:r>
      <w:r w:rsidR="00892068">
        <w:rPr>
          <w:rFonts w:ascii="Times New Roman" w:hAnsi="Times New Roman"/>
          <w:b/>
          <w:color w:val="000000"/>
          <w:sz w:val="26"/>
          <w:szCs w:val="26"/>
        </w:rPr>
        <w:t>ого</w:t>
      </w:r>
      <w:r w:rsidR="003F7D1A">
        <w:rPr>
          <w:rFonts w:ascii="Times New Roman" w:hAnsi="Times New Roman"/>
          <w:b/>
          <w:color w:val="000000"/>
          <w:sz w:val="26"/>
          <w:szCs w:val="26"/>
        </w:rPr>
        <w:t xml:space="preserve"> на 26.12</w:t>
      </w:r>
      <w:r w:rsidR="00DD3FE1">
        <w:rPr>
          <w:rFonts w:ascii="Times New Roman" w:hAnsi="Times New Roman"/>
          <w:b/>
          <w:color w:val="000000"/>
          <w:sz w:val="26"/>
          <w:szCs w:val="26"/>
        </w:rPr>
        <w:t>.2019</w:t>
      </w:r>
      <w:r w:rsidR="002D1AF6" w:rsidRPr="002D1AF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F7D1A">
        <w:rPr>
          <w:rFonts w:ascii="Times New Roman" w:hAnsi="Times New Roman"/>
          <w:b/>
          <w:color w:val="000000"/>
          <w:sz w:val="26"/>
          <w:szCs w:val="26"/>
        </w:rPr>
        <w:t>в отношении лотов</w:t>
      </w:r>
      <w:r w:rsidR="002D1AF6">
        <w:rPr>
          <w:rFonts w:ascii="Times New Roman" w:hAnsi="Times New Roman"/>
          <w:b/>
          <w:color w:val="000000"/>
          <w:sz w:val="26"/>
          <w:szCs w:val="26"/>
        </w:rPr>
        <w:t xml:space="preserve"> № </w:t>
      </w:r>
      <w:r w:rsidR="003F7D1A">
        <w:rPr>
          <w:rFonts w:ascii="Times New Roman" w:hAnsi="Times New Roman"/>
          <w:b/>
          <w:color w:val="000000"/>
          <w:sz w:val="26"/>
          <w:szCs w:val="26"/>
        </w:rPr>
        <w:t>10, 11, 12</w:t>
      </w:r>
      <w:r w:rsidR="002D1AF6" w:rsidRPr="000D68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D013D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162E96" w:rsidRPr="00DD3FE1" w:rsidRDefault="00750711" w:rsidP="00DD3FE1">
      <w:pPr>
        <w:pStyle w:val="7"/>
        <w:keepNext/>
        <w:widowControl w:val="0"/>
        <w:numPr>
          <w:ilvl w:val="6"/>
          <w:numId w:val="0"/>
        </w:numPr>
        <w:tabs>
          <w:tab w:val="left" w:pos="0"/>
        </w:tabs>
        <w:suppressAutoHyphens/>
        <w:spacing w:before="0" w:after="0" w:line="100" w:lineRule="atLeast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br/>
      </w:r>
    </w:p>
    <w:p w:rsidR="003F7D1A" w:rsidRDefault="00386178" w:rsidP="00DD3FE1">
      <w:pPr>
        <w:pStyle w:val="1"/>
        <w:ind w:firstLine="709"/>
        <w:contextualSpacing/>
        <w:rPr>
          <w:sz w:val="26"/>
          <w:szCs w:val="26"/>
        </w:rPr>
      </w:pPr>
      <w:r w:rsidRPr="00386178">
        <w:rPr>
          <w:sz w:val="26"/>
          <w:szCs w:val="26"/>
        </w:rPr>
        <w:t>В соответствии с</w:t>
      </w:r>
      <w:r w:rsidR="00CC06E9">
        <w:rPr>
          <w:sz w:val="26"/>
          <w:szCs w:val="26"/>
        </w:rPr>
        <w:t xml:space="preserve">о статьей 448 Гражданского кодекса Российской Федерации, </w:t>
      </w:r>
      <w:r w:rsidRPr="00386178">
        <w:rPr>
          <w:sz w:val="26"/>
          <w:szCs w:val="26"/>
        </w:rPr>
        <w:t xml:space="preserve"> пунктом 21 Приложения № 1 «Порядок проведения аукциона на право заключения договоров на размещение нестационарных торговых объектов» к Положению </w:t>
      </w:r>
      <w:r w:rsidR="00CC06E9">
        <w:rPr>
          <w:sz w:val="26"/>
          <w:szCs w:val="26"/>
        </w:rPr>
        <w:br/>
      </w:r>
      <w:r w:rsidRPr="00386178">
        <w:rPr>
          <w:sz w:val="26"/>
          <w:szCs w:val="26"/>
        </w:rPr>
        <w:t>о  порядке размещения нестационарных торговых объектов на территории города Челябинска без предоставления земельного участка», утвержденному постановлением Администрации города Челябинска от 09.09.2016 №  395-п</w:t>
      </w:r>
      <w:r>
        <w:rPr>
          <w:sz w:val="26"/>
          <w:szCs w:val="26"/>
        </w:rPr>
        <w:t xml:space="preserve"> </w:t>
      </w:r>
      <w:r w:rsidR="00080F57" w:rsidRPr="00BF49D8">
        <w:rPr>
          <w:sz w:val="26"/>
          <w:szCs w:val="26"/>
        </w:rPr>
        <w:t xml:space="preserve">Комитет по управлению имуществом и земельным отношениям города Челябинска </w:t>
      </w:r>
      <w:r w:rsidR="00DD3FE1">
        <w:rPr>
          <w:sz w:val="26"/>
          <w:szCs w:val="26"/>
        </w:rPr>
        <w:t xml:space="preserve">(далее – Комитет) </w:t>
      </w:r>
      <w:r w:rsidR="00080F57" w:rsidRPr="00BF49D8">
        <w:rPr>
          <w:bCs/>
          <w:color w:val="000000"/>
          <w:sz w:val="26"/>
          <w:szCs w:val="26"/>
        </w:rPr>
        <w:t>извещает  об </w:t>
      </w:r>
      <w:r w:rsidR="00080F57" w:rsidRPr="00BF49D8">
        <w:rPr>
          <w:sz w:val="26"/>
          <w:szCs w:val="26"/>
        </w:rPr>
        <w:t xml:space="preserve"> </w:t>
      </w:r>
      <w:r w:rsidR="00080F57">
        <w:rPr>
          <w:sz w:val="26"/>
          <w:szCs w:val="26"/>
        </w:rPr>
        <w:t>отказе</w:t>
      </w:r>
      <w:r w:rsidR="00080F57" w:rsidRPr="00080F57">
        <w:rPr>
          <w:sz w:val="26"/>
          <w:szCs w:val="26"/>
        </w:rPr>
        <w:t xml:space="preserve"> </w:t>
      </w:r>
      <w:r w:rsidR="00080F57">
        <w:rPr>
          <w:sz w:val="26"/>
          <w:szCs w:val="26"/>
        </w:rPr>
        <w:t>от проведения</w:t>
      </w:r>
      <w:r w:rsidR="00080F57" w:rsidRPr="00927FC8">
        <w:rPr>
          <w:sz w:val="26"/>
          <w:szCs w:val="26"/>
        </w:rPr>
        <w:t xml:space="preserve"> аукцион</w:t>
      </w:r>
      <w:r w:rsidR="00E500D1">
        <w:rPr>
          <w:sz w:val="26"/>
          <w:szCs w:val="26"/>
        </w:rPr>
        <w:t>а</w:t>
      </w:r>
      <w:r w:rsidR="00080F57" w:rsidRPr="00927FC8">
        <w:rPr>
          <w:sz w:val="26"/>
          <w:szCs w:val="26"/>
        </w:rPr>
        <w:t xml:space="preserve"> </w:t>
      </w:r>
      <w:r w:rsidR="00080F57" w:rsidRPr="00C619E3">
        <w:rPr>
          <w:sz w:val="26"/>
          <w:szCs w:val="26"/>
        </w:rPr>
        <w:t>на право заключения догово</w:t>
      </w:r>
      <w:r w:rsidR="00DD3FE1">
        <w:rPr>
          <w:sz w:val="26"/>
          <w:szCs w:val="26"/>
        </w:rPr>
        <w:t>ра на размещение нестационарн</w:t>
      </w:r>
      <w:r w:rsidR="003F7D1A">
        <w:rPr>
          <w:sz w:val="26"/>
          <w:szCs w:val="26"/>
        </w:rPr>
        <w:t>ых</w:t>
      </w:r>
      <w:r w:rsidR="00DD3FE1">
        <w:rPr>
          <w:sz w:val="26"/>
          <w:szCs w:val="26"/>
        </w:rPr>
        <w:t xml:space="preserve"> торгов</w:t>
      </w:r>
      <w:r w:rsidR="003F7D1A">
        <w:rPr>
          <w:sz w:val="26"/>
          <w:szCs w:val="26"/>
        </w:rPr>
        <w:t>ых</w:t>
      </w:r>
      <w:r w:rsidR="00DD3FE1">
        <w:rPr>
          <w:sz w:val="26"/>
          <w:szCs w:val="26"/>
        </w:rPr>
        <w:t xml:space="preserve"> объект</w:t>
      </w:r>
      <w:r w:rsidR="003F7D1A">
        <w:rPr>
          <w:sz w:val="26"/>
          <w:szCs w:val="26"/>
        </w:rPr>
        <w:t>ов</w:t>
      </w:r>
      <w:r w:rsidR="00080F57" w:rsidRPr="00C619E3">
        <w:rPr>
          <w:sz w:val="26"/>
          <w:szCs w:val="26"/>
        </w:rPr>
        <w:t xml:space="preserve"> на территории города Челябинска без предоставления земельного</w:t>
      </w:r>
      <w:r w:rsidR="00080F57">
        <w:rPr>
          <w:sz w:val="26"/>
          <w:szCs w:val="26"/>
        </w:rPr>
        <w:t xml:space="preserve"> участка</w:t>
      </w:r>
      <w:r w:rsidR="003F7D1A">
        <w:rPr>
          <w:sz w:val="26"/>
          <w:szCs w:val="26"/>
        </w:rPr>
        <w:t>:</w:t>
      </w:r>
    </w:p>
    <w:p w:rsidR="003F7D1A" w:rsidRDefault="003F7D1A" w:rsidP="00DD3FE1">
      <w:pPr>
        <w:pStyle w:val="1"/>
        <w:ind w:firstLine="709"/>
        <w:contextualSpacing/>
        <w:rPr>
          <w:bCs/>
          <w:sz w:val="26"/>
          <w:szCs w:val="26"/>
        </w:rPr>
      </w:pPr>
      <w:r>
        <w:rPr>
          <w:sz w:val="26"/>
          <w:szCs w:val="26"/>
        </w:rPr>
        <w:t>-</w:t>
      </w:r>
      <w:r w:rsidR="00DD3FE1">
        <w:rPr>
          <w:sz w:val="26"/>
          <w:szCs w:val="26"/>
        </w:rPr>
        <w:t xml:space="preserve"> </w:t>
      </w:r>
      <w:r w:rsidR="00DD3FE1">
        <w:rPr>
          <w:bCs/>
          <w:sz w:val="26"/>
          <w:szCs w:val="26"/>
        </w:rPr>
        <w:t>павильона, площадью 42,445</w:t>
      </w:r>
      <w:r w:rsidR="00E0795C">
        <w:rPr>
          <w:bCs/>
          <w:sz w:val="26"/>
          <w:szCs w:val="26"/>
        </w:rPr>
        <w:t xml:space="preserve"> кв. м, расположенного</w:t>
      </w:r>
      <w:r w:rsidR="00DD3FE1">
        <w:rPr>
          <w:bCs/>
          <w:sz w:val="26"/>
          <w:szCs w:val="26"/>
        </w:rPr>
        <w:t xml:space="preserve"> </w:t>
      </w:r>
      <w:r w:rsidR="00E0795C">
        <w:rPr>
          <w:bCs/>
          <w:sz w:val="26"/>
          <w:szCs w:val="26"/>
        </w:rPr>
        <w:t>по адресу:</w:t>
      </w:r>
      <w:r w:rsidR="00DD3FE1">
        <w:rPr>
          <w:bCs/>
          <w:sz w:val="26"/>
          <w:szCs w:val="26"/>
        </w:rPr>
        <w:t xml:space="preserve"> г. Челябинск, </w:t>
      </w:r>
      <w:r>
        <w:rPr>
          <w:bCs/>
          <w:sz w:val="26"/>
          <w:szCs w:val="26"/>
        </w:rPr>
        <w:t>Калининский  район, пересечение ул. 40-летия Победы – пр. Победы (Лот № 10);</w:t>
      </w:r>
    </w:p>
    <w:p w:rsidR="003F7D1A" w:rsidRDefault="003F7D1A" w:rsidP="00DD3FE1">
      <w:pPr>
        <w:pStyle w:val="1"/>
        <w:ind w:firstLine="709"/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>- павильона, площадью 42,445 кв. м, расположенного по адресу: г. Челябинск, Калининский  район, пересечение ул. 40-летия Победы – пр. Победы (Лот № 11);</w:t>
      </w:r>
    </w:p>
    <w:p w:rsidR="00DD3FE1" w:rsidRDefault="003F7D1A" w:rsidP="00DD3FE1">
      <w:pPr>
        <w:pStyle w:val="1"/>
        <w:ind w:firstLine="709"/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павильона «Цветы», площадью 42,445 кв. м, расположенного по адресу: </w:t>
      </w:r>
      <w:r>
        <w:rPr>
          <w:bCs/>
          <w:sz w:val="26"/>
          <w:szCs w:val="26"/>
        </w:rPr>
        <w:br/>
        <w:t xml:space="preserve">г. Челябинск, Калининский  район, пересечение ул. 40-летия Победы – пр. Победы (Лот № 12), </w:t>
      </w:r>
      <w:r w:rsidR="00DD3FE1">
        <w:rPr>
          <w:sz w:val="26"/>
          <w:szCs w:val="26"/>
        </w:rPr>
        <w:t>назначенн</w:t>
      </w:r>
      <w:r w:rsidR="00E500D1">
        <w:rPr>
          <w:sz w:val="26"/>
          <w:szCs w:val="26"/>
        </w:rPr>
        <w:t>ого</w:t>
      </w:r>
      <w:r w:rsidR="00DD3FE1">
        <w:rPr>
          <w:sz w:val="26"/>
          <w:szCs w:val="26"/>
        </w:rPr>
        <w:t xml:space="preserve"> на </w:t>
      </w:r>
      <w:r>
        <w:rPr>
          <w:sz w:val="26"/>
          <w:szCs w:val="26"/>
        </w:rPr>
        <w:t>26.12</w:t>
      </w:r>
      <w:r w:rsidR="00DD3FE1">
        <w:rPr>
          <w:sz w:val="26"/>
          <w:szCs w:val="26"/>
        </w:rPr>
        <w:t xml:space="preserve">.2019 </w:t>
      </w:r>
      <w:r w:rsidR="00DD3FE1" w:rsidRPr="008A7E88">
        <w:rPr>
          <w:sz w:val="26"/>
          <w:szCs w:val="26"/>
        </w:rPr>
        <w:t>(извещение</w:t>
      </w:r>
      <w:r w:rsidR="00DD3FE1">
        <w:rPr>
          <w:bCs/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опубликовано </w:t>
      </w:r>
      <w:r w:rsidR="00DD3FE1" w:rsidRPr="00C852F4">
        <w:rPr>
          <w:sz w:val="26"/>
          <w:szCs w:val="26"/>
        </w:rPr>
        <w:t xml:space="preserve">на официальном сайте муниципального образования «город Челябинск» </w:t>
      </w:r>
      <w:hyperlink r:id="rId5" w:history="1">
        <w:r w:rsidR="00DD3FE1" w:rsidRPr="00C852F4">
          <w:rPr>
            <w:sz w:val="26"/>
            <w:szCs w:val="26"/>
          </w:rPr>
          <w:t>www.cheladmin.ru</w:t>
        </w:r>
      </w:hyperlink>
      <w:r w:rsidR="00DD3FE1" w:rsidRPr="00C852F4">
        <w:rPr>
          <w:sz w:val="26"/>
          <w:szCs w:val="26"/>
        </w:rPr>
        <w:t xml:space="preserve">; </w:t>
      </w:r>
      <w:r>
        <w:rPr>
          <w:sz w:val="26"/>
          <w:szCs w:val="26"/>
        </w:rPr>
        <w:br/>
      </w:r>
      <w:r w:rsidR="00DD3FE1" w:rsidRPr="00C852F4">
        <w:rPr>
          <w:sz w:val="26"/>
          <w:szCs w:val="26"/>
        </w:rPr>
        <w:t xml:space="preserve">на официальном сайте Комитета </w:t>
      </w:r>
      <w:r w:rsidR="00DD3FE1" w:rsidRPr="00043D38">
        <w:rPr>
          <w:sz w:val="26"/>
          <w:szCs w:val="26"/>
        </w:rPr>
        <w:t xml:space="preserve"> </w:t>
      </w:r>
      <w:hyperlink r:id="rId6" w:history="1">
        <w:r w:rsidR="00DD3FE1" w:rsidRPr="00043D38">
          <w:rPr>
            <w:sz w:val="26"/>
            <w:szCs w:val="26"/>
          </w:rPr>
          <w:t>www.kuizo.ru</w:t>
        </w:r>
      </w:hyperlink>
      <w:r w:rsidR="00DD3FE1" w:rsidRPr="00043D38">
        <w:rPr>
          <w:sz w:val="26"/>
          <w:szCs w:val="26"/>
        </w:rPr>
        <w:t xml:space="preserve">; на электронной площадке ЗАО  «Сбербанк - Автоматизированная система торгов» </w:t>
      </w:r>
      <w:proofErr w:type="spellStart"/>
      <w:r w:rsidR="00225FEB" w:rsidRPr="00225FEB">
        <w:rPr>
          <w:sz w:val="26"/>
          <w:szCs w:val="26"/>
        </w:rPr>
        <w:t>www.utp.sberbank-ast.ru</w:t>
      </w:r>
      <w:proofErr w:type="spellEnd"/>
      <w:r w:rsidR="00225FEB" w:rsidRPr="00225FEB">
        <w:rPr>
          <w:sz w:val="26"/>
          <w:szCs w:val="26"/>
        </w:rPr>
        <w:t>/AP</w:t>
      </w:r>
      <w:r w:rsidR="00225FEB" w:rsidRPr="00225FEB">
        <w:t xml:space="preserve"> </w:t>
      </w:r>
      <w:r w:rsidR="00225FEB" w:rsidRPr="00225FEB">
        <w:rPr>
          <w:sz w:val="26"/>
          <w:szCs w:val="26"/>
        </w:rPr>
        <w:t xml:space="preserve">извещение </w:t>
      </w:r>
      <w:r w:rsidR="00225FEB" w:rsidRPr="00225FEB">
        <w:rPr>
          <w:sz w:val="26"/>
          <w:szCs w:val="26"/>
          <w:lang w:val="en-US"/>
        </w:rPr>
        <w:t>SBR</w:t>
      </w:r>
      <w:r w:rsidR="00225FEB" w:rsidRPr="00225FEB">
        <w:rPr>
          <w:sz w:val="26"/>
          <w:szCs w:val="26"/>
        </w:rPr>
        <w:t>012-1911220010</w:t>
      </w:r>
      <w:r w:rsidR="00DD3FE1">
        <w:t>,</w:t>
      </w:r>
      <w:r w:rsidR="00225FEB">
        <w:t xml:space="preserve"> </w:t>
      </w:r>
      <w:r w:rsidR="00DD3FE1" w:rsidRPr="00DD3FE1">
        <w:rPr>
          <w:sz w:val="26"/>
          <w:szCs w:val="26"/>
        </w:rPr>
        <w:t xml:space="preserve">в газете «Вечерний Челябинск» (выпуск </w:t>
      </w:r>
      <w:r w:rsidR="00225FEB">
        <w:rPr>
          <w:sz w:val="26"/>
          <w:szCs w:val="26"/>
        </w:rPr>
        <w:br/>
      </w:r>
      <w:r w:rsidR="00DD3FE1" w:rsidRPr="00DD3FE1">
        <w:rPr>
          <w:sz w:val="26"/>
          <w:szCs w:val="26"/>
        </w:rPr>
        <w:t xml:space="preserve">от </w:t>
      </w:r>
      <w:r w:rsidR="00225FEB">
        <w:rPr>
          <w:sz w:val="26"/>
          <w:szCs w:val="26"/>
        </w:rPr>
        <w:t>22.11</w:t>
      </w:r>
      <w:r w:rsidR="00DD3FE1" w:rsidRPr="00DD3FE1">
        <w:rPr>
          <w:sz w:val="26"/>
          <w:szCs w:val="26"/>
        </w:rPr>
        <w:t>.2019</w:t>
      </w:r>
      <w:r w:rsidR="00DD3FE1">
        <w:rPr>
          <w:sz w:val="26"/>
          <w:szCs w:val="26"/>
        </w:rPr>
        <w:t xml:space="preserve"> № </w:t>
      </w:r>
      <w:r w:rsidR="00225FEB">
        <w:rPr>
          <w:sz w:val="26"/>
          <w:szCs w:val="26"/>
        </w:rPr>
        <w:t>89</w:t>
      </w:r>
      <w:r w:rsidR="00DD3FE1">
        <w:rPr>
          <w:sz w:val="26"/>
          <w:szCs w:val="26"/>
        </w:rPr>
        <w:t xml:space="preserve"> (</w:t>
      </w:r>
      <w:r w:rsidR="00225FEB">
        <w:rPr>
          <w:sz w:val="26"/>
          <w:szCs w:val="26"/>
        </w:rPr>
        <w:t>12298</w:t>
      </w:r>
      <w:r w:rsidR="00DD3FE1" w:rsidRPr="00DD3FE1">
        <w:rPr>
          <w:sz w:val="26"/>
          <w:szCs w:val="26"/>
        </w:rPr>
        <w:t>)</w:t>
      </w:r>
      <w:r w:rsidR="00DD3FE1" w:rsidRPr="00DD3FE1">
        <w:rPr>
          <w:sz w:val="26"/>
          <w:szCs w:val="26"/>
          <w:shd w:val="clear" w:color="auto" w:fill="FFFFFF"/>
        </w:rPr>
        <w:t>)</w:t>
      </w:r>
      <w:r w:rsidR="00E500D1">
        <w:rPr>
          <w:bCs/>
          <w:sz w:val="26"/>
          <w:szCs w:val="26"/>
        </w:rPr>
        <w:t>.</w:t>
      </w:r>
    </w:p>
    <w:p w:rsidR="00D013DB" w:rsidRPr="00DD3FE1" w:rsidRDefault="00D013DB" w:rsidP="00DD3FE1">
      <w:pPr>
        <w:pStyle w:val="1"/>
        <w:ind w:firstLine="709"/>
        <w:contextualSpacing/>
        <w:rPr>
          <w:sz w:val="26"/>
          <w:szCs w:val="26"/>
        </w:rPr>
      </w:pPr>
    </w:p>
    <w:p w:rsidR="00080F57" w:rsidRPr="003F7D1A" w:rsidRDefault="00080F57" w:rsidP="00DD3FE1">
      <w:pPr>
        <w:tabs>
          <w:tab w:val="left" w:pos="9071"/>
        </w:tabs>
        <w:autoSpaceDE w:val="0"/>
        <w:autoSpaceDN w:val="0"/>
        <w:adjustRightInd w:val="0"/>
        <w:spacing w:line="276" w:lineRule="auto"/>
        <w:ind w:right="-1" w:firstLine="567"/>
        <w:contextualSpacing/>
        <w:jc w:val="both"/>
        <w:rPr>
          <w:sz w:val="26"/>
          <w:szCs w:val="26"/>
        </w:rPr>
      </w:pPr>
    </w:p>
    <w:p w:rsidR="00080F57" w:rsidRDefault="00080F57" w:rsidP="00C95E15">
      <w:pPr>
        <w:tabs>
          <w:tab w:val="left" w:pos="9071"/>
        </w:tabs>
        <w:autoSpaceDE w:val="0"/>
        <w:autoSpaceDN w:val="0"/>
        <w:adjustRightInd w:val="0"/>
        <w:spacing w:line="276" w:lineRule="auto"/>
        <w:ind w:right="-1" w:firstLine="567"/>
        <w:contextualSpacing/>
        <w:jc w:val="both"/>
        <w:rPr>
          <w:sz w:val="26"/>
          <w:szCs w:val="26"/>
        </w:rPr>
      </w:pPr>
    </w:p>
    <w:p w:rsidR="00080F57" w:rsidRDefault="00080F57" w:rsidP="00C95E15">
      <w:pPr>
        <w:tabs>
          <w:tab w:val="left" w:pos="9071"/>
        </w:tabs>
        <w:autoSpaceDE w:val="0"/>
        <w:autoSpaceDN w:val="0"/>
        <w:adjustRightInd w:val="0"/>
        <w:spacing w:line="276" w:lineRule="auto"/>
        <w:ind w:right="-1" w:firstLine="567"/>
        <w:contextualSpacing/>
        <w:jc w:val="both"/>
        <w:rPr>
          <w:sz w:val="26"/>
          <w:szCs w:val="26"/>
        </w:rPr>
      </w:pPr>
    </w:p>
    <w:p w:rsidR="002D1AF6" w:rsidRPr="00D64C26" w:rsidRDefault="002D1AF6" w:rsidP="002D1AF6">
      <w:pPr>
        <w:jc w:val="both"/>
        <w:rPr>
          <w:sz w:val="26"/>
          <w:szCs w:val="26"/>
        </w:rPr>
      </w:pPr>
      <w:r w:rsidRPr="00D64C26">
        <w:rPr>
          <w:sz w:val="26"/>
          <w:szCs w:val="26"/>
        </w:rPr>
        <w:t xml:space="preserve">Начальник Управления </w:t>
      </w:r>
    </w:p>
    <w:p w:rsidR="002D1AF6" w:rsidRPr="00D64C26" w:rsidRDefault="002D1AF6" w:rsidP="002D1AF6">
      <w:pPr>
        <w:jc w:val="both"/>
        <w:rPr>
          <w:sz w:val="26"/>
          <w:szCs w:val="26"/>
        </w:rPr>
      </w:pPr>
      <w:r w:rsidRPr="00D64C26">
        <w:rPr>
          <w:sz w:val="26"/>
          <w:szCs w:val="26"/>
        </w:rPr>
        <w:t>имущественных отношений</w:t>
      </w:r>
    </w:p>
    <w:p w:rsidR="002D1AF6" w:rsidRPr="00D64C26" w:rsidRDefault="002D1AF6" w:rsidP="002D1AF6">
      <w:pPr>
        <w:jc w:val="both"/>
        <w:rPr>
          <w:sz w:val="26"/>
          <w:szCs w:val="26"/>
        </w:rPr>
      </w:pPr>
      <w:r w:rsidRPr="00D64C26">
        <w:rPr>
          <w:sz w:val="26"/>
          <w:szCs w:val="26"/>
        </w:rPr>
        <w:t xml:space="preserve">Комитета по управлению имуществом </w:t>
      </w:r>
    </w:p>
    <w:p w:rsidR="002D1AF6" w:rsidRPr="00D64C26" w:rsidRDefault="002D1AF6" w:rsidP="002D1AF6">
      <w:pPr>
        <w:jc w:val="both"/>
        <w:rPr>
          <w:sz w:val="26"/>
          <w:szCs w:val="26"/>
        </w:rPr>
      </w:pPr>
      <w:r w:rsidRPr="00D64C26">
        <w:rPr>
          <w:sz w:val="26"/>
          <w:szCs w:val="26"/>
        </w:rPr>
        <w:t>и земельным отношениям</w:t>
      </w:r>
    </w:p>
    <w:p w:rsidR="002D1AF6" w:rsidRPr="00D64C26" w:rsidRDefault="002D1AF6" w:rsidP="002D1AF6">
      <w:pPr>
        <w:jc w:val="both"/>
        <w:rPr>
          <w:sz w:val="26"/>
          <w:szCs w:val="26"/>
        </w:rPr>
      </w:pPr>
      <w:r w:rsidRPr="00D64C26">
        <w:rPr>
          <w:sz w:val="26"/>
          <w:szCs w:val="26"/>
        </w:rPr>
        <w:t>города Челябинска</w:t>
      </w:r>
      <w:r w:rsidRPr="00D64C26">
        <w:rPr>
          <w:sz w:val="26"/>
          <w:szCs w:val="26"/>
        </w:rPr>
        <w:tab/>
        <w:t xml:space="preserve">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D64C26">
        <w:rPr>
          <w:sz w:val="26"/>
          <w:szCs w:val="26"/>
        </w:rPr>
        <w:t xml:space="preserve">          Н. В. Истомина</w:t>
      </w:r>
    </w:p>
    <w:p w:rsidR="00162E96" w:rsidRPr="00162E96" w:rsidRDefault="00162E96" w:rsidP="00C95E15">
      <w:pPr>
        <w:spacing w:line="276" w:lineRule="auto"/>
        <w:contextualSpacing/>
        <w:rPr>
          <w:sz w:val="26"/>
          <w:szCs w:val="26"/>
        </w:rPr>
      </w:pPr>
    </w:p>
    <w:sectPr w:rsidR="00162E96" w:rsidRPr="00162E96" w:rsidSect="00162E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A060C"/>
    <w:multiLevelType w:val="hybridMultilevel"/>
    <w:tmpl w:val="79B826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162E96"/>
    <w:rsid w:val="00003955"/>
    <w:rsid w:val="0006499C"/>
    <w:rsid w:val="00077FD7"/>
    <w:rsid w:val="00080F57"/>
    <w:rsid w:val="000D218C"/>
    <w:rsid w:val="00162E96"/>
    <w:rsid w:val="00211EDD"/>
    <w:rsid w:val="00225FEB"/>
    <w:rsid w:val="002D1AF6"/>
    <w:rsid w:val="002F4225"/>
    <w:rsid w:val="00386178"/>
    <w:rsid w:val="003A65D9"/>
    <w:rsid w:val="003F7D1A"/>
    <w:rsid w:val="00416C38"/>
    <w:rsid w:val="004A5AD3"/>
    <w:rsid w:val="00750711"/>
    <w:rsid w:val="00751F64"/>
    <w:rsid w:val="00761533"/>
    <w:rsid w:val="007C2A4D"/>
    <w:rsid w:val="00816EA1"/>
    <w:rsid w:val="00892068"/>
    <w:rsid w:val="009315D7"/>
    <w:rsid w:val="00970A50"/>
    <w:rsid w:val="00995A2F"/>
    <w:rsid w:val="00A96F33"/>
    <w:rsid w:val="00B43CAE"/>
    <w:rsid w:val="00BB05B2"/>
    <w:rsid w:val="00BE5DC4"/>
    <w:rsid w:val="00BF49D8"/>
    <w:rsid w:val="00C95E15"/>
    <w:rsid w:val="00CC06E9"/>
    <w:rsid w:val="00CD0613"/>
    <w:rsid w:val="00D013DB"/>
    <w:rsid w:val="00DC3027"/>
    <w:rsid w:val="00DD3FE1"/>
    <w:rsid w:val="00E0795C"/>
    <w:rsid w:val="00E500D1"/>
    <w:rsid w:val="00F64325"/>
    <w:rsid w:val="00F8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162E96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162E96"/>
    <w:rPr>
      <w:rFonts w:ascii="Calibri" w:eastAsia="Times New Roman" w:hAnsi="Calibri" w:cs="Times New Roman"/>
      <w:sz w:val="24"/>
      <w:szCs w:val="24"/>
      <w:lang w:eastAsia="ru-RU"/>
    </w:rPr>
  </w:style>
  <w:style w:type="character" w:styleId="a3">
    <w:name w:val="Hyperlink"/>
    <w:uiPriority w:val="99"/>
    <w:rsid w:val="00162E9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62E96"/>
    <w:pPr>
      <w:ind w:left="720"/>
      <w:contextualSpacing/>
    </w:pPr>
  </w:style>
  <w:style w:type="paragraph" w:customStyle="1" w:styleId="1">
    <w:name w:val="Обычный1"/>
    <w:rsid w:val="00DD3FE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79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9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izo.ru" TargetMode="External"/><Relationship Id="rId5" Type="http://schemas.openxmlformats.org/officeDocument/2006/relationships/hyperlink" Target="http://www.cheladm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Д. Куликова</dc:creator>
  <cp:keywords/>
  <dc:description/>
  <cp:lastModifiedBy>Анастасия Д. Куликова</cp:lastModifiedBy>
  <cp:revision>5</cp:revision>
  <cp:lastPrinted>2019-12-17T06:08:00Z</cp:lastPrinted>
  <dcterms:created xsi:type="dcterms:W3CDTF">2019-12-16T10:43:00Z</dcterms:created>
  <dcterms:modified xsi:type="dcterms:W3CDTF">2019-12-17T06:09:00Z</dcterms:modified>
</cp:coreProperties>
</file>