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A616FA">
        <w:rPr>
          <w:b/>
          <w:sz w:val="24"/>
          <w:szCs w:val="24"/>
        </w:rPr>
        <w:t>07</w:t>
      </w:r>
      <w:r w:rsidR="000F25D7">
        <w:rPr>
          <w:b/>
          <w:sz w:val="24"/>
          <w:szCs w:val="24"/>
        </w:rPr>
        <w:t>.08</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464DA6"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w:t>
      </w:r>
      <w:r w:rsidR="00BA5C41">
        <w:rPr>
          <w:rFonts w:eastAsia="Calibri"/>
          <w:b/>
          <w:bCs/>
          <w:sz w:val="24"/>
          <w:szCs w:val="24"/>
        </w:rPr>
        <w:t>ов</w:t>
      </w:r>
      <w:r>
        <w:rPr>
          <w:rFonts w:eastAsia="Calibri"/>
          <w:b/>
          <w:bCs/>
          <w:sz w:val="24"/>
          <w:szCs w:val="24"/>
        </w:rPr>
        <w:t xml:space="preserve"> аренды земельн</w:t>
      </w:r>
      <w:r w:rsidR="00BA5C41">
        <w:rPr>
          <w:rFonts w:eastAsia="Calibri"/>
          <w:b/>
          <w:bCs/>
          <w:sz w:val="24"/>
          <w:szCs w:val="24"/>
        </w:rPr>
        <w:t>ых</w:t>
      </w:r>
      <w:r>
        <w:rPr>
          <w:rFonts w:eastAsia="Calibri"/>
          <w:b/>
          <w:bCs/>
          <w:sz w:val="24"/>
          <w:szCs w:val="24"/>
        </w:rPr>
        <w:t xml:space="preserve"> участк</w:t>
      </w:r>
      <w:r w:rsidR="00BA5C41">
        <w:rPr>
          <w:rFonts w:eastAsia="Calibri"/>
          <w:b/>
          <w:bCs/>
          <w:sz w:val="24"/>
          <w:szCs w:val="24"/>
        </w:rPr>
        <w:t>ов,</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w:t>
      </w:r>
      <w:r w:rsidR="00BA5C41">
        <w:rPr>
          <w:rFonts w:eastAsia="Calibri"/>
          <w:b/>
          <w:bCs/>
          <w:sz w:val="24"/>
          <w:szCs w:val="24"/>
        </w:rPr>
        <w:t>их</w:t>
      </w:r>
      <w:r>
        <w:rPr>
          <w:rFonts w:eastAsia="Calibri"/>
          <w:b/>
          <w:bCs/>
          <w:sz w:val="24"/>
          <w:szCs w:val="24"/>
        </w:rPr>
        <w:t>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7A1AB0">
              <w:fldChar w:fldCharType="begin"/>
            </w:r>
            <w:r w:rsidR="00BE400C">
              <w:instrText>HYPERLINK "mailto:it@cheladmin.ru"</w:instrText>
            </w:r>
            <w:r w:rsidR="007A1AB0">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7A1AB0">
              <w:fldChar w:fldCharType="end"/>
            </w:r>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7A1AB0">
              <w:fldChar w:fldCharType="begin"/>
            </w:r>
            <w:r w:rsidR="00BE400C">
              <w:instrText>HYPERLINK "mailto:it@cheladmin.ru"</w:instrText>
            </w:r>
            <w:r w:rsidR="007A1AB0">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7A1AB0">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r w:rsidRPr="00C8102B">
                <w:rPr>
                  <w:rStyle w:val="ab"/>
                </w:rPr>
                <w:t>https:</w:t>
              </w:r>
              <w:r w:rsidRPr="002F3A9F">
                <w:rPr>
                  <w:rStyle w:val="ab"/>
                </w:rPr>
                <w:t>//utp.sberbank-ast.ru/AP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7A1AB0">
              <w:fldChar w:fldCharType="begin"/>
            </w:r>
            <w:r w:rsidR="00BE400C">
              <w:instrText>HYPERLINK "mailto:company@sberbank-ast.ru"</w:instrText>
            </w:r>
            <w:r w:rsidR="007A1AB0">
              <w:fldChar w:fldCharType="separate"/>
            </w:r>
            <w:r w:rsidRPr="002F3A9F">
              <w:t>company@sberbank-ast.ru</w:t>
            </w:r>
            <w:proofErr w:type="spellEnd"/>
            <w:r w:rsidR="007A1AB0">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7A1AB0" w:rsidP="00B4687A">
            <w:pPr>
              <w:ind w:firstLine="34"/>
              <w:contextualSpacing/>
            </w:pPr>
            <w:hyperlink r:id="rId9" w:history="1">
              <w:r w:rsidR="00C548E6" w:rsidRPr="002F3A9F">
                <w:rPr>
                  <w:rStyle w:val="ab"/>
                </w:rPr>
                <w:t>property@sberbank-ast.ru</w:t>
              </w:r>
            </w:hyperlink>
          </w:p>
          <w:p w:rsidR="00BA1970" w:rsidRDefault="00C548E6" w:rsidP="00B4687A">
            <w:pPr>
              <w:ind w:firstLine="34"/>
              <w:contextualSpacing/>
            </w:pPr>
            <w:r w:rsidRPr="002F3A9F">
              <w:t> +7 (800) 302-29-99      </w:t>
            </w:r>
          </w:p>
          <w:p w:rsidR="00C548E6" w:rsidRPr="002F3A9F" w:rsidRDefault="00C548E6" w:rsidP="00B4687A">
            <w:pPr>
              <w:ind w:firstLine="34"/>
              <w:contextualSpacing/>
            </w:pPr>
            <w:r w:rsidRPr="002F3A9F">
              <w:t>+7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7A1AB0">
              <w:fldChar w:fldCharType="begin"/>
            </w:r>
            <w:r w:rsidR="00BE400C">
              <w:instrText>HYPERLINK "mailto:it@cheladmin.ru"</w:instrText>
            </w:r>
            <w:r w:rsidR="007A1AB0">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7A1AB0">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0" w:history="1">
              <w:r w:rsidRPr="002F3A9F">
                <w:t>kuizo.ru</w:t>
              </w:r>
            </w:hyperlink>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1"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2"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A616FA" w:rsidP="00E16EC7">
            <w:pPr>
              <w:widowControl w:val="0"/>
              <w:autoSpaceDE w:val="0"/>
              <w:autoSpaceDN w:val="0"/>
              <w:adjustRightInd w:val="0"/>
              <w:ind w:right="175"/>
              <w:contextualSpacing/>
              <w:jc w:val="both"/>
              <w:rPr>
                <w:b/>
              </w:rPr>
            </w:pPr>
            <w:r>
              <w:rPr>
                <w:b/>
              </w:rPr>
              <w:t>07</w:t>
            </w:r>
            <w:r w:rsidR="008369A8">
              <w:rPr>
                <w:b/>
              </w:rPr>
              <w:t>.08</w:t>
            </w:r>
            <w:r w:rsidR="00E16EC7" w:rsidRPr="00BF7638">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4D53EB" w:rsidRDefault="006F326C" w:rsidP="00E16EC7">
            <w:pPr>
              <w:pStyle w:val="a6"/>
              <w:autoSpaceDE w:val="0"/>
              <w:autoSpaceDN w:val="0"/>
              <w:adjustRightInd w:val="0"/>
              <w:ind w:left="0"/>
              <w:jc w:val="both"/>
              <w:rPr>
                <w:b/>
              </w:rPr>
            </w:pPr>
            <w:r>
              <w:rPr>
                <w:b/>
              </w:rPr>
              <w:lastRenderedPageBreak/>
              <w:t>18</w:t>
            </w:r>
            <w:r w:rsidR="008369A8">
              <w:rPr>
                <w:b/>
              </w:rPr>
              <w:t>.07</w:t>
            </w:r>
            <w:r w:rsidR="00E16EC7" w:rsidRPr="004D53EB">
              <w:rPr>
                <w:b/>
              </w:rPr>
              <w:t>.2025 в 08:00 по московскому времени (в 10:00 по местному времени)</w:t>
            </w:r>
          </w:p>
          <w:p w:rsidR="00E16EC7" w:rsidRPr="004D53EB" w:rsidRDefault="00E16EC7" w:rsidP="00E16EC7">
            <w:pPr>
              <w:pStyle w:val="a6"/>
              <w:autoSpaceDE w:val="0"/>
              <w:autoSpaceDN w:val="0"/>
              <w:adjustRightInd w:val="0"/>
              <w:ind w:left="0"/>
              <w:jc w:val="both"/>
            </w:pPr>
            <w:r w:rsidRPr="004D53EB">
              <w:lastRenderedPageBreak/>
              <w:t xml:space="preserve">Заявки на участие в аукционе подаются на электронной площадке, начиная </w:t>
            </w:r>
            <w:proofErr w:type="gramStart"/>
            <w:r w:rsidRPr="004D53EB">
              <w:t>с даты начала</w:t>
            </w:r>
            <w:proofErr w:type="gramEnd"/>
            <w:r w:rsidRPr="004D53EB">
              <w:t xml:space="preserve"> приема заявок на участие в аукционе, до времени и даты окончания приема заявок на участие в аукционе</w:t>
            </w:r>
            <w:r w:rsidR="00D508EB" w:rsidRPr="004D53EB">
              <w:t>.</w:t>
            </w:r>
          </w:p>
          <w:p w:rsidR="00D508EB" w:rsidRPr="004D53EB" w:rsidRDefault="00D508EB" w:rsidP="00D508EB">
            <w:pPr>
              <w:autoSpaceDE w:val="0"/>
              <w:autoSpaceDN w:val="0"/>
              <w:adjustRightInd w:val="0"/>
              <w:jc w:val="both"/>
            </w:pPr>
            <w:r w:rsidRPr="004D53EB">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4D53EB" w:rsidRDefault="00A616FA" w:rsidP="005C477B">
            <w:pPr>
              <w:autoSpaceDE w:val="0"/>
              <w:autoSpaceDN w:val="0"/>
              <w:adjustRightInd w:val="0"/>
              <w:jc w:val="both"/>
              <w:rPr>
                <w:rFonts w:eastAsia="Calibri"/>
              </w:rPr>
            </w:pPr>
            <w:r>
              <w:rPr>
                <w:b/>
              </w:rPr>
              <w:t>05</w:t>
            </w:r>
            <w:r w:rsidR="003C7730">
              <w:rPr>
                <w:b/>
              </w:rPr>
              <w:t>.08</w:t>
            </w:r>
            <w:r w:rsidR="00E16EC7" w:rsidRPr="004D53EB">
              <w:rPr>
                <w:b/>
              </w:rPr>
              <w:t>.2025 до 21:59 по московскому времени (до 23:59 по местному времени)</w:t>
            </w:r>
            <w:r w:rsidR="00D508EB" w:rsidRPr="004D53EB">
              <w:rPr>
                <w:b/>
              </w:rPr>
              <w:t>.</w:t>
            </w:r>
            <w:r w:rsidR="005C477B" w:rsidRPr="004D53EB">
              <w:rPr>
                <w:rFonts w:eastAsia="Calibri"/>
              </w:rPr>
              <w:t xml:space="preserve"> </w:t>
            </w:r>
          </w:p>
          <w:p w:rsidR="00E16EC7" w:rsidRPr="004D53EB" w:rsidRDefault="005C477B" w:rsidP="002F3A9F">
            <w:pPr>
              <w:autoSpaceDE w:val="0"/>
              <w:autoSpaceDN w:val="0"/>
              <w:adjustRightInd w:val="0"/>
              <w:jc w:val="both"/>
              <w:rPr>
                <w:b/>
              </w:rPr>
            </w:pPr>
            <w:r w:rsidRPr="004D53EB">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A616FA">
              <w:rPr>
                <w:b/>
              </w:rPr>
              <w:t>06</w:t>
            </w:r>
            <w:r w:rsidR="003C7730">
              <w:rPr>
                <w:b/>
              </w:rPr>
              <w:t>.08</w:t>
            </w:r>
            <w:r w:rsidRPr="004D53EB">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3" w:history="1">
              <w:r w:rsidRPr="002F3A9F">
                <w:t>пунктами 13</w:t>
              </w:r>
            </w:hyperlink>
            <w:r w:rsidRPr="002F3A9F">
              <w:t xml:space="preserve">, </w:t>
            </w:r>
            <w:hyperlink r:id="rId14" w:history="1">
              <w:r w:rsidRPr="002F3A9F">
                <w:t>14</w:t>
              </w:r>
            </w:hyperlink>
            <w:r w:rsidRPr="002F3A9F">
              <w:t xml:space="preserve">, </w:t>
            </w:r>
            <w:hyperlink r:id="rId15" w:history="1">
              <w:r w:rsidRPr="002F3A9F">
                <w:t>20</w:t>
              </w:r>
            </w:hyperlink>
            <w:r w:rsidRPr="002F3A9F">
              <w:t xml:space="preserve"> и </w:t>
            </w:r>
            <w:hyperlink r:id="rId16"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7"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ЗК РФ (чтобы со дня размещения, изменений в извещение о проведен</w:t>
            </w:r>
            <w:proofErr w:type="gramStart"/>
            <w:r w:rsidRPr="002F3A9F">
              <w:t>ии ау</w:t>
            </w:r>
            <w:proofErr w:type="gramEnd"/>
            <w:r w:rsidRPr="002F3A9F">
              <w:t xml:space="preserve">кциона </w:t>
            </w:r>
            <w:r w:rsidRPr="002F3A9F">
              <w:lastRenderedPageBreak/>
              <w:t>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8" w:history="1">
              <w:r w:rsidRPr="002F3A9F">
                <w:rPr>
                  <w:rFonts w:eastAsia="Calibri"/>
                  <w:bCs/>
                </w:rPr>
                <w:t>пунктом 8</w:t>
              </w:r>
            </w:hyperlink>
            <w:r w:rsidRPr="002F3A9F">
              <w:rPr>
                <w:rFonts w:eastAsia="Calibri"/>
                <w:bCs/>
              </w:rPr>
              <w:t xml:space="preserve"> статьи 39.11 ЗК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9C7AE6" w:rsidP="009C7AE6">
            <w:pPr>
              <w:pStyle w:val="a6"/>
              <w:tabs>
                <w:tab w:val="left" w:pos="993"/>
              </w:tabs>
              <w:ind w:left="34" w:firstLine="34"/>
              <w:jc w:val="both"/>
            </w:pPr>
            <w:r w:rsidRPr="00B366B5">
              <w:rPr>
                <w:b/>
                <w:shd w:val="clear" w:color="auto" w:fill="FFFFFF"/>
              </w:rPr>
              <w:t>Аукцион по лотам № 1</w:t>
            </w:r>
            <w:r w:rsidR="00A616FA">
              <w:rPr>
                <w:b/>
                <w:shd w:val="clear" w:color="auto" w:fill="FFFFFF"/>
              </w:rPr>
              <w:t>-3</w:t>
            </w:r>
            <w:r w:rsidRPr="00B366B5">
              <w:rPr>
                <w:b/>
              </w:rPr>
              <w:t xml:space="preserve"> </w:t>
            </w:r>
            <w:r w:rsidRPr="00B366B5">
              <w:t xml:space="preserve">объявлен по итогам рассмотрения заявлений о намерении участвовать в аукционе в соответствии со статьей 39.18 ЗК РФ. Извещение опубликовано в </w:t>
            </w:r>
            <w:r w:rsidRPr="00B366B5">
              <w:rPr>
                <w:rStyle w:val="af8"/>
                <w:b w:val="0"/>
                <w:i w:val="0"/>
                <w:sz w:val="20"/>
                <w:szCs w:val="20"/>
              </w:rPr>
              <w:t>ГИС Торги</w:t>
            </w:r>
            <w:r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Номер лота</w:t>
                  </w:r>
                </w:p>
              </w:tc>
              <w:tc>
                <w:tcPr>
                  <w:tcW w:w="3074" w:type="dxa"/>
                  <w:shd w:val="clear" w:color="auto" w:fill="auto"/>
                </w:tcPr>
                <w:p w:rsidR="009C7AE6" w:rsidRPr="00B366B5" w:rsidRDefault="009C7AE6" w:rsidP="005A4BD5">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9" w:history="1">
                    <w:r w:rsidRPr="00B366B5">
                      <w:rPr>
                        <w:rFonts w:eastAsia="Calibri"/>
                      </w:rPr>
                      <w:t>подпунктом 1 пункта 1 статьи 39.18</w:t>
                    </w:r>
                  </w:hyperlink>
                  <w:r w:rsidRPr="00B366B5">
                    <w:rPr>
                      <w:rFonts w:eastAsia="Calibri"/>
                    </w:rPr>
                    <w:t xml:space="preserve"> ЗК РФ</w:t>
                  </w:r>
                </w:p>
              </w:tc>
              <w:tc>
                <w:tcPr>
                  <w:tcW w:w="3518" w:type="dxa"/>
                  <w:shd w:val="clear" w:color="auto" w:fill="auto"/>
                </w:tcPr>
                <w:p w:rsidR="009C7AE6" w:rsidRPr="00B366B5" w:rsidRDefault="009C7AE6" w:rsidP="005A4BD5">
                  <w:pPr>
                    <w:pStyle w:val="a6"/>
                    <w:tabs>
                      <w:tab w:val="left" w:pos="993"/>
                    </w:tabs>
                    <w:ind w:left="0"/>
                    <w:jc w:val="center"/>
                  </w:pPr>
                  <w:r w:rsidRPr="00B366B5">
                    <w:t>Номер извещения</w:t>
                  </w:r>
                </w:p>
              </w:tc>
            </w:tr>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1</w:t>
                  </w:r>
                </w:p>
              </w:tc>
              <w:tc>
                <w:tcPr>
                  <w:tcW w:w="3074" w:type="dxa"/>
                  <w:shd w:val="clear" w:color="auto" w:fill="auto"/>
                </w:tcPr>
                <w:p w:rsidR="009C7AE6" w:rsidRPr="00B366B5" w:rsidRDefault="009A6EA8" w:rsidP="005A4BD5">
                  <w:pPr>
                    <w:pStyle w:val="a6"/>
                    <w:tabs>
                      <w:tab w:val="left" w:pos="993"/>
                    </w:tabs>
                    <w:ind w:left="0"/>
                    <w:jc w:val="center"/>
                  </w:pPr>
                  <w:r>
                    <w:t>10.04</w:t>
                  </w:r>
                  <w:r w:rsidR="009C7AE6" w:rsidRPr="00B366B5">
                    <w:t>.202</w:t>
                  </w:r>
                  <w:r>
                    <w:t>4</w:t>
                  </w:r>
                </w:p>
              </w:tc>
              <w:tc>
                <w:tcPr>
                  <w:tcW w:w="3518" w:type="dxa"/>
                  <w:shd w:val="clear" w:color="auto" w:fill="auto"/>
                </w:tcPr>
                <w:p w:rsidR="009C7AE6" w:rsidRPr="00B366B5" w:rsidRDefault="009C7AE6" w:rsidP="005A4BD5">
                  <w:pPr>
                    <w:pStyle w:val="a6"/>
                    <w:tabs>
                      <w:tab w:val="left" w:pos="993"/>
                    </w:tabs>
                    <w:ind w:left="0"/>
                    <w:jc w:val="center"/>
                  </w:pPr>
                  <w:r w:rsidRPr="00B366B5">
                    <w:t>21000004870000000</w:t>
                  </w:r>
                  <w:r w:rsidR="009A6EA8">
                    <w:t>229</w:t>
                  </w:r>
                </w:p>
              </w:tc>
            </w:tr>
            <w:tr w:rsidR="00505994" w:rsidRPr="001B29FF" w:rsidTr="005A4BD5">
              <w:trPr>
                <w:jc w:val="center"/>
              </w:trPr>
              <w:tc>
                <w:tcPr>
                  <w:tcW w:w="0" w:type="auto"/>
                </w:tcPr>
                <w:p w:rsidR="00505994" w:rsidRPr="007733CA" w:rsidRDefault="00BA5C41" w:rsidP="00BA5C41">
                  <w:pPr>
                    <w:pStyle w:val="a6"/>
                    <w:tabs>
                      <w:tab w:val="left" w:pos="993"/>
                    </w:tabs>
                    <w:ind w:left="0"/>
                    <w:jc w:val="center"/>
                  </w:pPr>
                  <w:r>
                    <w:t>2</w:t>
                  </w:r>
                </w:p>
              </w:tc>
              <w:tc>
                <w:tcPr>
                  <w:tcW w:w="3074" w:type="dxa"/>
                  <w:shd w:val="clear" w:color="auto" w:fill="auto"/>
                </w:tcPr>
                <w:p w:rsidR="00505994" w:rsidRPr="00F45DD3" w:rsidRDefault="00505994" w:rsidP="005A4BD5">
                  <w:pPr>
                    <w:pStyle w:val="a6"/>
                    <w:tabs>
                      <w:tab w:val="left" w:pos="993"/>
                    </w:tabs>
                    <w:ind w:left="0"/>
                    <w:jc w:val="center"/>
                  </w:pPr>
                  <w:r>
                    <w:t>01.03</w:t>
                  </w:r>
                  <w:r w:rsidRPr="00B366B5">
                    <w:t>.202</w:t>
                  </w:r>
                  <w:r>
                    <w:t>4</w:t>
                  </w:r>
                </w:p>
              </w:tc>
              <w:tc>
                <w:tcPr>
                  <w:tcW w:w="3518" w:type="dxa"/>
                  <w:shd w:val="clear" w:color="auto" w:fill="auto"/>
                </w:tcPr>
                <w:p w:rsidR="00505994" w:rsidRPr="00F45DD3" w:rsidRDefault="00505994" w:rsidP="005A4BD5">
                  <w:pPr>
                    <w:pStyle w:val="a6"/>
                    <w:tabs>
                      <w:tab w:val="left" w:pos="993"/>
                    </w:tabs>
                    <w:ind w:left="0"/>
                    <w:jc w:val="center"/>
                  </w:pPr>
                  <w:r w:rsidRPr="00F45DD3">
                    <w:t>21000004870000000</w:t>
                  </w:r>
                  <w:r>
                    <w:t>213</w:t>
                  </w:r>
                </w:p>
              </w:tc>
            </w:tr>
            <w:tr w:rsidR="00A616FA" w:rsidRPr="001B29FF" w:rsidTr="005A4BD5">
              <w:trPr>
                <w:jc w:val="center"/>
              </w:trPr>
              <w:tc>
                <w:tcPr>
                  <w:tcW w:w="0" w:type="auto"/>
                </w:tcPr>
                <w:p w:rsidR="00A616FA" w:rsidRDefault="00A616FA" w:rsidP="008329A1">
                  <w:pPr>
                    <w:pStyle w:val="a6"/>
                    <w:tabs>
                      <w:tab w:val="left" w:pos="993"/>
                    </w:tabs>
                    <w:ind w:left="0"/>
                    <w:jc w:val="center"/>
                  </w:pPr>
                  <w:r>
                    <w:t>3</w:t>
                  </w:r>
                </w:p>
              </w:tc>
              <w:tc>
                <w:tcPr>
                  <w:tcW w:w="3074" w:type="dxa"/>
                  <w:shd w:val="clear" w:color="auto" w:fill="auto"/>
                </w:tcPr>
                <w:p w:rsidR="00A616FA" w:rsidRPr="00F45DD3" w:rsidRDefault="00A616FA" w:rsidP="008329A1">
                  <w:pPr>
                    <w:pStyle w:val="a6"/>
                    <w:tabs>
                      <w:tab w:val="left" w:pos="993"/>
                    </w:tabs>
                    <w:ind w:left="0"/>
                    <w:jc w:val="center"/>
                  </w:pPr>
                  <w:r w:rsidRPr="00F45DD3">
                    <w:t>11.12.2024</w:t>
                  </w:r>
                </w:p>
              </w:tc>
              <w:tc>
                <w:tcPr>
                  <w:tcW w:w="3518" w:type="dxa"/>
                  <w:shd w:val="clear" w:color="auto" w:fill="auto"/>
                </w:tcPr>
                <w:p w:rsidR="00A616FA" w:rsidRPr="00F45DD3" w:rsidRDefault="00A616FA" w:rsidP="008329A1">
                  <w:pPr>
                    <w:pStyle w:val="a6"/>
                    <w:tabs>
                      <w:tab w:val="left" w:pos="993"/>
                    </w:tabs>
                    <w:ind w:left="0"/>
                    <w:jc w:val="center"/>
                  </w:pPr>
                  <w:r w:rsidRPr="00F45DD3">
                    <w:t>21000004870000000339</w:t>
                  </w:r>
                </w:p>
              </w:tc>
            </w:tr>
          </w:tbl>
          <w:p w:rsidR="00D55FB3" w:rsidRPr="002F3A9F" w:rsidRDefault="009C7AE6" w:rsidP="00BA5C41">
            <w:pPr>
              <w:pStyle w:val="a6"/>
              <w:widowControl w:val="0"/>
              <w:ind w:left="34" w:firstLine="34"/>
              <w:jc w:val="both"/>
            </w:pPr>
            <w:r w:rsidRPr="003E2D3F">
              <w:rPr>
                <w:rFonts w:eastAsia="Calibri"/>
                <w:b/>
                <w:lang w:eastAsia="en-US"/>
              </w:rPr>
              <w:t xml:space="preserve">Участниками аукциона </w:t>
            </w:r>
            <w:r w:rsidRPr="003E2D3F">
              <w:rPr>
                <w:b/>
                <w:shd w:val="clear" w:color="auto" w:fill="FFFFFF"/>
              </w:rPr>
              <w:t xml:space="preserve">по лотам № </w:t>
            </w:r>
            <w:r w:rsidR="00574C07" w:rsidRPr="00B366B5">
              <w:rPr>
                <w:b/>
                <w:shd w:val="clear" w:color="auto" w:fill="FFFFFF"/>
              </w:rPr>
              <w:t>1</w:t>
            </w:r>
            <w:r w:rsidR="00A616FA">
              <w:rPr>
                <w:b/>
                <w:shd w:val="clear" w:color="auto" w:fill="FFFFFF"/>
              </w:rPr>
              <w:t>-3</w:t>
            </w:r>
            <w:r w:rsidR="00574C07" w:rsidRPr="00B366B5">
              <w:rPr>
                <w:b/>
              </w:rPr>
              <w:t xml:space="preserve"> </w:t>
            </w:r>
            <w:r w:rsidRPr="003E2D3F">
              <w:rPr>
                <w:rFonts w:eastAsia="Calibri"/>
                <w:lang w:eastAsia="en-US"/>
              </w:rPr>
              <w:t>в соответствии с пунктом 10</w:t>
            </w:r>
            <w:r w:rsidRPr="003E2D3F">
              <w:t xml:space="preserve"> статьи 39.11 ЗК РФ</w:t>
            </w:r>
            <w:r w:rsidRPr="003E2D3F">
              <w:rPr>
                <w:rFonts w:eastAsia="Calibri"/>
                <w:lang w:eastAsia="en-US"/>
              </w:rPr>
              <w:t xml:space="preserve"> </w:t>
            </w:r>
            <w:r w:rsidRPr="003E2D3F">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0"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1"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2" w:history="1">
              <w:r w:rsidRPr="002F3A9F">
                <w:rPr>
                  <w:rStyle w:val="ab"/>
                </w:rPr>
                <w:t>http://utp.sberbank-ast.ru/AP/Notice/652/Instructions</w:t>
              </w:r>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3"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4E4869">
        <w:rPr>
          <w:bCs/>
          <w:color w:val="000000"/>
          <w:sz w:val="24"/>
          <w:szCs w:val="24"/>
        </w:rPr>
        <w:br/>
        <w:t xml:space="preserve">от </w:t>
      </w:r>
      <w:r w:rsidR="00221996">
        <w:rPr>
          <w:bCs/>
          <w:color w:val="000000"/>
          <w:sz w:val="24"/>
          <w:szCs w:val="24"/>
        </w:rPr>
        <w:t>17</w:t>
      </w:r>
      <w:r w:rsidR="004E4869">
        <w:rPr>
          <w:bCs/>
          <w:color w:val="000000"/>
          <w:sz w:val="24"/>
          <w:szCs w:val="24"/>
        </w:rPr>
        <w:t>.</w:t>
      </w:r>
      <w:r w:rsidR="00221996">
        <w:rPr>
          <w:bCs/>
          <w:color w:val="000000"/>
          <w:sz w:val="24"/>
          <w:szCs w:val="24"/>
        </w:rPr>
        <w:t>03</w:t>
      </w:r>
      <w:r w:rsidR="004E4869">
        <w:rPr>
          <w:bCs/>
          <w:color w:val="000000"/>
          <w:sz w:val="24"/>
          <w:szCs w:val="24"/>
        </w:rPr>
        <w:t>.202</w:t>
      </w:r>
      <w:r w:rsidR="00221996">
        <w:rPr>
          <w:bCs/>
          <w:color w:val="000000"/>
          <w:sz w:val="24"/>
          <w:szCs w:val="24"/>
        </w:rPr>
        <w:t>5</w:t>
      </w:r>
      <w:r w:rsidR="00337B4F">
        <w:rPr>
          <w:bCs/>
          <w:color w:val="000000"/>
          <w:sz w:val="24"/>
          <w:szCs w:val="24"/>
        </w:rPr>
        <w:t xml:space="preserve"> № </w:t>
      </w:r>
      <w:r w:rsidR="00221996">
        <w:rPr>
          <w:bCs/>
          <w:color w:val="000000"/>
          <w:sz w:val="24"/>
          <w:szCs w:val="24"/>
        </w:rPr>
        <w:t>3137</w:t>
      </w:r>
      <w:r w:rsidRPr="00AC2270">
        <w:rPr>
          <w:bCs/>
          <w:color w:val="000000"/>
          <w:sz w:val="24"/>
          <w:szCs w:val="24"/>
        </w:rPr>
        <w:t>-</w:t>
      </w:r>
      <w:r w:rsidR="00221996">
        <w:rPr>
          <w:bCs/>
          <w:color w:val="000000"/>
          <w:sz w:val="24"/>
          <w:szCs w:val="24"/>
        </w:rPr>
        <w:t>л</w:t>
      </w:r>
      <w:r w:rsidRPr="000D5015">
        <w:rPr>
          <w:bCs/>
          <w:sz w:val="24"/>
          <w:szCs w:val="24"/>
        </w:rPr>
        <w:t>.</w:t>
      </w:r>
    </w:p>
    <w:p w:rsidR="00BF13E0" w:rsidRPr="00C43755" w:rsidRDefault="00BF13E0" w:rsidP="00760044">
      <w:pPr>
        <w:widowControl w:val="0"/>
        <w:ind w:firstLine="709"/>
        <w:jc w:val="both"/>
        <w:rPr>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DB1904" w:rsidRPr="00C43755">
        <w:rPr>
          <w:color w:val="000000"/>
          <w:sz w:val="24"/>
          <w:szCs w:val="24"/>
        </w:rPr>
        <w:t>1276</w:t>
      </w:r>
      <w:r w:rsidRPr="00C43755">
        <w:rPr>
          <w:sz w:val="24"/>
          <w:szCs w:val="24"/>
        </w:rPr>
        <w:t xml:space="preserve"> кв. м с кадастровым номером </w:t>
      </w:r>
      <w:r w:rsidR="00DB1904" w:rsidRPr="00C43755">
        <w:rPr>
          <w:color w:val="000000"/>
          <w:sz w:val="24"/>
          <w:szCs w:val="24"/>
        </w:rPr>
        <w:t>74:36:0701012:480</w:t>
      </w:r>
      <w:r w:rsidRPr="00C43755">
        <w:rPr>
          <w:sz w:val="24"/>
          <w:szCs w:val="24"/>
        </w:rPr>
        <w:t xml:space="preserve">, расположенного по адресу: </w:t>
      </w:r>
      <w:r w:rsidR="00DB1904" w:rsidRPr="00C43755">
        <w:rPr>
          <w:color w:val="000000"/>
          <w:sz w:val="24"/>
          <w:szCs w:val="24"/>
        </w:rPr>
        <w:t xml:space="preserve">Российская Федерация, Челябинская область, городской округ Челябинский, внутригородской район Курчатовский, город Челябинск, улица </w:t>
      </w:r>
      <w:proofErr w:type="spellStart"/>
      <w:r w:rsidR="00DB1904" w:rsidRPr="00C43755">
        <w:rPr>
          <w:color w:val="000000"/>
          <w:sz w:val="24"/>
          <w:szCs w:val="24"/>
        </w:rPr>
        <w:t>Ирбитская</w:t>
      </w:r>
      <w:proofErr w:type="spellEnd"/>
      <w:r w:rsidR="00DB1904" w:rsidRPr="00C43755">
        <w:rPr>
          <w:color w:val="000000"/>
          <w:sz w:val="24"/>
          <w:szCs w:val="24"/>
        </w:rPr>
        <w:t xml:space="preserve"> 2-я, земельный участок 56А</w:t>
      </w:r>
      <w:r w:rsidRPr="00C43755">
        <w:rPr>
          <w:sz w:val="24"/>
          <w:szCs w:val="24"/>
        </w:rPr>
        <w:t>.</w:t>
      </w:r>
    </w:p>
    <w:p w:rsidR="00BF13E0" w:rsidRPr="00C43755" w:rsidRDefault="00BF13E0" w:rsidP="00BF13E0">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00DB1904" w:rsidRPr="00C43755">
        <w:rPr>
          <w:color w:val="000000"/>
          <w:sz w:val="24"/>
          <w:szCs w:val="24"/>
        </w:rPr>
        <w:t>для индивидуального жилищного строительства</w:t>
      </w:r>
      <w:r w:rsidRPr="00C43755">
        <w:rPr>
          <w:sz w:val="24"/>
          <w:szCs w:val="24"/>
        </w:rPr>
        <w:t>.</w:t>
      </w:r>
    </w:p>
    <w:p w:rsidR="00BF13E0" w:rsidRPr="000909D8" w:rsidRDefault="00BF13E0" w:rsidP="00BF13E0">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BF13E0" w:rsidRPr="00181E68" w:rsidRDefault="00BF13E0" w:rsidP="0097484C">
      <w:pPr>
        <w:widowControl w:val="0"/>
        <w:ind w:firstLine="709"/>
        <w:contextualSpacing/>
        <w:jc w:val="both"/>
        <w:rPr>
          <w:sz w:val="24"/>
          <w:szCs w:val="24"/>
        </w:rPr>
      </w:pPr>
      <w:r w:rsidRPr="00181E68">
        <w:rPr>
          <w:b/>
          <w:bCs/>
          <w:color w:val="000000"/>
          <w:sz w:val="24"/>
          <w:szCs w:val="24"/>
        </w:rPr>
        <w:t xml:space="preserve">Начальная цена лота (размер ежегодной арендной платы) </w:t>
      </w:r>
      <w:r w:rsidRPr="00181E68">
        <w:rPr>
          <w:bCs/>
          <w:color w:val="000000"/>
          <w:sz w:val="24"/>
          <w:szCs w:val="24"/>
        </w:rPr>
        <w:t xml:space="preserve">установлена в соответствии </w:t>
      </w:r>
      <w:r w:rsidRPr="00181E68">
        <w:rPr>
          <w:bCs/>
          <w:color w:val="000000"/>
          <w:sz w:val="24"/>
          <w:szCs w:val="24"/>
        </w:rPr>
        <w:br/>
        <w:t xml:space="preserve">с отчетом об оценке рыночной ежегодной  арендной платы земельного участка и составляет </w:t>
      </w:r>
      <w:r w:rsidRPr="00181E68">
        <w:rPr>
          <w:bCs/>
          <w:color w:val="000000"/>
          <w:sz w:val="24"/>
          <w:szCs w:val="24"/>
        </w:rPr>
        <w:br/>
      </w:r>
      <w:r w:rsidR="00181E68" w:rsidRPr="00181E68">
        <w:rPr>
          <w:sz w:val="24"/>
          <w:szCs w:val="24"/>
        </w:rPr>
        <w:t>304 243,00</w:t>
      </w:r>
      <w:r w:rsidR="0097484C" w:rsidRPr="00181E68">
        <w:rPr>
          <w:sz w:val="24"/>
          <w:szCs w:val="24"/>
        </w:rPr>
        <w:t xml:space="preserve"> (</w:t>
      </w:r>
      <w:r w:rsidR="00181E68" w:rsidRPr="00181E68">
        <w:rPr>
          <w:sz w:val="24"/>
          <w:szCs w:val="24"/>
        </w:rPr>
        <w:t>триста четыре тысячи двести сорок три</w:t>
      </w:r>
      <w:r w:rsidR="0097484C" w:rsidRPr="00181E68">
        <w:rPr>
          <w:sz w:val="24"/>
          <w:szCs w:val="24"/>
        </w:rPr>
        <w:t>)</w:t>
      </w:r>
      <w:r w:rsidR="00A82DA4" w:rsidRPr="00181E68">
        <w:rPr>
          <w:sz w:val="24"/>
          <w:szCs w:val="24"/>
        </w:rPr>
        <w:t xml:space="preserve"> рубл</w:t>
      </w:r>
      <w:r w:rsidR="00181E68" w:rsidRPr="00181E68">
        <w:rPr>
          <w:sz w:val="24"/>
          <w:szCs w:val="24"/>
        </w:rPr>
        <w:t>я</w:t>
      </w:r>
      <w:r w:rsidR="0097484C" w:rsidRPr="00181E68">
        <w:rPr>
          <w:sz w:val="24"/>
          <w:szCs w:val="24"/>
        </w:rPr>
        <w:t xml:space="preserve"> </w:t>
      </w:r>
      <w:r w:rsidR="00153DBE" w:rsidRPr="00181E68">
        <w:rPr>
          <w:sz w:val="24"/>
          <w:szCs w:val="24"/>
        </w:rPr>
        <w:t>00 копеек</w:t>
      </w:r>
      <w:r w:rsidR="009B4C39" w:rsidRPr="00181E68">
        <w:rPr>
          <w:sz w:val="24"/>
          <w:szCs w:val="24"/>
        </w:rPr>
        <w:t xml:space="preserve">, НДС </w:t>
      </w:r>
      <w:r w:rsidR="00050470" w:rsidRPr="00181E68">
        <w:rPr>
          <w:sz w:val="24"/>
          <w:szCs w:val="24"/>
        </w:rPr>
        <w:br/>
      </w:r>
      <w:r w:rsidR="009B4C39" w:rsidRPr="00181E68">
        <w:rPr>
          <w:sz w:val="24"/>
          <w:szCs w:val="24"/>
        </w:rPr>
        <w:t>не облагается</w:t>
      </w:r>
      <w:r w:rsidRPr="00181E68">
        <w:rPr>
          <w:bCs/>
          <w:sz w:val="24"/>
          <w:szCs w:val="24"/>
        </w:rPr>
        <w:t>.</w:t>
      </w:r>
    </w:p>
    <w:p w:rsidR="00BF13E0" w:rsidRPr="00181E68" w:rsidRDefault="00BF13E0" w:rsidP="00BF13E0">
      <w:pPr>
        <w:pStyle w:val="a3"/>
        <w:ind w:left="0" w:firstLine="709"/>
        <w:contextualSpacing/>
        <w:rPr>
          <w:szCs w:val="24"/>
          <w:lang w:val="ru-RU"/>
        </w:rPr>
      </w:pPr>
      <w:r w:rsidRPr="00181E68">
        <w:rPr>
          <w:b/>
          <w:szCs w:val="24"/>
          <w:lang w:val="ru-RU"/>
        </w:rPr>
        <w:t>Шаг аукциона</w:t>
      </w:r>
      <w:r w:rsidRPr="00181E68">
        <w:rPr>
          <w:szCs w:val="24"/>
          <w:lang w:val="ru-RU"/>
        </w:rPr>
        <w:t xml:space="preserve"> установлен в пределах от начальной цены лота 3 % и составляет </w:t>
      </w:r>
      <w:r w:rsidR="00181E68" w:rsidRPr="00181E68">
        <w:rPr>
          <w:szCs w:val="24"/>
          <w:lang w:val="ru-RU"/>
        </w:rPr>
        <w:t>9 127,00</w:t>
      </w:r>
      <w:r w:rsidRPr="00181E68">
        <w:rPr>
          <w:szCs w:val="24"/>
          <w:lang w:val="ru-RU"/>
        </w:rPr>
        <w:t xml:space="preserve"> </w:t>
      </w:r>
      <w:r w:rsidR="00BF50F5" w:rsidRPr="00181E68">
        <w:rPr>
          <w:szCs w:val="24"/>
          <w:lang w:val="ru-RU"/>
        </w:rPr>
        <w:t>(</w:t>
      </w:r>
      <w:r w:rsidR="00181E68" w:rsidRPr="00181E68">
        <w:rPr>
          <w:szCs w:val="24"/>
          <w:lang w:val="ru-RU"/>
        </w:rPr>
        <w:t>девять тысяч сто двадцать семь</w:t>
      </w:r>
      <w:r w:rsidR="00BF50F5" w:rsidRPr="00181E68">
        <w:rPr>
          <w:szCs w:val="24"/>
          <w:lang w:val="ru-RU"/>
        </w:rPr>
        <w:t>)</w:t>
      </w:r>
      <w:r w:rsidR="0097484C" w:rsidRPr="00181E68">
        <w:rPr>
          <w:szCs w:val="24"/>
          <w:lang w:val="ru-RU"/>
        </w:rPr>
        <w:t xml:space="preserve"> рублей </w:t>
      </w:r>
      <w:r w:rsidR="00CB76A4" w:rsidRPr="00181E68">
        <w:rPr>
          <w:szCs w:val="24"/>
          <w:lang w:val="ru-RU"/>
        </w:rPr>
        <w:t>00 копеек</w:t>
      </w:r>
      <w:r w:rsidRPr="00181E68">
        <w:rPr>
          <w:szCs w:val="24"/>
          <w:lang w:val="ru-RU"/>
        </w:rPr>
        <w:t>.</w:t>
      </w:r>
    </w:p>
    <w:p w:rsidR="00BF13E0" w:rsidRPr="00E57827" w:rsidRDefault="00BF13E0" w:rsidP="00BF13E0">
      <w:pPr>
        <w:pStyle w:val="a3"/>
        <w:ind w:left="0" w:firstLine="709"/>
        <w:contextualSpacing/>
        <w:rPr>
          <w:szCs w:val="24"/>
          <w:lang w:val="ru-RU"/>
        </w:rPr>
      </w:pPr>
      <w:r w:rsidRPr="00181E68">
        <w:rPr>
          <w:bCs/>
          <w:szCs w:val="24"/>
          <w:lang w:val="ru-RU"/>
        </w:rPr>
        <w:t>З</w:t>
      </w:r>
      <w:r w:rsidRPr="00181E68">
        <w:rPr>
          <w:b/>
          <w:bCs/>
          <w:szCs w:val="24"/>
          <w:lang w:val="ru-RU"/>
        </w:rPr>
        <w:t>адаток для участия в аукционе:</w:t>
      </w:r>
      <w:r w:rsidRPr="00181E68">
        <w:rPr>
          <w:bCs/>
          <w:szCs w:val="24"/>
          <w:lang w:val="ru-RU"/>
        </w:rPr>
        <w:t xml:space="preserve"> </w:t>
      </w:r>
      <w:r w:rsidR="00181E68" w:rsidRPr="00181E68">
        <w:rPr>
          <w:szCs w:val="24"/>
          <w:lang w:val="ru-RU"/>
        </w:rPr>
        <w:t>152 121</w:t>
      </w:r>
      <w:r w:rsidR="00CB76A4" w:rsidRPr="00181E68">
        <w:rPr>
          <w:szCs w:val="24"/>
          <w:lang w:val="ru-RU"/>
        </w:rPr>
        <w:t>,00</w:t>
      </w:r>
      <w:r w:rsidRPr="00181E68">
        <w:rPr>
          <w:szCs w:val="24"/>
          <w:lang w:val="ru-RU"/>
        </w:rPr>
        <w:t xml:space="preserve"> </w:t>
      </w:r>
      <w:r w:rsidR="00CE3FFD" w:rsidRPr="00181E68">
        <w:rPr>
          <w:szCs w:val="24"/>
          <w:lang w:val="ru-RU"/>
        </w:rPr>
        <w:t>(</w:t>
      </w:r>
      <w:r w:rsidR="00181E68" w:rsidRPr="00181E68">
        <w:rPr>
          <w:szCs w:val="24"/>
          <w:lang w:val="ru-RU"/>
        </w:rPr>
        <w:t>сто пятьдесят две тысячи двадцать один</w:t>
      </w:r>
      <w:r w:rsidR="00CE3FFD" w:rsidRPr="00181E68">
        <w:rPr>
          <w:szCs w:val="24"/>
          <w:lang w:val="ru-RU"/>
        </w:rPr>
        <w:t>) рубл</w:t>
      </w:r>
      <w:r w:rsidR="00181E68" w:rsidRPr="00181E68">
        <w:rPr>
          <w:szCs w:val="24"/>
          <w:lang w:val="ru-RU"/>
        </w:rPr>
        <w:t>ь</w:t>
      </w:r>
      <w:r w:rsidR="00CE3FFD" w:rsidRPr="00181E68">
        <w:rPr>
          <w:szCs w:val="24"/>
          <w:lang w:val="ru-RU"/>
        </w:rPr>
        <w:t xml:space="preserve"> 00 копеек</w:t>
      </w:r>
      <w:r w:rsidRPr="00181E68">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DB1904">
        <w:rPr>
          <w:sz w:val="24"/>
          <w:szCs w:val="24"/>
        </w:rPr>
        <w:t>20 лет</w:t>
      </w:r>
      <w:r>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D55FB3" w:rsidRPr="005E068B" w:rsidRDefault="00D55FB3" w:rsidP="00D55FB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D55FB3" w:rsidRPr="00151FC3" w:rsidTr="002B6028">
        <w:trPr>
          <w:trHeight w:val="20"/>
        </w:trPr>
        <w:tc>
          <w:tcPr>
            <w:tcW w:w="2051" w:type="dxa"/>
            <w:vMerge w:val="restart"/>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D55FB3" w:rsidRPr="00151FC3" w:rsidRDefault="00D55FB3" w:rsidP="002B6028">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D55FB3" w:rsidRPr="00151FC3" w:rsidTr="002B6028">
        <w:trPr>
          <w:trHeight w:val="20"/>
        </w:trPr>
        <w:tc>
          <w:tcPr>
            <w:tcW w:w="2051" w:type="dxa"/>
            <w:vMerge/>
            <w:shd w:val="clear" w:color="auto" w:fill="auto"/>
          </w:tcPr>
          <w:p w:rsidR="00D55FB3" w:rsidRPr="00151FC3" w:rsidRDefault="00D55FB3" w:rsidP="002B6028">
            <w:pPr>
              <w:pStyle w:val="af1"/>
              <w:snapToGrid w:val="0"/>
              <w:contextualSpacing/>
              <w:jc w:val="center"/>
              <w:rPr>
                <w:sz w:val="16"/>
                <w:szCs w:val="16"/>
              </w:rPr>
            </w:pPr>
          </w:p>
        </w:tc>
        <w:tc>
          <w:tcPr>
            <w:tcW w:w="3720" w:type="dxa"/>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X</w:t>
            </w:r>
          </w:p>
        </w:tc>
        <w:tc>
          <w:tcPr>
            <w:tcW w:w="4435" w:type="dxa"/>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Y</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1</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614717.65</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2316378.10</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614752.73</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2316398.70</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3</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614736.86</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2316425.75</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4</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614701.76</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2316405.15</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D55FB3" w:rsidRPr="00CE4F0E" w:rsidRDefault="00D55FB3" w:rsidP="00D55FB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6472E5" w:rsidRDefault="00D55FB3" w:rsidP="00D55FB3">
      <w:pPr>
        <w:ind w:firstLine="709"/>
        <w:contextualSpacing/>
        <w:jc w:val="both"/>
        <w:rPr>
          <w:sz w:val="24"/>
          <w:szCs w:val="24"/>
        </w:rPr>
      </w:pPr>
      <w:r w:rsidRPr="00B153DE">
        <w:rPr>
          <w:sz w:val="24"/>
          <w:szCs w:val="24"/>
        </w:rPr>
        <w:t xml:space="preserve">В результате </w:t>
      </w:r>
      <w:r w:rsidR="00B56383">
        <w:rPr>
          <w:sz w:val="24"/>
          <w:szCs w:val="24"/>
        </w:rPr>
        <w:t>обследования</w:t>
      </w:r>
      <w:r w:rsidRPr="00B153DE">
        <w:rPr>
          <w:sz w:val="24"/>
          <w:szCs w:val="24"/>
        </w:rPr>
        <w:t xml:space="preserve"> установлено, что </w:t>
      </w:r>
      <w:r w:rsidR="006472E5">
        <w:rPr>
          <w:sz w:val="24"/>
          <w:szCs w:val="24"/>
        </w:rPr>
        <w:t>земельный участок свободен от застройки, территория не огорожена.</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00333DEC" w:rsidRPr="00333DEC">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6F7A2B" w:rsidRPr="00336F1F" w:rsidTr="001047EC">
        <w:trPr>
          <w:trHeight w:val="20"/>
        </w:trPr>
        <w:tc>
          <w:tcPr>
            <w:tcW w:w="1201" w:type="pct"/>
            <w:shd w:val="clear" w:color="auto" w:fill="auto"/>
            <w:vAlign w:val="center"/>
          </w:tcPr>
          <w:p w:rsidR="006F7A2B" w:rsidRPr="000F326C" w:rsidRDefault="00333DEC" w:rsidP="006F7A2B">
            <w:pPr>
              <w:pStyle w:val="af1"/>
              <w:snapToGrid w:val="0"/>
              <w:jc w:val="center"/>
              <w:rPr>
                <w:sz w:val="16"/>
                <w:szCs w:val="16"/>
              </w:rPr>
            </w:pPr>
            <w:r>
              <w:rPr>
                <w:sz w:val="16"/>
                <w:szCs w:val="16"/>
              </w:rPr>
              <w:t>-</w:t>
            </w:r>
          </w:p>
        </w:tc>
        <w:tc>
          <w:tcPr>
            <w:tcW w:w="1900" w:type="pct"/>
            <w:shd w:val="clear" w:color="auto" w:fill="auto"/>
          </w:tcPr>
          <w:p w:rsidR="006F7A2B" w:rsidRPr="006F7A2B" w:rsidRDefault="00333DEC" w:rsidP="006F7A2B">
            <w:pPr>
              <w:pStyle w:val="31"/>
              <w:shd w:val="clear" w:color="auto" w:fill="auto"/>
              <w:spacing w:before="0" w:line="170" w:lineRule="exact"/>
              <w:jc w:val="center"/>
            </w:pPr>
            <w:r>
              <w:t>-</w:t>
            </w:r>
          </w:p>
        </w:tc>
        <w:tc>
          <w:tcPr>
            <w:tcW w:w="1899" w:type="pct"/>
            <w:shd w:val="clear" w:color="auto" w:fill="auto"/>
          </w:tcPr>
          <w:p w:rsidR="006F7A2B" w:rsidRPr="006F7A2B" w:rsidRDefault="00333DEC" w:rsidP="006F7A2B">
            <w:pPr>
              <w:pStyle w:val="31"/>
              <w:shd w:val="clear" w:color="auto" w:fill="auto"/>
              <w:spacing w:before="0" w:line="170" w:lineRule="exact"/>
              <w:jc w:val="center"/>
            </w:pPr>
            <w:r>
              <w:t>-</w:t>
            </w:r>
          </w:p>
        </w:tc>
      </w:tr>
    </w:tbl>
    <w:p w:rsidR="00920E2B" w:rsidRPr="00920E2B" w:rsidRDefault="00D55FB3" w:rsidP="00920E2B">
      <w:pPr>
        <w:tabs>
          <w:tab w:val="left" w:pos="8554"/>
          <w:tab w:val="right" w:pos="9682"/>
        </w:tabs>
        <w:ind w:left="20" w:firstLine="689"/>
        <w:jc w:val="both"/>
        <w:rPr>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00920E2B">
        <w:rPr>
          <w:b/>
          <w:bCs/>
          <w:sz w:val="24"/>
          <w:szCs w:val="24"/>
        </w:rPr>
        <w:t xml:space="preserve"> </w:t>
      </w:r>
      <w:r w:rsidR="00920E2B" w:rsidRPr="00920E2B">
        <w:rPr>
          <w:sz w:val="24"/>
          <w:szCs w:val="24"/>
          <w:u w:val="single"/>
        </w:rPr>
        <w:t>Утвержденная документация по планировке территории отсутствует.</w:t>
      </w:r>
    </w:p>
    <w:p w:rsidR="00920E2B" w:rsidRPr="00920E2B" w:rsidRDefault="00920E2B" w:rsidP="00920E2B">
      <w:pPr>
        <w:pStyle w:val="41"/>
        <w:shd w:val="clear" w:color="auto" w:fill="auto"/>
        <w:spacing w:after="0" w:line="211" w:lineRule="exact"/>
        <w:ind w:left="20"/>
        <w:jc w:val="center"/>
        <w:rPr>
          <w:b w:val="0"/>
        </w:rPr>
      </w:pPr>
      <w:r w:rsidRPr="00920E2B">
        <w:rPr>
          <w:b w:val="0"/>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907C6" w:rsidRPr="00920E2B" w:rsidRDefault="00D907C6" w:rsidP="00920E2B">
      <w:pPr>
        <w:pStyle w:val="15"/>
        <w:shd w:val="clear" w:color="auto" w:fill="auto"/>
        <w:spacing w:before="0" w:after="0" w:line="293" w:lineRule="exact"/>
        <w:ind w:left="80" w:right="-4" w:firstLine="629"/>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r w:rsidR="00920E2B">
        <w:t xml:space="preserve"> </w:t>
      </w:r>
      <w:r w:rsidRPr="00C80DC6">
        <w:rPr>
          <w:rStyle w:val="24"/>
        </w:rPr>
        <w:t>Информация отсутствует.</w:t>
      </w:r>
      <w:r w:rsidRPr="00C80DC6">
        <w:rPr>
          <w:u w:val="single"/>
        </w:rPr>
        <w:tab/>
      </w:r>
    </w:p>
    <w:p w:rsidR="00D907C6" w:rsidRDefault="00D907C6" w:rsidP="00D907C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920E2B" w:rsidRDefault="00D55FB3" w:rsidP="00920E2B">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00920E2B"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D55FB3" w:rsidRDefault="00D55FB3" w:rsidP="00920E2B">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920E2B" w:rsidRDefault="00920E2B" w:rsidP="00920E2B">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D55FB3" w:rsidRPr="003275CC" w:rsidRDefault="00D55FB3" w:rsidP="00920E2B">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27"/>
        <w:gridCol w:w="1004"/>
        <w:gridCol w:w="845"/>
        <w:gridCol w:w="1714"/>
        <w:gridCol w:w="1069"/>
        <w:gridCol w:w="1493"/>
        <w:gridCol w:w="1572"/>
        <w:gridCol w:w="1928"/>
      </w:tblGrid>
      <w:tr w:rsidR="00D55FB3" w:rsidRPr="00E91428" w:rsidTr="001047EC">
        <w:trPr>
          <w:trHeight w:val="16"/>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Предельные (минимальные и (или) </w:t>
            </w:r>
            <w:r w:rsidRPr="00E91428">
              <w:rPr>
                <w:sz w:val="16"/>
                <w:szCs w:val="16"/>
              </w:rPr>
              <w:lastRenderedPageBreak/>
              <w:t>максимальные) размеры земельных 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Минимальные отступы </w:t>
            </w:r>
            <w:r w:rsidRPr="00E91428">
              <w:rPr>
                <w:sz w:val="16"/>
                <w:szCs w:val="16"/>
              </w:rPr>
              <w:lastRenderedPageBreak/>
              <w:t>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Предельное </w:t>
            </w:r>
            <w:r w:rsidRPr="00E91428">
              <w:rPr>
                <w:sz w:val="16"/>
                <w:szCs w:val="16"/>
              </w:rPr>
              <w:lastRenderedPageBreak/>
              <w:t>количество этажей и (или) предельная высота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Максимальный </w:t>
            </w:r>
            <w:r w:rsidRPr="00E91428">
              <w:rPr>
                <w:sz w:val="16"/>
                <w:szCs w:val="16"/>
              </w:rPr>
              <w:lastRenderedPageBreak/>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lastRenderedPageBreak/>
              <w:t xml:space="preserve">Требования к </w:t>
            </w:r>
            <w:proofErr w:type="gramStart"/>
            <w:r w:rsidRPr="00E91428">
              <w:rPr>
                <w:sz w:val="16"/>
                <w:szCs w:val="16"/>
              </w:rPr>
              <w:lastRenderedPageBreak/>
              <w:t>архитектурным решениям</w:t>
            </w:r>
            <w:proofErr w:type="gramEnd"/>
            <w:r w:rsidRPr="00E91428">
              <w:rPr>
                <w:sz w:val="16"/>
                <w:szCs w:val="16"/>
              </w:rPr>
              <w:t xml:space="preserve"> объектов капитального строительства, расположенн</w:t>
            </w:r>
            <w:r w:rsidR="00E968CA">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Иные показатели</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D3604D" w:rsidRPr="00E91428" w:rsidTr="00137C22">
        <w:trPr>
          <w:trHeight w:val="4446"/>
        </w:trPr>
        <w:tc>
          <w:tcPr>
            <w:tcW w:w="0" w:type="auto"/>
            <w:shd w:val="clear" w:color="auto" w:fill="auto"/>
          </w:tcPr>
          <w:p w:rsidR="00D3604D" w:rsidRPr="00E91428" w:rsidRDefault="00D3604D" w:rsidP="00137C22">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Без</w:t>
            </w:r>
          </w:p>
          <w:p w:rsidR="00D3604D" w:rsidRPr="00E91428" w:rsidRDefault="00D3604D" w:rsidP="00137C22">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830409" w:rsidRPr="00830409" w:rsidRDefault="00830409" w:rsidP="00830409">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D3604D" w:rsidRPr="00D3604D" w:rsidRDefault="00830409" w:rsidP="00830409">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D3604D" w:rsidRPr="00D3604D" w:rsidRDefault="00830409" w:rsidP="00E82084">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Pr>
                <w:sz w:val="16"/>
                <w:szCs w:val="16"/>
              </w:rPr>
              <w:t>льзования. Минималь</w:t>
            </w:r>
            <w:r>
              <w:rPr>
                <w:sz w:val="16"/>
                <w:szCs w:val="16"/>
              </w:rPr>
              <w:softHyphen/>
              <w:t>ное расстояние от объек</w:t>
            </w:r>
            <w:r>
              <w:rPr>
                <w:sz w:val="16"/>
                <w:szCs w:val="16"/>
              </w:rPr>
              <w:softHyphen/>
              <w:t>тов капиталь</w:t>
            </w:r>
            <w:r w:rsidRPr="00830409">
              <w:rPr>
                <w:sz w:val="16"/>
                <w:szCs w:val="16"/>
              </w:rPr>
              <w:t>ного строи</w:t>
            </w:r>
            <w:r w:rsidRPr="00830409">
              <w:rPr>
                <w:sz w:val="16"/>
                <w:szCs w:val="16"/>
              </w:rPr>
              <w:softHyphen/>
              <w:t>тельства до границы смежных земельных участков составляет 3 м.</w:t>
            </w:r>
          </w:p>
        </w:tc>
        <w:tc>
          <w:tcPr>
            <w:tcW w:w="0" w:type="auto"/>
            <w:shd w:val="clear" w:color="auto" w:fill="auto"/>
          </w:tcPr>
          <w:p w:rsidR="00830409" w:rsidRPr="00830409" w:rsidRDefault="00830409" w:rsidP="00830409">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D3604D" w:rsidRPr="00D3604D" w:rsidRDefault="00D3604D" w:rsidP="00137C22">
            <w:pPr>
              <w:pStyle w:val="af1"/>
              <w:snapToGrid w:val="0"/>
              <w:contextualSpacing/>
              <w:jc w:val="center"/>
              <w:rPr>
                <w:sz w:val="16"/>
                <w:szCs w:val="16"/>
              </w:rPr>
            </w:pPr>
          </w:p>
        </w:tc>
        <w:tc>
          <w:tcPr>
            <w:tcW w:w="0" w:type="auto"/>
            <w:shd w:val="clear" w:color="auto" w:fill="auto"/>
          </w:tcPr>
          <w:p w:rsidR="00D3604D" w:rsidRPr="00D3604D" w:rsidRDefault="00830409" w:rsidP="00137C22">
            <w:pPr>
              <w:pStyle w:val="af1"/>
              <w:snapToGrid w:val="0"/>
              <w:contextualSpacing/>
              <w:jc w:val="center"/>
              <w:rPr>
                <w:sz w:val="16"/>
                <w:szCs w:val="16"/>
              </w:rPr>
            </w:pPr>
            <w:r>
              <w:rPr>
                <w:sz w:val="16"/>
                <w:szCs w:val="16"/>
              </w:rPr>
              <w:t>50%</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D3604D" w:rsidRPr="00E82084" w:rsidRDefault="00830409" w:rsidP="00E82084">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Предельные (минимальные и (или) максимальные) размеры '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sidR="00D04035">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D55FB3" w:rsidRPr="00A36262" w:rsidTr="005D54F3">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5D54F3">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55FB3" w:rsidRPr="00A36262" w:rsidTr="005D54F3">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5D54F3">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Pr="00D04035" w:rsidRDefault="00D55FB3" w:rsidP="00D04035">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w:t>
      </w:r>
      <w:r w:rsidRPr="003275CC">
        <w:rPr>
          <w:b/>
          <w:color w:val="000000"/>
          <w:kern w:val="1"/>
          <w:sz w:val="24"/>
          <w:szCs w:val="24"/>
        </w:rPr>
        <w:lastRenderedPageBreak/>
        <w:t xml:space="preserve">земельного участка, расположенного в границах особо охраняемой природной территории: </w:t>
      </w:r>
      <w:r w:rsidR="00D04035">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D55FB3" w:rsidRPr="003275CC" w:rsidRDefault="00D55FB3" w:rsidP="00D55FB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5056EA" w:rsidRPr="005A4BD5" w:rsidTr="00D3604D">
        <w:tc>
          <w:tcPr>
            <w:tcW w:w="0" w:type="auto"/>
          </w:tcPr>
          <w:p w:rsidR="005056EA" w:rsidRPr="005A4BD5" w:rsidRDefault="005056EA" w:rsidP="00D3604D">
            <w:pPr>
              <w:tabs>
                <w:tab w:val="left" w:pos="717"/>
              </w:tabs>
              <w:ind w:firstLine="709"/>
              <w:contextualSpacing/>
              <w:rPr>
                <w:b/>
                <w:color w:val="000000"/>
                <w:kern w:val="1"/>
                <w:sz w:val="16"/>
                <w:szCs w:val="16"/>
              </w:rPr>
            </w:pPr>
            <w:r w:rsidRPr="005A4BD5">
              <w:rPr>
                <w:rStyle w:val="25"/>
                <w:b w:val="0"/>
                <w:color w:val="000000"/>
                <w:sz w:val="16"/>
                <w:szCs w:val="16"/>
              </w:rPr>
              <w:t>Не имеется</w:t>
            </w:r>
          </w:p>
        </w:tc>
        <w:tc>
          <w:tcPr>
            <w:tcW w:w="0" w:type="auto"/>
          </w:tcPr>
          <w:p w:rsidR="005056EA" w:rsidRPr="005A4BD5" w:rsidRDefault="005056EA" w:rsidP="00D3604D">
            <w:pPr>
              <w:tabs>
                <w:tab w:val="left" w:pos="717"/>
              </w:tabs>
              <w:contextualSpacing/>
              <w:jc w:val="both"/>
              <w:rPr>
                <w:color w:val="000000"/>
                <w:kern w:val="24"/>
                <w:sz w:val="16"/>
                <w:szCs w:val="16"/>
              </w:rPr>
            </w:pPr>
          </w:p>
        </w:tc>
        <w:tc>
          <w:tcPr>
            <w:tcW w:w="0" w:type="auto"/>
          </w:tcPr>
          <w:p w:rsidR="005056EA" w:rsidRPr="005A4BD5" w:rsidRDefault="005056EA" w:rsidP="00D3604D">
            <w:pPr>
              <w:tabs>
                <w:tab w:val="left" w:pos="717"/>
              </w:tabs>
              <w:contextualSpacing/>
              <w:jc w:val="center"/>
              <w:rPr>
                <w:color w:val="000000"/>
                <w:kern w:val="1"/>
                <w:sz w:val="16"/>
                <w:szCs w:val="16"/>
              </w:rPr>
            </w:pPr>
            <w:r w:rsidRPr="005A4BD5">
              <w:rPr>
                <w:rStyle w:val="25"/>
                <w:b w:val="0"/>
                <w:color w:val="000000"/>
                <w:sz w:val="16"/>
                <w:szCs w:val="16"/>
              </w:rPr>
              <w:t>Не имеется</w:t>
            </w:r>
          </w:p>
        </w:tc>
      </w:tr>
      <w:tr w:rsidR="005056EA" w:rsidRPr="005A4BD5" w:rsidTr="00D3604D">
        <w:tc>
          <w:tcPr>
            <w:tcW w:w="0" w:type="auto"/>
          </w:tcPr>
          <w:p w:rsidR="005056EA" w:rsidRPr="005A4BD5" w:rsidRDefault="005056EA" w:rsidP="00D3604D">
            <w:pPr>
              <w:tabs>
                <w:tab w:val="left" w:pos="717"/>
              </w:tabs>
              <w:contextualSpacing/>
              <w:jc w:val="center"/>
              <w:rPr>
                <w:color w:val="000000"/>
                <w:kern w:val="1"/>
                <w:sz w:val="16"/>
                <w:szCs w:val="16"/>
              </w:rPr>
            </w:pPr>
            <w:r w:rsidRPr="005A4BD5">
              <w:rPr>
                <w:rStyle w:val="32"/>
                <w:color w:val="000000"/>
                <w:sz w:val="16"/>
                <w:szCs w:val="16"/>
              </w:rPr>
              <w:t>(согласно чертеж</w:t>
            </w:r>
            <w:proofErr w:type="gramStart"/>
            <w:r w:rsidRPr="005A4BD5">
              <w:rPr>
                <w:rStyle w:val="32"/>
                <w:color w:val="000000"/>
                <w:sz w:val="16"/>
                <w:szCs w:val="16"/>
              </w:rPr>
              <w:t>у(</w:t>
            </w:r>
            <w:proofErr w:type="spellStart"/>
            <w:proofErr w:type="gramEnd"/>
            <w:r w:rsidRPr="005A4BD5">
              <w:rPr>
                <w:rStyle w:val="32"/>
                <w:color w:val="000000"/>
                <w:sz w:val="16"/>
                <w:szCs w:val="16"/>
              </w:rPr>
              <w:t>ам</w:t>
            </w:r>
            <w:proofErr w:type="spellEnd"/>
            <w:r w:rsidRPr="005A4BD5">
              <w:rPr>
                <w:rStyle w:val="32"/>
                <w:color w:val="000000"/>
                <w:sz w:val="16"/>
                <w:szCs w:val="16"/>
              </w:rPr>
              <w:t>) градостроительного плана)</w:t>
            </w:r>
          </w:p>
        </w:tc>
        <w:tc>
          <w:tcPr>
            <w:tcW w:w="0" w:type="auto"/>
          </w:tcPr>
          <w:p w:rsidR="005056EA" w:rsidRPr="005A4BD5"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5A4BD5">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5056EA" w:rsidRPr="005A4BD5" w:rsidRDefault="005056EA" w:rsidP="00D3604D">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5A4BD5">
              <w:rPr>
                <w:rStyle w:val="32"/>
                <w:bCs/>
                <w:sz w:val="16"/>
                <w:szCs w:val="16"/>
              </w:rPr>
              <w:t>инвентаризационный или кадастровый номер</w:t>
            </w:r>
          </w:p>
        </w:tc>
      </w:tr>
    </w:tbl>
    <w:p w:rsidR="005056EA" w:rsidRDefault="005056EA" w:rsidP="005056E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5A4BD5" w:rsidTr="00D3604D">
        <w:tc>
          <w:tcPr>
            <w:tcW w:w="0" w:type="auto"/>
          </w:tcPr>
          <w:p w:rsidR="005056EA" w:rsidRPr="005A4BD5" w:rsidRDefault="005056EA" w:rsidP="00D3604D">
            <w:pPr>
              <w:tabs>
                <w:tab w:val="left" w:pos="717"/>
              </w:tabs>
              <w:contextualSpacing/>
              <w:jc w:val="center"/>
              <w:rPr>
                <w:b/>
                <w:color w:val="000000"/>
                <w:kern w:val="1"/>
                <w:sz w:val="16"/>
                <w:szCs w:val="16"/>
              </w:rPr>
            </w:pPr>
            <w:r w:rsidRPr="005A4BD5">
              <w:rPr>
                <w:rStyle w:val="25"/>
                <w:b w:val="0"/>
                <w:color w:val="000000"/>
                <w:sz w:val="16"/>
                <w:szCs w:val="16"/>
              </w:rPr>
              <w:t>Информация отсутствует</w:t>
            </w:r>
          </w:p>
        </w:tc>
        <w:tc>
          <w:tcPr>
            <w:tcW w:w="0" w:type="auto"/>
          </w:tcPr>
          <w:p w:rsidR="005056EA" w:rsidRPr="005A4BD5" w:rsidRDefault="005056EA" w:rsidP="00D3604D">
            <w:pPr>
              <w:tabs>
                <w:tab w:val="left" w:pos="717"/>
              </w:tabs>
              <w:contextualSpacing/>
              <w:jc w:val="both"/>
              <w:rPr>
                <w:color w:val="000000"/>
                <w:kern w:val="1"/>
                <w:sz w:val="16"/>
                <w:szCs w:val="16"/>
              </w:rPr>
            </w:pPr>
          </w:p>
        </w:tc>
        <w:tc>
          <w:tcPr>
            <w:tcW w:w="0" w:type="auto"/>
          </w:tcPr>
          <w:p w:rsidR="005056EA" w:rsidRPr="005A4BD5" w:rsidRDefault="005056EA" w:rsidP="00D3604D">
            <w:pPr>
              <w:tabs>
                <w:tab w:val="left" w:pos="717"/>
              </w:tabs>
              <w:contextualSpacing/>
              <w:jc w:val="center"/>
              <w:rPr>
                <w:color w:val="000000"/>
                <w:kern w:val="1"/>
                <w:sz w:val="16"/>
                <w:szCs w:val="16"/>
              </w:rPr>
            </w:pPr>
          </w:p>
        </w:tc>
        <w:tc>
          <w:tcPr>
            <w:tcW w:w="0" w:type="auto"/>
          </w:tcPr>
          <w:p w:rsidR="005056EA" w:rsidRPr="005A4BD5" w:rsidRDefault="005056EA" w:rsidP="00D3604D">
            <w:pPr>
              <w:tabs>
                <w:tab w:val="left" w:pos="717"/>
              </w:tabs>
              <w:contextualSpacing/>
              <w:jc w:val="center"/>
              <w:rPr>
                <w:color w:val="000000"/>
                <w:kern w:val="1"/>
                <w:sz w:val="16"/>
                <w:szCs w:val="16"/>
              </w:rPr>
            </w:pPr>
          </w:p>
        </w:tc>
      </w:tr>
      <w:tr w:rsidR="005056EA" w:rsidRPr="005A4BD5" w:rsidTr="00D3604D">
        <w:tc>
          <w:tcPr>
            <w:tcW w:w="0" w:type="auto"/>
          </w:tcPr>
          <w:p w:rsidR="005056EA" w:rsidRPr="005A4BD5" w:rsidRDefault="005056EA" w:rsidP="00D3604D">
            <w:pPr>
              <w:tabs>
                <w:tab w:val="left" w:pos="717"/>
              </w:tabs>
              <w:contextualSpacing/>
              <w:jc w:val="center"/>
              <w:rPr>
                <w:color w:val="000000"/>
                <w:kern w:val="1"/>
                <w:sz w:val="16"/>
                <w:szCs w:val="16"/>
              </w:rPr>
            </w:pPr>
            <w:r w:rsidRPr="005A4BD5">
              <w:rPr>
                <w:rStyle w:val="32"/>
                <w:color w:val="000000"/>
                <w:sz w:val="16"/>
                <w:szCs w:val="16"/>
              </w:rPr>
              <w:t>(согласно чертеж</w:t>
            </w:r>
            <w:proofErr w:type="gramStart"/>
            <w:r w:rsidRPr="005A4BD5">
              <w:rPr>
                <w:rStyle w:val="32"/>
                <w:color w:val="000000"/>
                <w:sz w:val="16"/>
                <w:szCs w:val="16"/>
              </w:rPr>
              <w:t>у(</w:t>
            </w:r>
            <w:proofErr w:type="spellStart"/>
            <w:proofErr w:type="gramEnd"/>
            <w:r w:rsidRPr="005A4BD5">
              <w:rPr>
                <w:rStyle w:val="32"/>
                <w:color w:val="000000"/>
                <w:sz w:val="16"/>
                <w:szCs w:val="16"/>
              </w:rPr>
              <w:t>ам</w:t>
            </w:r>
            <w:proofErr w:type="spellEnd"/>
            <w:r w:rsidRPr="005A4BD5">
              <w:rPr>
                <w:rStyle w:val="32"/>
                <w:color w:val="000000"/>
                <w:sz w:val="16"/>
                <w:szCs w:val="16"/>
              </w:rPr>
              <w:t>) градостроительного плана)</w:t>
            </w:r>
          </w:p>
        </w:tc>
        <w:tc>
          <w:tcPr>
            <w:tcW w:w="0" w:type="auto"/>
          </w:tcPr>
          <w:p w:rsidR="005056EA" w:rsidRPr="005A4BD5"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5A4BD5">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5A4BD5" w:rsidRDefault="005056EA" w:rsidP="00D3604D">
            <w:pPr>
              <w:pStyle w:val="33"/>
              <w:shd w:val="clear" w:color="auto" w:fill="auto"/>
              <w:spacing w:after="10" w:line="240" w:lineRule="auto"/>
              <w:ind w:left="40" w:hanging="40"/>
              <w:jc w:val="center"/>
              <w:rPr>
                <w:rStyle w:val="32"/>
                <w:color w:val="000000"/>
                <w:sz w:val="16"/>
                <w:szCs w:val="16"/>
              </w:rPr>
            </w:pPr>
            <w:r w:rsidRPr="005A4BD5">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5A4BD5" w:rsidRDefault="005056EA" w:rsidP="00D3604D">
            <w:pPr>
              <w:pStyle w:val="210"/>
              <w:shd w:val="clear" w:color="auto" w:fill="auto"/>
              <w:spacing w:before="0" w:after="0" w:line="240" w:lineRule="auto"/>
              <w:rPr>
                <w:rStyle w:val="32"/>
                <w:rFonts w:eastAsia="Calibri"/>
                <w:b w:val="0"/>
                <w:color w:val="000000"/>
                <w:sz w:val="16"/>
                <w:szCs w:val="16"/>
              </w:rPr>
            </w:pPr>
            <w:r w:rsidRPr="005A4BD5">
              <w:rPr>
                <w:rStyle w:val="32"/>
                <w:rFonts w:eastAsia="Calibri"/>
                <w:b w:val="0"/>
                <w:sz w:val="16"/>
                <w:szCs w:val="16"/>
              </w:rPr>
              <w:t xml:space="preserve">регистрационный </w:t>
            </w:r>
            <w:r w:rsidRPr="005A4BD5">
              <w:rPr>
                <w:rStyle w:val="32"/>
                <w:rFonts w:eastAsia="Calibri"/>
                <w:b w:val="0"/>
                <w:bCs w:val="0"/>
                <w:sz w:val="16"/>
                <w:szCs w:val="16"/>
              </w:rPr>
              <w:t>номер в реестре, дата</w:t>
            </w:r>
          </w:p>
        </w:tc>
      </w:tr>
    </w:tbl>
    <w:p w:rsidR="00D55FB3" w:rsidRPr="00D04035" w:rsidRDefault="00D55FB3" w:rsidP="00D04035">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sidR="00D0403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55FB3" w:rsidRPr="00C76227" w:rsidTr="00200A01">
        <w:trPr>
          <w:trHeight w:val="1"/>
        </w:trPr>
        <w:tc>
          <w:tcPr>
            <w:tcW w:w="1640"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lastRenderedPageBreak/>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44512F" w:rsidRPr="0044512F" w:rsidRDefault="0044512F" w:rsidP="00CC48E0">
      <w:pPr>
        <w:numPr>
          <w:ilvl w:val="0"/>
          <w:numId w:val="3"/>
        </w:numPr>
        <w:ind w:right="20"/>
        <w:jc w:val="both"/>
        <w:rPr>
          <w:bCs/>
          <w:color w:val="000000"/>
          <w:sz w:val="24"/>
          <w:szCs w:val="24"/>
        </w:rPr>
      </w:pP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4-я </w:t>
      </w:r>
      <w:proofErr w:type="spellStart"/>
      <w:r w:rsidRPr="0044512F">
        <w:rPr>
          <w:bCs/>
          <w:color w:val="000000"/>
          <w:sz w:val="24"/>
          <w:szCs w:val="24"/>
        </w:rPr>
        <w:t>подзона</w:t>
      </w:r>
      <w:proofErr w:type="spellEnd"/>
      <w:r w:rsidRPr="0044512F">
        <w:rPr>
          <w:bCs/>
          <w:color w:val="000000"/>
          <w:sz w:val="24"/>
          <w:szCs w:val="24"/>
        </w:rPr>
        <w:t xml:space="preserve">. Реестровый номер 74:00-6.759. Приказ </w:t>
      </w:r>
      <w:proofErr w:type="gramStart"/>
      <w:r w:rsidRPr="0044512F">
        <w:rPr>
          <w:bCs/>
          <w:color w:val="000000"/>
          <w:sz w:val="24"/>
          <w:szCs w:val="24"/>
        </w:rPr>
        <w:t>Министерства транспорта Российской Федерации Федерального агентства воздушного транспорта</w:t>
      </w:r>
      <w:proofErr w:type="gramEnd"/>
      <w:r w:rsidRPr="0044512F">
        <w:rPr>
          <w:bCs/>
          <w:color w:val="000000"/>
          <w:sz w:val="24"/>
          <w:szCs w:val="24"/>
        </w:rPr>
        <w:t xml:space="preserve"> от 29.05.2020 № 523-П «Об установлении приаэродромной территории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44512F" w:rsidRPr="0044512F" w:rsidRDefault="0044512F" w:rsidP="0044512F">
      <w:pPr>
        <w:ind w:left="40" w:right="20" w:firstLine="700"/>
        <w:jc w:val="both"/>
        <w:rPr>
          <w:bCs/>
          <w:color w:val="000000"/>
          <w:sz w:val="24"/>
          <w:szCs w:val="24"/>
        </w:rPr>
      </w:pPr>
      <w:r w:rsidRPr="0044512F">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1276 кв.м.</w:t>
      </w:r>
    </w:p>
    <w:p w:rsidR="0044512F" w:rsidRPr="0044512F" w:rsidRDefault="0044512F" w:rsidP="0044512F">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44512F">
        <w:rPr>
          <w:bCs/>
          <w:color w:val="000000"/>
          <w:sz w:val="24"/>
          <w:szCs w:val="24"/>
        </w:rPr>
        <w:t>подзоны</w:t>
      </w:r>
      <w:proofErr w:type="spellEnd"/>
      <w:r w:rsidRPr="0044512F">
        <w:rPr>
          <w:bCs/>
          <w:color w:val="000000"/>
          <w:sz w:val="24"/>
          <w:szCs w:val="24"/>
        </w:rPr>
        <w:t xml:space="preserve">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w:t>
      </w:r>
      <w:proofErr w:type="gramStart"/>
      <w:r w:rsidRPr="0044512F">
        <w:rPr>
          <w:bCs/>
          <w:color w:val="000000"/>
          <w:sz w:val="24"/>
          <w:szCs w:val="24"/>
        </w:rPr>
        <w:t>ии аэ</w:t>
      </w:r>
      <w:proofErr w:type="gramEnd"/>
      <w:r w:rsidRPr="0044512F">
        <w:rPr>
          <w:bCs/>
          <w:color w:val="000000"/>
          <w:sz w:val="24"/>
          <w:szCs w:val="24"/>
        </w:rPr>
        <w:t>родрома Челябинск (</w:t>
      </w:r>
      <w:proofErr w:type="spellStart"/>
      <w:r w:rsidRPr="0044512F">
        <w:rPr>
          <w:bCs/>
          <w:color w:val="000000"/>
          <w:sz w:val="24"/>
          <w:szCs w:val="24"/>
        </w:rPr>
        <w:t>Баландино</w:t>
      </w:r>
      <w:proofErr w:type="spellEnd"/>
      <w:r w:rsidRPr="0044512F">
        <w:rPr>
          <w:bCs/>
          <w:color w:val="000000"/>
          <w:sz w:val="24"/>
          <w:szCs w:val="24"/>
        </w:rPr>
        <w:t>).</w:t>
      </w:r>
    </w:p>
    <w:p w:rsidR="0044512F" w:rsidRDefault="0044512F" w:rsidP="00CC48E0">
      <w:pPr>
        <w:numPr>
          <w:ilvl w:val="0"/>
          <w:numId w:val="3"/>
        </w:numPr>
        <w:ind w:right="20"/>
        <w:jc w:val="both"/>
        <w:rPr>
          <w:bCs/>
          <w:color w:val="000000"/>
          <w:sz w:val="24"/>
          <w:szCs w:val="24"/>
        </w:rPr>
      </w:pP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реестровый номер 74:00-6.1140. </w:t>
      </w:r>
      <w:proofErr w:type="gramStart"/>
      <w:r w:rsidRPr="0044512F">
        <w:rPr>
          <w:bCs/>
          <w:color w:val="000000"/>
          <w:sz w:val="24"/>
          <w:szCs w:val="24"/>
        </w:rPr>
        <w:t>Приказ Министерства транспорта Российской Федерации Федерального агентства воздушного транспорта от 21.12.2023 № 1175-П «Об установлении приаэродромной территории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44512F">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44512F" w:rsidRPr="0044512F" w:rsidRDefault="0044512F" w:rsidP="00CC48E0">
      <w:pPr>
        <w:numPr>
          <w:ilvl w:val="0"/>
          <w:numId w:val="3"/>
        </w:numPr>
        <w:ind w:right="20"/>
        <w:jc w:val="both"/>
        <w:rPr>
          <w:bCs/>
          <w:color w:val="000000"/>
          <w:sz w:val="24"/>
          <w:szCs w:val="24"/>
        </w:rPr>
      </w:pPr>
      <w:r w:rsidRPr="0044512F">
        <w:rPr>
          <w:bCs/>
          <w:color w:val="000000"/>
          <w:sz w:val="24"/>
          <w:szCs w:val="24"/>
        </w:rPr>
        <w:t xml:space="preserve"> 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1276 кв. м.</w:t>
      </w:r>
    </w:p>
    <w:p w:rsidR="0044512F" w:rsidRPr="0044512F" w:rsidRDefault="0044512F" w:rsidP="0044512F">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приаэродромной территор</w:t>
      </w:r>
      <w:proofErr w:type="gramStart"/>
      <w:r w:rsidRPr="0044512F">
        <w:rPr>
          <w:bCs/>
          <w:color w:val="000000"/>
          <w:sz w:val="24"/>
          <w:szCs w:val="24"/>
        </w:rPr>
        <w:t>ии аэ</w:t>
      </w:r>
      <w:proofErr w:type="gramEnd"/>
      <w:r w:rsidRPr="0044512F">
        <w:rPr>
          <w:bCs/>
          <w:color w:val="000000"/>
          <w:sz w:val="24"/>
          <w:szCs w:val="24"/>
        </w:rPr>
        <w:t>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w:t>
      </w:r>
    </w:p>
    <w:p w:rsidR="00D55FB3" w:rsidRPr="00FF64AA" w:rsidRDefault="00D55FB3" w:rsidP="007E6B64">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8A266B">
        <w:trPr>
          <w:trHeight w:hRule="exact" w:val="403"/>
          <w:jc w:val="center"/>
        </w:trPr>
        <w:tc>
          <w:tcPr>
            <w:tcW w:w="3495" w:type="dxa"/>
            <w:vMerge w:val="restart"/>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 xml:space="preserve">Наименование зоны с особыми условиями использования территории с указанием объекта, в </w:t>
            </w:r>
            <w:r w:rsidRPr="001D2B23">
              <w:rPr>
                <w:color w:val="000000"/>
                <w:kern w:val="1"/>
                <w:sz w:val="16"/>
                <w:szCs w:val="16"/>
                <w:lang w:bidi="ru-RU"/>
              </w:rPr>
              <w:lastRenderedPageBreak/>
              <w:t>отношении которого установлена такая зона</w:t>
            </w:r>
          </w:p>
        </w:tc>
        <w:tc>
          <w:tcPr>
            <w:tcW w:w="6711" w:type="dxa"/>
            <w:gridSpan w:val="3"/>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lastRenderedPageBreak/>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8A266B">
        <w:trPr>
          <w:trHeight w:hRule="exact" w:val="440"/>
          <w:jc w:val="center"/>
        </w:trPr>
        <w:tc>
          <w:tcPr>
            <w:tcW w:w="3495" w:type="dxa"/>
            <w:vMerge/>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D55FB3" w:rsidRPr="00E533D7"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8A266B" w:rsidRPr="001D2B23" w:rsidTr="008A266B">
        <w:trPr>
          <w:trHeight w:hRule="exact" w:val="384"/>
          <w:jc w:val="center"/>
        </w:trPr>
        <w:tc>
          <w:tcPr>
            <w:tcW w:w="3495" w:type="dxa"/>
            <w:vMerge w:val="restart"/>
            <w:shd w:val="clear" w:color="auto" w:fill="FFFFFF"/>
          </w:tcPr>
          <w:p w:rsidR="008A266B" w:rsidRDefault="008A266B" w:rsidP="008A266B">
            <w:pPr>
              <w:pStyle w:val="15"/>
              <w:shd w:val="clear" w:color="auto" w:fill="auto"/>
              <w:spacing w:before="0" w:after="0" w:line="230" w:lineRule="exact"/>
              <w:jc w:val="center"/>
            </w:pPr>
            <w:proofErr w:type="spellStart"/>
            <w:r>
              <w:rPr>
                <w:rStyle w:val="9pt"/>
              </w:rPr>
              <w:lastRenderedPageBreak/>
              <w:t>Приаэродромная</w:t>
            </w:r>
            <w:proofErr w:type="spellEnd"/>
            <w:r>
              <w:rPr>
                <w:rStyle w:val="9pt"/>
              </w:rPr>
              <w:t xml:space="preserve"> территория аэродрома Челябинск (</w:t>
            </w:r>
            <w:proofErr w:type="spellStart"/>
            <w:r>
              <w:rPr>
                <w:rStyle w:val="9pt"/>
              </w:rPr>
              <w:t>Баландино</w:t>
            </w:r>
            <w:proofErr w:type="spellEnd"/>
            <w:r>
              <w:rPr>
                <w:rStyle w:val="9pt"/>
              </w:rPr>
              <w:t xml:space="preserve">), 4 </w:t>
            </w:r>
            <w:proofErr w:type="spellStart"/>
            <w:r>
              <w:rPr>
                <w:rStyle w:val="9pt"/>
              </w:rPr>
              <w:t>подзона</w:t>
            </w:r>
            <w:proofErr w:type="spellEnd"/>
            <w:r>
              <w:rPr>
                <w:rStyle w:val="9pt"/>
              </w:rPr>
              <w:t>.</w:t>
            </w:r>
          </w:p>
          <w:p w:rsidR="008A266B" w:rsidRPr="00E533D7" w:rsidRDefault="008A266B" w:rsidP="008A266B">
            <w:pPr>
              <w:pStyle w:val="52"/>
              <w:shd w:val="clear" w:color="auto" w:fill="auto"/>
              <w:spacing w:before="0" w:line="240" w:lineRule="auto"/>
              <w:jc w:val="center"/>
              <w:rPr>
                <w:b w:val="0"/>
                <w:sz w:val="16"/>
                <w:szCs w:val="16"/>
              </w:rPr>
            </w:pPr>
            <w:r>
              <w:rPr>
                <w:rStyle w:val="9pt"/>
              </w:rPr>
              <w:t xml:space="preserve">Реестровый номер 74:00-6.759. </w:t>
            </w:r>
            <w:proofErr w:type="spellStart"/>
            <w:r>
              <w:rPr>
                <w:rStyle w:val="9pt"/>
              </w:rPr>
              <w:t>Приаэродромная</w:t>
            </w:r>
            <w:proofErr w:type="spellEnd"/>
            <w:r>
              <w:rPr>
                <w:rStyle w:val="9pt"/>
              </w:rPr>
              <w:t xml:space="preserve"> территория аэродрома гражданской авиации Челябинск (</w:t>
            </w:r>
            <w:proofErr w:type="spellStart"/>
            <w:r>
              <w:rPr>
                <w:rStyle w:val="9pt"/>
              </w:rPr>
              <w:t>Баландино</w:t>
            </w:r>
            <w:proofErr w:type="spellEnd"/>
            <w:r>
              <w:rPr>
                <w:rStyle w:val="9pt"/>
              </w:rPr>
              <w:t>), реестровый номер 74:00-6.1140</w:t>
            </w: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614717.65</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2316378.10</w:t>
            </w:r>
          </w:p>
        </w:tc>
      </w:tr>
      <w:tr w:rsidR="008A266B" w:rsidRPr="001D2B23" w:rsidTr="008A266B">
        <w:trPr>
          <w:trHeight w:hRule="exact" w:val="384"/>
          <w:jc w:val="center"/>
        </w:trPr>
        <w:tc>
          <w:tcPr>
            <w:tcW w:w="3495" w:type="dxa"/>
            <w:vMerge/>
            <w:shd w:val="clear" w:color="auto" w:fill="FFFFFF"/>
          </w:tcPr>
          <w:p w:rsidR="008A266B" w:rsidRPr="001D2B23" w:rsidRDefault="008A266B" w:rsidP="008A266B">
            <w:pPr>
              <w:pStyle w:val="52"/>
              <w:spacing w:line="240" w:lineRule="auto"/>
              <w:ind w:left="140"/>
              <w:jc w:val="center"/>
              <w:rPr>
                <w:sz w:val="16"/>
                <w:szCs w:val="16"/>
              </w:rPr>
            </w:pP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614752.73</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2316398.70</w:t>
            </w:r>
          </w:p>
        </w:tc>
      </w:tr>
      <w:tr w:rsidR="008A266B" w:rsidRPr="001D2B23" w:rsidTr="008A266B">
        <w:trPr>
          <w:trHeight w:hRule="exact" w:val="384"/>
          <w:jc w:val="center"/>
        </w:trPr>
        <w:tc>
          <w:tcPr>
            <w:tcW w:w="3495" w:type="dxa"/>
            <w:vMerge/>
            <w:shd w:val="clear" w:color="auto" w:fill="FFFFFF"/>
          </w:tcPr>
          <w:p w:rsidR="008A266B" w:rsidRPr="001D2B23" w:rsidRDefault="008A266B" w:rsidP="008A266B">
            <w:pPr>
              <w:pStyle w:val="52"/>
              <w:shd w:val="clear" w:color="auto" w:fill="auto"/>
              <w:spacing w:before="0" w:line="240" w:lineRule="auto"/>
              <w:ind w:left="140"/>
              <w:jc w:val="center"/>
              <w:rPr>
                <w:sz w:val="16"/>
                <w:szCs w:val="16"/>
              </w:rPr>
            </w:pP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614736.86</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2316425.75</w:t>
            </w:r>
          </w:p>
        </w:tc>
      </w:tr>
      <w:tr w:rsidR="008A266B" w:rsidRPr="001D2B23" w:rsidTr="008A266B">
        <w:trPr>
          <w:trHeight w:hRule="exact" w:val="384"/>
          <w:jc w:val="center"/>
        </w:trPr>
        <w:tc>
          <w:tcPr>
            <w:tcW w:w="3495" w:type="dxa"/>
            <w:vMerge/>
            <w:shd w:val="clear" w:color="auto" w:fill="FFFFFF"/>
          </w:tcPr>
          <w:p w:rsidR="008A266B" w:rsidRPr="001D2B23" w:rsidRDefault="008A266B" w:rsidP="008A266B">
            <w:pPr>
              <w:pStyle w:val="52"/>
              <w:shd w:val="clear" w:color="auto" w:fill="auto"/>
              <w:spacing w:before="0" w:line="240" w:lineRule="auto"/>
              <w:ind w:left="140"/>
              <w:jc w:val="center"/>
              <w:rPr>
                <w:rStyle w:val="afc"/>
                <w:sz w:val="16"/>
                <w:szCs w:val="16"/>
              </w:rPr>
            </w:pP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614701.76</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2316405.15</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BA12BB" w:rsidRDefault="00D55FB3" w:rsidP="00D55FB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BA12BB" w:rsidRPr="00BA12BB">
        <w:rPr>
          <w:sz w:val="24"/>
          <w:szCs w:val="24"/>
        </w:rPr>
        <w:t>Жилой район «</w:t>
      </w:r>
      <w:proofErr w:type="spellStart"/>
      <w:r w:rsidR="00BA12BB" w:rsidRPr="00BA12BB">
        <w:rPr>
          <w:sz w:val="24"/>
          <w:szCs w:val="24"/>
        </w:rPr>
        <w:t>Шагол</w:t>
      </w:r>
      <w:proofErr w:type="spellEnd"/>
      <w:r w:rsidR="00BA12BB" w:rsidRPr="00BA12BB">
        <w:rPr>
          <w:sz w:val="24"/>
          <w:szCs w:val="24"/>
        </w:rPr>
        <w:t>» в Курчатовском районе города Челябинска.</w:t>
      </w:r>
    </w:p>
    <w:p w:rsidR="00D55FB3" w:rsidRPr="0083662F" w:rsidRDefault="00D55FB3" w:rsidP="00D55FB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D55FB3" w:rsidRPr="001A6C19" w:rsidTr="000F62E3">
        <w:trPr>
          <w:trHeight w:hRule="exact" w:val="1637"/>
        </w:trPr>
        <w:tc>
          <w:tcPr>
            <w:tcW w:w="1651" w:type="pct"/>
            <w:tcBorders>
              <w:top w:val="single" w:sz="4" w:space="0" w:color="auto"/>
              <w:left w:val="single" w:sz="4" w:space="0" w:color="auto"/>
            </w:tcBorders>
            <w:shd w:val="clear" w:color="auto" w:fill="FFFFFF"/>
          </w:tcPr>
          <w:p w:rsidR="00D55FB3" w:rsidRPr="001A6C19" w:rsidRDefault="00D55FB3" w:rsidP="003657ED">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D55FB3" w:rsidRPr="001A6C19" w:rsidRDefault="00D55FB3" w:rsidP="003657ED">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D55FB3" w:rsidRPr="001A6C19" w:rsidRDefault="00D55FB3" w:rsidP="003657ED">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D55FB3" w:rsidRPr="001A6C19" w:rsidRDefault="00D55FB3" w:rsidP="003657ED">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0F62E3" w:rsidRPr="001A6C19" w:rsidTr="00BE3AD3">
        <w:trPr>
          <w:trHeight w:hRule="exact" w:val="441"/>
        </w:trPr>
        <w:tc>
          <w:tcPr>
            <w:tcW w:w="1651"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№ГП-917 от 03.10.2024</w:t>
            </w:r>
          </w:p>
        </w:tc>
        <w:tc>
          <w:tcPr>
            <w:tcW w:w="1195"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0F62E3" w:rsidRPr="00AD7B46" w:rsidRDefault="000F62E3" w:rsidP="003657ED">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0F62E3" w:rsidRPr="00AD7B46" w:rsidRDefault="000F62E3" w:rsidP="003657ED">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0F62E3" w:rsidRPr="001A6C19" w:rsidTr="00BE3AD3">
        <w:trPr>
          <w:trHeight w:hRule="exact" w:val="293"/>
        </w:trPr>
        <w:tc>
          <w:tcPr>
            <w:tcW w:w="1651"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«Челябинскгоргаз»</w:t>
            </w:r>
          </w:p>
        </w:tc>
        <w:tc>
          <w:tcPr>
            <w:tcW w:w="1283" w:type="pct"/>
            <w:tcBorders>
              <w:top w:val="single" w:sz="4" w:space="0" w:color="auto"/>
              <w:left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ИК/04/1/8141 от 11.10.2024</w:t>
            </w:r>
          </w:p>
        </w:tc>
        <w:tc>
          <w:tcPr>
            <w:tcW w:w="1195"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0F62E3" w:rsidRPr="001A6C19" w:rsidTr="000F62E3">
        <w:trPr>
          <w:trHeight w:hRule="exact" w:val="660"/>
        </w:trPr>
        <w:tc>
          <w:tcPr>
            <w:tcW w:w="1651"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w:t>
            </w:r>
            <w:r w:rsidR="00476C4B">
              <w:rPr>
                <w:rStyle w:val="81"/>
                <w:rFonts w:eastAsia="Lucida Sans Unicode"/>
                <w:kern w:val="1"/>
                <w:sz w:val="16"/>
                <w:szCs w:val="16"/>
                <w:lang w:bidi="ar-SA"/>
              </w:rPr>
              <w:t xml:space="preserve"> </w:t>
            </w:r>
            <w:r w:rsidRPr="000F62E3">
              <w:rPr>
                <w:rStyle w:val="81"/>
                <w:rFonts w:eastAsia="Lucida Sans Unicode"/>
                <w:kern w:val="1"/>
                <w:sz w:val="16"/>
                <w:szCs w:val="16"/>
                <w:lang w:bidi="ar-SA"/>
              </w:rPr>
              <w:t>7452 от 18.10.2024</w:t>
            </w:r>
          </w:p>
        </w:tc>
        <w:tc>
          <w:tcPr>
            <w:tcW w:w="1195"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0F62E3" w:rsidRPr="001A6C19" w:rsidTr="003657ED">
        <w:trPr>
          <w:trHeight w:hRule="exact" w:val="637"/>
        </w:trPr>
        <w:tc>
          <w:tcPr>
            <w:tcW w:w="1651"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w:t>
            </w:r>
            <w:r w:rsidR="00476C4B">
              <w:rPr>
                <w:rStyle w:val="81"/>
                <w:rFonts w:eastAsia="Lucida Sans Unicode"/>
                <w:kern w:val="1"/>
                <w:sz w:val="16"/>
                <w:szCs w:val="16"/>
                <w:lang w:bidi="ar-SA"/>
              </w:rPr>
              <w:t xml:space="preserve"> </w:t>
            </w:r>
            <w:r w:rsidRPr="000F62E3">
              <w:rPr>
                <w:rStyle w:val="81"/>
                <w:rFonts w:eastAsia="Lucida Sans Unicode"/>
                <w:kern w:val="1"/>
                <w:sz w:val="16"/>
                <w:szCs w:val="16"/>
                <w:lang w:bidi="ar-SA"/>
              </w:rPr>
              <w:t>2240 от 04.10.2024</w:t>
            </w:r>
          </w:p>
        </w:tc>
        <w:tc>
          <w:tcPr>
            <w:tcW w:w="1195"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0F62E3" w:rsidRPr="001A6C19" w:rsidTr="00BE3AD3">
        <w:trPr>
          <w:trHeight w:hRule="exact" w:val="615"/>
        </w:trPr>
        <w:tc>
          <w:tcPr>
            <w:tcW w:w="1651"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 01/05/150831/24 от 08.10.2024</w:t>
            </w:r>
          </w:p>
        </w:tc>
        <w:tc>
          <w:tcPr>
            <w:tcW w:w="1195"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C308D"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на стадии проектирования</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Pr="00845C58"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sidR="00845C58">
        <w:rPr>
          <w:b/>
          <w:color w:val="000000"/>
          <w:kern w:val="1"/>
          <w:sz w:val="24"/>
          <w:szCs w:val="24"/>
        </w:rPr>
        <w:t xml:space="preserve"> </w:t>
      </w:r>
      <w:r w:rsidR="00845C58" w:rsidRPr="00845C58">
        <w:rPr>
          <w:color w:val="000000"/>
          <w:kern w:val="1"/>
          <w:sz w:val="24"/>
          <w:szCs w:val="24"/>
        </w:rPr>
        <w:t xml:space="preserve">Информация </w:t>
      </w:r>
      <w:r w:rsidR="00A45AD7" w:rsidRPr="00845C58">
        <w:rPr>
          <w:color w:val="000000"/>
          <w:kern w:val="1"/>
          <w:sz w:val="24"/>
          <w:szCs w:val="24"/>
        </w:rPr>
        <w:t>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Y</w:t>
            </w:r>
          </w:p>
        </w:tc>
      </w:tr>
      <w:tr w:rsidR="008F3172" w:rsidRPr="00492E04" w:rsidTr="001047EC">
        <w:tc>
          <w:tcPr>
            <w:tcW w:w="3213" w:type="dxa"/>
            <w:tcMar>
              <w:top w:w="55" w:type="dxa"/>
              <w:left w:w="55" w:type="dxa"/>
              <w:bottom w:w="55" w:type="dxa"/>
              <w:right w:w="55" w:type="dxa"/>
            </w:tcMar>
            <w:vAlign w:val="bottom"/>
          </w:tcPr>
          <w:p w:rsidR="008F3172" w:rsidRPr="006B66DF" w:rsidRDefault="00A45AD7" w:rsidP="008F3172">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r>
    </w:tbl>
    <w:p w:rsidR="00D55FB3" w:rsidRDefault="00D55FB3" w:rsidP="00D55FB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lastRenderedPageBreak/>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4"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5"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6"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B380E" w:rsidRPr="000D5015" w:rsidRDefault="005B380E" w:rsidP="005B380E">
      <w:pPr>
        <w:ind w:firstLine="709"/>
        <w:jc w:val="both"/>
        <w:rPr>
          <w:b/>
          <w:bCs/>
          <w:color w:val="000000"/>
          <w:sz w:val="24"/>
          <w:szCs w:val="24"/>
          <w:u w:val="single"/>
        </w:rPr>
      </w:pPr>
      <w:r>
        <w:rPr>
          <w:b/>
          <w:bCs/>
          <w:color w:val="000000"/>
          <w:sz w:val="24"/>
          <w:szCs w:val="24"/>
          <w:u w:val="single"/>
        </w:rPr>
        <w:t>Лот 2</w:t>
      </w:r>
    </w:p>
    <w:p w:rsidR="007547A3" w:rsidRPr="000D5015" w:rsidRDefault="007547A3" w:rsidP="007547A3">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17.03.2025 № 31</w:t>
      </w:r>
      <w:r w:rsidR="00FA7068">
        <w:rPr>
          <w:bCs/>
          <w:color w:val="000000"/>
          <w:sz w:val="24"/>
          <w:szCs w:val="24"/>
        </w:rPr>
        <w:t>20</w:t>
      </w:r>
      <w:r w:rsidRPr="00AC2270">
        <w:rPr>
          <w:bCs/>
          <w:color w:val="000000"/>
          <w:sz w:val="24"/>
          <w:szCs w:val="24"/>
        </w:rPr>
        <w:t>-</w:t>
      </w:r>
      <w:r>
        <w:rPr>
          <w:bCs/>
          <w:color w:val="000000"/>
          <w:sz w:val="24"/>
          <w:szCs w:val="24"/>
        </w:rPr>
        <w:t>л</w:t>
      </w:r>
      <w:r w:rsidRPr="000D5015">
        <w:rPr>
          <w:bCs/>
          <w:sz w:val="24"/>
          <w:szCs w:val="24"/>
        </w:rPr>
        <w:t>.</w:t>
      </w:r>
    </w:p>
    <w:p w:rsidR="007547A3" w:rsidRPr="00C43755" w:rsidRDefault="007547A3" w:rsidP="007547A3">
      <w:pPr>
        <w:widowControl w:val="0"/>
        <w:ind w:firstLine="709"/>
        <w:jc w:val="both"/>
        <w:rPr>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Pr>
          <w:color w:val="000000"/>
          <w:sz w:val="24"/>
          <w:szCs w:val="24"/>
        </w:rPr>
        <w:t>16</w:t>
      </w:r>
      <w:r w:rsidR="00C76085">
        <w:rPr>
          <w:color w:val="000000"/>
          <w:sz w:val="24"/>
          <w:szCs w:val="24"/>
        </w:rPr>
        <w:t>1</w:t>
      </w:r>
      <w:r w:rsidR="00FA7068">
        <w:rPr>
          <w:color w:val="000000"/>
          <w:sz w:val="24"/>
          <w:szCs w:val="24"/>
        </w:rPr>
        <w:t>4</w:t>
      </w:r>
      <w:r w:rsidRPr="00C43755">
        <w:rPr>
          <w:sz w:val="24"/>
          <w:szCs w:val="24"/>
        </w:rPr>
        <w:t xml:space="preserve"> кв. м с кадастровым номером </w:t>
      </w:r>
      <w:r w:rsidRPr="00C43755">
        <w:rPr>
          <w:color w:val="000000"/>
          <w:sz w:val="24"/>
          <w:szCs w:val="24"/>
        </w:rPr>
        <w:t>74:36:0701012:4</w:t>
      </w:r>
      <w:r w:rsidR="00C76085">
        <w:rPr>
          <w:color w:val="000000"/>
          <w:sz w:val="24"/>
          <w:szCs w:val="24"/>
        </w:rPr>
        <w:t>7</w:t>
      </w:r>
      <w:r w:rsidR="00FA7068">
        <w:rPr>
          <w:color w:val="000000"/>
          <w:sz w:val="24"/>
          <w:szCs w:val="24"/>
        </w:rPr>
        <w:t>8</w:t>
      </w:r>
      <w:r w:rsidRPr="00C43755">
        <w:rPr>
          <w:sz w:val="24"/>
          <w:szCs w:val="24"/>
        </w:rPr>
        <w:t xml:space="preserve">, расположенного по адресу: </w:t>
      </w:r>
      <w:r w:rsidRPr="00C43755">
        <w:rPr>
          <w:color w:val="000000"/>
          <w:sz w:val="24"/>
          <w:szCs w:val="24"/>
        </w:rPr>
        <w:t>Российская Федерация, Челябинская область, городской округ Челябинский, внутригородской район Курчатовский, го</w:t>
      </w:r>
      <w:r w:rsidR="0023543A">
        <w:rPr>
          <w:color w:val="000000"/>
          <w:sz w:val="24"/>
          <w:szCs w:val="24"/>
        </w:rPr>
        <w:t xml:space="preserve">род Челябинск, улица </w:t>
      </w:r>
      <w:proofErr w:type="spellStart"/>
      <w:r w:rsidR="0023543A">
        <w:rPr>
          <w:color w:val="000000"/>
          <w:sz w:val="24"/>
          <w:szCs w:val="24"/>
        </w:rPr>
        <w:t>Ирбитская</w:t>
      </w:r>
      <w:proofErr w:type="spellEnd"/>
      <w:r w:rsidR="0023543A">
        <w:rPr>
          <w:color w:val="000000"/>
          <w:sz w:val="24"/>
          <w:szCs w:val="24"/>
        </w:rPr>
        <w:t xml:space="preserve"> </w:t>
      </w:r>
      <w:r w:rsidR="002C23D4">
        <w:rPr>
          <w:color w:val="000000"/>
          <w:sz w:val="24"/>
          <w:szCs w:val="24"/>
        </w:rPr>
        <w:t>2</w:t>
      </w:r>
      <w:r w:rsidRPr="00C43755">
        <w:rPr>
          <w:color w:val="000000"/>
          <w:sz w:val="24"/>
          <w:szCs w:val="24"/>
        </w:rPr>
        <w:t xml:space="preserve">-я, земельный участок </w:t>
      </w:r>
      <w:r w:rsidR="00BB4A61">
        <w:rPr>
          <w:color w:val="000000"/>
          <w:sz w:val="24"/>
          <w:szCs w:val="24"/>
        </w:rPr>
        <w:t>46В</w:t>
      </w:r>
      <w:r w:rsidRPr="00C43755">
        <w:rPr>
          <w:sz w:val="24"/>
          <w:szCs w:val="24"/>
        </w:rPr>
        <w:t>.</w:t>
      </w:r>
    </w:p>
    <w:p w:rsidR="007547A3" w:rsidRPr="00C43755" w:rsidRDefault="007547A3" w:rsidP="007547A3">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Pr="00C43755">
        <w:rPr>
          <w:color w:val="000000"/>
          <w:sz w:val="24"/>
          <w:szCs w:val="24"/>
        </w:rPr>
        <w:t>для индивидуального жилищного строительства</w:t>
      </w:r>
      <w:r w:rsidRPr="00C43755">
        <w:rPr>
          <w:sz w:val="24"/>
          <w:szCs w:val="24"/>
        </w:rPr>
        <w:t>.</w:t>
      </w:r>
    </w:p>
    <w:p w:rsidR="007547A3" w:rsidRPr="000909D8" w:rsidRDefault="007547A3" w:rsidP="007547A3">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7547A3" w:rsidRPr="00BB329E" w:rsidRDefault="007547A3" w:rsidP="007547A3">
      <w:pPr>
        <w:widowControl w:val="0"/>
        <w:ind w:firstLine="709"/>
        <w:contextualSpacing/>
        <w:jc w:val="both"/>
        <w:rPr>
          <w:sz w:val="24"/>
          <w:szCs w:val="24"/>
        </w:rPr>
      </w:pPr>
      <w:r w:rsidRPr="00BB329E">
        <w:rPr>
          <w:b/>
          <w:bCs/>
          <w:color w:val="000000"/>
          <w:sz w:val="24"/>
          <w:szCs w:val="24"/>
        </w:rPr>
        <w:t xml:space="preserve">Начальная цена лота (размер ежегодной арендной платы) </w:t>
      </w:r>
      <w:r w:rsidRPr="00BB329E">
        <w:rPr>
          <w:bCs/>
          <w:color w:val="000000"/>
          <w:sz w:val="24"/>
          <w:szCs w:val="24"/>
        </w:rPr>
        <w:t xml:space="preserve">установлена в соответствии </w:t>
      </w:r>
      <w:r w:rsidRPr="00BB329E">
        <w:rPr>
          <w:bCs/>
          <w:color w:val="000000"/>
          <w:sz w:val="24"/>
          <w:szCs w:val="24"/>
        </w:rPr>
        <w:br/>
        <w:t xml:space="preserve">с отчетом об оценке рыночной ежегодной  арендной платы земельного участка и составляет </w:t>
      </w:r>
      <w:r w:rsidRPr="00BB329E">
        <w:rPr>
          <w:bCs/>
          <w:color w:val="000000"/>
          <w:sz w:val="24"/>
          <w:szCs w:val="24"/>
        </w:rPr>
        <w:br/>
      </w:r>
      <w:r w:rsidR="00BB329E" w:rsidRPr="00BB329E">
        <w:rPr>
          <w:sz w:val="24"/>
          <w:szCs w:val="24"/>
        </w:rPr>
        <w:t>364 365,00</w:t>
      </w:r>
      <w:r w:rsidRPr="00BB329E">
        <w:rPr>
          <w:sz w:val="24"/>
          <w:szCs w:val="24"/>
        </w:rPr>
        <w:t xml:space="preserve"> (</w:t>
      </w:r>
      <w:r w:rsidR="00BB329E" w:rsidRPr="00BB329E">
        <w:rPr>
          <w:sz w:val="24"/>
          <w:szCs w:val="24"/>
        </w:rPr>
        <w:t>триста шестьдесят тысяч триста шестьдесят пять</w:t>
      </w:r>
      <w:r w:rsidRPr="00BB329E">
        <w:rPr>
          <w:sz w:val="24"/>
          <w:szCs w:val="24"/>
        </w:rPr>
        <w:t xml:space="preserve">) рублей 00 копеек, НДС </w:t>
      </w:r>
      <w:r w:rsidRPr="00BB329E">
        <w:rPr>
          <w:sz w:val="24"/>
          <w:szCs w:val="24"/>
        </w:rPr>
        <w:br/>
        <w:t>не облагается</w:t>
      </w:r>
      <w:r w:rsidRPr="00BB329E">
        <w:rPr>
          <w:bCs/>
          <w:sz w:val="24"/>
          <w:szCs w:val="24"/>
        </w:rPr>
        <w:t>.</w:t>
      </w:r>
    </w:p>
    <w:p w:rsidR="007547A3" w:rsidRPr="00BB329E" w:rsidRDefault="007547A3" w:rsidP="007547A3">
      <w:pPr>
        <w:pStyle w:val="a3"/>
        <w:ind w:left="0" w:firstLine="709"/>
        <w:contextualSpacing/>
        <w:rPr>
          <w:szCs w:val="24"/>
          <w:lang w:val="ru-RU"/>
        </w:rPr>
      </w:pPr>
      <w:r w:rsidRPr="00BB329E">
        <w:rPr>
          <w:b/>
          <w:szCs w:val="24"/>
          <w:lang w:val="ru-RU"/>
        </w:rPr>
        <w:t>Шаг аукциона</w:t>
      </w:r>
      <w:r w:rsidRPr="00BB329E">
        <w:rPr>
          <w:szCs w:val="24"/>
          <w:lang w:val="ru-RU"/>
        </w:rPr>
        <w:t xml:space="preserve"> установлен в пределах от начальной цены лота 3 % и составляет </w:t>
      </w:r>
      <w:r w:rsidR="00BB329E" w:rsidRPr="00BB329E">
        <w:rPr>
          <w:szCs w:val="24"/>
          <w:lang w:val="ru-RU"/>
        </w:rPr>
        <w:t>10 930,00</w:t>
      </w:r>
      <w:r w:rsidRPr="00BB329E">
        <w:rPr>
          <w:szCs w:val="24"/>
          <w:lang w:val="ru-RU"/>
        </w:rPr>
        <w:t xml:space="preserve"> (</w:t>
      </w:r>
      <w:r w:rsidR="00BB329E" w:rsidRPr="00BB329E">
        <w:rPr>
          <w:szCs w:val="24"/>
          <w:lang w:val="ru-RU"/>
        </w:rPr>
        <w:t>десять</w:t>
      </w:r>
      <w:r w:rsidRPr="00BB329E">
        <w:rPr>
          <w:szCs w:val="24"/>
          <w:lang w:val="ru-RU"/>
        </w:rPr>
        <w:t xml:space="preserve"> тысяч д</w:t>
      </w:r>
      <w:r w:rsidR="00BB329E" w:rsidRPr="00BB329E">
        <w:rPr>
          <w:szCs w:val="24"/>
          <w:lang w:val="ru-RU"/>
        </w:rPr>
        <w:t>евятьсот тридцать</w:t>
      </w:r>
      <w:r w:rsidRPr="00BB329E">
        <w:rPr>
          <w:szCs w:val="24"/>
          <w:lang w:val="ru-RU"/>
        </w:rPr>
        <w:t>) рублей 00 копеек.</w:t>
      </w:r>
    </w:p>
    <w:p w:rsidR="007547A3" w:rsidRPr="00BB329E" w:rsidRDefault="007547A3" w:rsidP="007547A3">
      <w:pPr>
        <w:pStyle w:val="a3"/>
        <w:ind w:left="0" w:firstLine="709"/>
        <w:contextualSpacing/>
        <w:rPr>
          <w:szCs w:val="24"/>
          <w:lang w:val="ru-RU"/>
        </w:rPr>
      </w:pPr>
      <w:r w:rsidRPr="00BB329E">
        <w:rPr>
          <w:bCs/>
          <w:szCs w:val="24"/>
          <w:lang w:val="ru-RU"/>
        </w:rPr>
        <w:t>З</w:t>
      </w:r>
      <w:r w:rsidRPr="00BB329E">
        <w:rPr>
          <w:b/>
          <w:bCs/>
          <w:szCs w:val="24"/>
          <w:lang w:val="ru-RU"/>
        </w:rPr>
        <w:t>адаток для участия в аукционе:</w:t>
      </w:r>
      <w:r w:rsidRPr="00BB329E">
        <w:rPr>
          <w:bCs/>
          <w:szCs w:val="24"/>
          <w:lang w:val="ru-RU"/>
        </w:rPr>
        <w:t xml:space="preserve"> </w:t>
      </w:r>
      <w:r w:rsidR="00BB329E" w:rsidRPr="00BB329E">
        <w:rPr>
          <w:szCs w:val="24"/>
          <w:lang w:val="ru-RU"/>
        </w:rPr>
        <w:t>182 182,00</w:t>
      </w:r>
      <w:r w:rsidRPr="00BB329E">
        <w:rPr>
          <w:szCs w:val="24"/>
          <w:lang w:val="ru-RU"/>
        </w:rPr>
        <w:t xml:space="preserve"> (</w:t>
      </w:r>
      <w:r w:rsidR="00BB329E" w:rsidRPr="00BB329E">
        <w:rPr>
          <w:szCs w:val="24"/>
          <w:lang w:val="ru-RU"/>
        </w:rPr>
        <w:t xml:space="preserve">сто </w:t>
      </w:r>
      <w:r w:rsidRPr="00BB329E">
        <w:rPr>
          <w:szCs w:val="24"/>
          <w:lang w:val="ru-RU"/>
        </w:rPr>
        <w:t xml:space="preserve">восемьдесят </w:t>
      </w:r>
      <w:r w:rsidR="00BB329E" w:rsidRPr="00BB329E">
        <w:rPr>
          <w:szCs w:val="24"/>
          <w:lang w:val="ru-RU"/>
        </w:rPr>
        <w:t>две</w:t>
      </w:r>
      <w:r w:rsidRPr="00BB329E">
        <w:rPr>
          <w:szCs w:val="24"/>
          <w:lang w:val="ru-RU"/>
        </w:rPr>
        <w:t xml:space="preserve"> тысяч</w:t>
      </w:r>
      <w:r w:rsidR="00BB329E" w:rsidRPr="00BB329E">
        <w:rPr>
          <w:szCs w:val="24"/>
          <w:lang w:val="ru-RU"/>
        </w:rPr>
        <w:t>и</w:t>
      </w:r>
      <w:r w:rsidRPr="00BB329E">
        <w:rPr>
          <w:szCs w:val="24"/>
          <w:lang w:val="ru-RU"/>
        </w:rPr>
        <w:t xml:space="preserve"> </w:t>
      </w:r>
      <w:r w:rsidR="00BB329E" w:rsidRPr="00BB329E">
        <w:rPr>
          <w:szCs w:val="24"/>
          <w:lang w:val="ru-RU"/>
        </w:rPr>
        <w:t>сто</w:t>
      </w:r>
      <w:r w:rsidRPr="00BB329E">
        <w:rPr>
          <w:szCs w:val="24"/>
          <w:lang w:val="ru-RU"/>
        </w:rPr>
        <w:t xml:space="preserve"> восемьдесят </w:t>
      </w:r>
      <w:r w:rsidR="00BB329E" w:rsidRPr="00BB329E">
        <w:rPr>
          <w:szCs w:val="24"/>
          <w:lang w:val="ru-RU"/>
        </w:rPr>
        <w:t>два</w:t>
      </w:r>
      <w:r w:rsidRPr="00BB329E">
        <w:rPr>
          <w:szCs w:val="24"/>
          <w:lang w:val="ru-RU"/>
        </w:rPr>
        <w:t>) рубля 00 копеек.</w:t>
      </w:r>
    </w:p>
    <w:p w:rsidR="007547A3" w:rsidRPr="008B5724" w:rsidRDefault="007547A3" w:rsidP="007547A3">
      <w:pPr>
        <w:widowControl w:val="0"/>
        <w:ind w:firstLine="709"/>
        <w:jc w:val="both"/>
        <w:rPr>
          <w:sz w:val="24"/>
          <w:szCs w:val="24"/>
        </w:rPr>
      </w:pPr>
      <w:r w:rsidRPr="00BB329E">
        <w:rPr>
          <w:b/>
          <w:sz w:val="24"/>
          <w:szCs w:val="24"/>
        </w:rPr>
        <w:t>Срок действия договора</w:t>
      </w:r>
      <w:r w:rsidRPr="008728B8">
        <w:rPr>
          <w:b/>
          <w:sz w:val="24"/>
          <w:szCs w:val="24"/>
        </w:rPr>
        <w:t xml:space="preserve">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7547A3" w:rsidRPr="000D5015" w:rsidRDefault="007547A3" w:rsidP="007547A3">
      <w:pPr>
        <w:widowControl w:val="0"/>
        <w:ind w:firstLine="709"/>
        <w:contextualSpacing/>
        <w:jc w:val="both"/>
        <w:rPr>
          <w:b/>
          <w:bCs/>
          <w:color w:val="000000"/>
          <w:sz w:val="24"/>
          <w:szCs w:val="24"/>
        </w:rPr>
      </w:pPr>
      <w:r w:rsidRPr="000D5015">
        <w:rPr>
          <w:sz w:val="24"/>
          <w:szCs w:val="24"/>
        </w:rPr>
        <w:lastRenderedPageBreak/>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7547A3" w:rsidRPr="005E068B" w:rsidRDefault="007547A3" w:rsidP="007547A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7547A3" w:rsidRPr="00151FC3" w:rsidTr="005A4BD5">
        <w:trPr>
          <w:trHeight w:val="20"/>
        </w:trPr>
        <w:tc>
          <w:tcPr>
            <w:tcW w:w="2051" w:type="dxa"/>
            <w:vMerge w:val="restart"/>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7547A3" w:rsidRPr="00151FC3" w:rsidRDefault="007547A3" w:rsidP="005A4BD5">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7547A3" w:rsidRPr="00151FC3" w:rsidTr="005A4BD5">
        <w:trPr>
          <w:trHeight w:val="20"/>
        </w:trPr>
        <w:tc>
          <w:tcPr>
            <w:tcW w:w="2051" w:type="dxa"/>
            <w:vMerge/>
            <w:shd w:val="clear" w:color="auto" w:fill="auto"/>
          </w:tcPr>
          <w:p w:rsidR="007547A3" w:rsidRPr="00151FC3" w:rsidRDefault="007547A3" w:rsidP="005A4BD5">
            <w:pPr>
              <w:pStyle w:val="af1"/>
              <w:snapToGrid w:val="0"/>
              <w:contextualSpacing/>
              <w:jc w:val="center"/>
              <w:rPr>
                <w:sz w:val="16"/>
                <w:szCs w:val="16"/>
              </w:rPr>
            </w:pPr>
          </w:p>
        </w:tc>
        <w:tc>
          <w:tcPr>
            <w:tcW w:w="3720" w:type="dxa"/>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X</w:t>
            </w:r>
          </w:p>
        </w:tc>
        <w:tc>
          <w:tcPr>
            <w:tcW w:w="4435" w:type="dxa"/>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Y</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1</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614748.40</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2316544.53</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2</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614784.43</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2316562.33</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3</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614766.63</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2316598.03</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4</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614730.19</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2316580.21</w:t>
            </w:r>
          </w:p>
        </w:tc>
      </w:tr>
    </w:tbl>
    <w:p w:rsidR="007547A3" w:rsidRPr="00336F1F" w:rsidRDefault="007547A3" w:rsidP="007547A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7547A3" w:rsidRPr="00CE4F0E" w:rsidRDefault="007547A3" w:rsidP="007547A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7547A3" w:rsidRPr="00CE4F0E" w:rsidRDefault="007547A3" w:rsidP="007547A3">
      <w:pPr>
        <w:ind w:firstLine="709"/>
        <w:contextualSpacing/>
        <w:jc w:val="both"/>
        <w:rPr>
          <w:kern w:val="1"/>
          <w:sz w:val="24"/>
          <w:szCs w:val="24"/>
        </w:rPr>
      </w:pPr>
      <w:r w:rsidRPr="00E86F9F">
        <w:rPr>
          <w:kern w:val="1"/>
          <w:sz w:val="24"/>
          <w:szCs w:val="24"/>
        </w:rPr>
        <w:t>В границах земельного участка объекты капитального строительства отсутствуют.</w:t>
      </w:r>
    </w:p>
    <w:p w:rsidR="007547A3" w:rsidRDefault="007547A3" w:rsidP="007547A3">
      <w:pPr>
        <w:ind w:firstLine="709"/>
        <w:contextualSpacing/>
        <w:jc w:val="both"/>
        <w:rPr>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земельный участок свободен от застройки, территория не огорожена.</w:t>
      </w:r>
    </w:p>
    <w:p w:rsidR="007547A3" w:rsidRPr="00BB32D6" w:rsidRDefault="007547A3" w:rsidP="007547A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Pr="00333DEC">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7547A3" w:rsidRPr="00336F1F" w:rsidTr="005A4BD5">
        <w:trPr>
          <w:trHeight w:val="20"/>
        </w:trPr>
        <w:tc>
          <w:tcPr>
            <w:tcW w:w="1201" w:type="pct"/>
            <w:vMerge w:val="restart"/>
            <w:shd w:val="clear" w:color="auto" w:fill="auto"/>
            <w:vAlign w:val="center"/>
          </w:tcPr>
          <w:p w:rsidR="007547A3" w:rsidRPr="00336F1F" w:rsidRDefault="007547A3" w:rsidP="005A4BD5">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7547A3" w:rsidRPr="00336F1F" w:rsidRDefault="007547A3" w:rsidP="005A4BD5">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547A3" w:rsidRPr="00336F1F" w:rsidTr="005A4BD5">
        <w:trPr>
          <w:trHeight w:val="20"/>
        </w:trPr>
        <w:tc>
          <w:tcPr>
            <w:tcW w:w="1201" w:type="pct"/>
            <w:vMerge/>
            <w:shd w:val="clear" w:color="auto" w:fill="auto"/>
            <w:vAlign w:val="center"/>
          </w:tcPr>
          <w:p w:rsidR="007547A3" w:rsidRPr="00336F1F" w:rsidRDefault="007547A3" w:rsidP="005A4BD5">
            <w:pPr>
              <w:snapToGrid w:val="0"/>
              <w:rPr>
                <w:rFonts w:eastAsia="Lucida Sans Unicode"/>
                <w:kern w:val="1"/>
                <w:sz w:val="16"/>
                <w:szCs w:val="16"/>
              </w:rPr>
            </w:pPr>
          </w:p>
        </w:tc>
        <w:tc>
          <w:tcPr>
            <w:tcW w:w="1900" w:type="pct"/>
            <w:shd w:val="clear" w:color="auto" w:fill="auto"/>
            <w:vAlign w:val="center"/>
          </w:tcPr>
          <w:p w:rsidR="007547A3" w:rsidRPr="00336F1F" w:rsidRDefault="007547A3" w:rsidP="005A4BD5">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7547A3" w:rsidRPr="00336F1F" w:rsidRDefault="007547A3" w:rsidP="005A4BD5">
            <w:pPr>
              <w:pStyle w:val="af1"/>
              <w:snapToGrid w:val="0"/>
              <w:jc w:val="center"/>
              <w:rPr>
                <w:sz w:val="16"/>
                <w:szCs w:val="16"/>
              </w:rPr>
            </w:pPr>
            <w:r w:rsidRPr="00336F1F">
              <w:rPr>
                <w:sz w:val="16"/>
                <w:szCs w:val="16"/>
                <w:lang w:val="en-US"/>
              </w:rPr>
              <w:t>Y</w:t>
            </w:r>
          </w:p>
        </w:tc>
      </w:tr>
      <w:tr w:rsidR="007547A3" w:rsidRPr="00336F1F" w:rsidTr="005A4BD5">
        <w:trPr>
          <w:trHeight w:val="20"/>
        </w:trPr>
        <w:tc>
          <w:tcPr>
            <w:tcW w:w="1201" w:type="pct"/>
            <w:shd w:val="clear" w:color="auto" w:fill="auto"/>
            <w:vAlign w:val="center"/>
          </w:tcPr>
          <w:p w:rsidR="007547A3" w:rsidRPr="000F326C" w:rsidRDefault="007547A3" w:rsidP="005A4BD5">
            <w:pPr>
              <w:pStyle w:val="af1"/>
              <w:snapToGrid w:val="0"/>
              <w:jc w:val="center"/>
              <w:rPr>
                <w:sz w:val="16"/>
                <w:szCs w:val="16"/>
              </w:rPr>
            </w:pPr>
            <w:r>
              <w:rPr>
                <w:sz w:val="16"/>
                <w:szCs w:val="16"/>
              </w:rPr>
              <w:t>-</w:t>
            </w:r>
          </w:p>
        </w:tc>
        <w:tc>
          <w:tcPr>
            <w:tcW w:w="1900" w:type="pct"/>
            <w:shd w:val="clear" w:color="auto" w:fill="auto"/>
          </w:tcPr>
          <w:p w:rsidR="007547A3" w:rsidRPr="006F7A2B" w:rsidRDefault="007547A3" w:rsidP="005A4BD5">
            <w:pPr>
              <w:pStyle w:val="31"/>
              <w:shd w:val="clear" w:color="auto" w:fill="auto"/>
              <w:spacing w:before="0" w:line="170" w:lineRule="exact"/>
              <w:jc w:val="center"/>
            </w:pPr>
            <w:r>
              <w:t>-</w:t>
            </w:r>
          </w:p>
        </w:tc>
        <w:tc>
          <w:tcPr>
            <w:tcW w:w="1899" w:type="pct"/>
            <w:shd w:val="clear" w:color="auto" w:fill="auto"/>
          </w:tcPr>
          <w:p w:rsidR="007547A3" w:rsidRPr="006F7A2B" w:rsidRDefault="007547A3" w:rsidP="005A4BD5">
            <w:pPr>
              <w:pStyle w:val="31"/>
              <w:shd w:val="clear" w:color="auto" w:fill="auto"/>
              <w:spacing w:before="0" w:line="170" w:lineRule="exact"/>
              <w:jc w:val="center"/>
            </w:pPr>
            <w:r>
              <w:t>-</w:t>
            </w:r>
          </w:p>
        </w:tc>
      </w:tr>
    </w:tbl>
    <w:p w:rsidR="007547A3" w:rsidRPr="00920E2B" w:rsidRDefault="007547A3" w:rsidP="007547A3">
      <w:pPr>
        <w:tabs>
          <w:tab w:val="left" w:pos="8554"/>
          <w:tab w:val="right" w:pos="9682"/>
        </w:tabs>
        <w:ind w:left="20" w:firstLine="689"/>
        <w:jc w:val="both"/>
        <w:rPr>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b/>
          <w:bCs/>
          <w:sz w:val="24"/>
          <w:szCs w:val="24"/>
        </w:rPr>
        <w:t xml:space="preserve"> </w:t>
      </w:r>
      <w:r w:rsidRPr="00920E2B">
        <w:rPr>
          <w:sz w:val="24"/>
          <w:szCs w:val="24"/>
          <w:u w:val="single"/>
        </w:rPr>
        <w:t>Утвержденная документация по планировке территории отсутствует.</w:t>
      </w:r>
    </w:p>
    <w:p w:rsidR="007547A3" w:rsidRPr="00920E2B" w:rsidRDefault="007547A3" w:rsidP="007547A3">
      <w:pPr>
        <w:pStyle w:val="41"/>
        <w:shd w:val="clear" w:color="auto" w:fill="auto"/>
        <w:spacing w:after="0" w:line="211" w:lineRule="exact"/>
        <w:ind w:left="20"/>
        <w:jc w:val="center"/>
        <w:rPr>
          <w:b w:val="0"/>
        </w:rPr>
      </w:pPr>
      <w:r w:rsidRPr="00920E2B">
        <w:rPr>
          <w:b w:val="0"/>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547A3" w:rsidRPr="00920E2B" w:rsidRDefault="007547A3" w:rsidP="007547A3">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 </w:t>
      </w:r>
      <w:r w:rsidRPr="00C80DC6">
        <w:rPr>
          <w:rStyle w:val="24"/>
        </w:rPr>
        <w:t>Информация отсутствует.</w:t>
      </w:r>
      <w:r w:rsidRPr="00C80DC6">
        <w:rPr>
          <w:u w:val="single"/>
        </w:rPr>
        <w:tab/>
      </w:r>
    </w:p>
    <w:p w:rsidR="007547A3" w:rsidRDefault="007547A3" w:rsidP="007547A3">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7547A3" w:rsidRDefault="007547A3" w:rsidP="007547A3">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7547A3" w:rsidRDefault="007547A3" w:rsidP="007547A3">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7547A3" w:rsidRDefault="007547A3" w:rsidP="007547A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7547A3" w:rsidRPr="00CE4F0E" w:rsidRDefault="007547A3" w:rsidP="007547A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7547A3" w:rsidRPr="00920E2B" w:rsidRDefault="007547A3" w:rsidP="007547A3">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7547A3" w:rsidRPr="00920E2B" w:rsidRDefault="007547A3" w:rsidP="007547A3">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7547A3" w:rsidRPr="00920E2B" w:rsidRDefault="007547A3" w:rsidP="007547A3">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7547A3" w:rsidRDefault="007547A3" w:rsidP="007547A3">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7547A3" w:rsidRPr="003275CC" w:rsidRDefault="007547A3" w:rsidP="007547A3">
      <w:pPr>
        <w:autoSpaceDE w:val="0"/>
        <w:autoSpaceDN w:val="0"/>
        <w:adjustRightInd w:val="0"/>
        <w:ind w:firstLine="709"/>
        <w:jc w:val="both"/>
        <w:rPr>
          <w:rFonts w:eastAsia="Calibri"/>
          <w:sz w:val="24"/>
          <w:szCs w:val="24"/>
        </w:rPr>
      </w:pPr>
      <w:r w:rsidRPr="003275CC">
        <w:rPr>
          <w:b/>
          <w:color w:val="000000"/>
          <w:kern w:val="1"/>
          <w:sz w:val="24"/>
          <w:szCs w:val="24"/>
        </w:rPr>
        <w:lastRenderedPageBreak/>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7"/>
        <w:gridCol w:w="1009"/>
        <w:gridCol w:w="865"/>
        <w:gridCol w:w="1894"/>
        <w:gridCol w:w="1108"/>
        <w:gridCol w:w="1591"/>
        <w:gridCol w:w="1660"/>
        <w:gridCol w:w="1468"/>
      </w:tblGrid>
      <w:tr w:rsidR="007547A3" w:rsidRPr="00E91428" w:rsidTr="005A4BD5">
        <w:trPr>
          <w:trHeight w:val="15"/>
        </w:trPr>
        <w:tc>
          <w:tcPr>
            <w:tcW w:w="0" w:type="auto"/>
            <w:gridSpan w:val="3"/>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7547A3" w:rsidRPr="00E91428" w:rsidRDefault="007547A3" w:rsidP="005A4BD5">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Иные показатели</w:t>
            </w:r>
          </w:p>
        </w:tc>
      </w:tr>
      <w:tr w:rsidR="007547A3" w:rsidRPr="00E91428" w:rsidTr="005A4BD5">
        <w:trPr>
          <w:trHeight w:val="15"/>
        </w:trPr>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8</w:t>
            </w:r>
          </w:p>
        </w:tc>
      </w:tr>
      <w:tr w:rsidR="007547A3" w:rsidRPr="00E91428" w:rsidTr="005A4BD5">
        <w:trPr>
          <w:trHeight w:val="15"/>
        </w:trPr>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Длина,</w:t>
            </w:r>
          </w:p>
          <w:p w:rsidR="007547A3" w:rsidRPr="00E91428" w:rsidRDefault="007547A3" w:rsidP="005A4BD5">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r>
      <w:tr w:rsidR="007547A3" w:rsidRPr="00E91428" w:rsidTr="005A4BD5">
        <w:trPr>
          <w:trHeight w:val="4256"/>
        </w:trPr>
        <w:tc>
          <w:tcPr>
            <w:tcW w:w="0" w:type="auto"/>
            <w:shd w:val="clear" w:color="auto" w:fill="auto"/>
          </w:tcPr>
          <w:p w:rsidR="007547A3" w:rsidRPr="00E91428" w:rsidRDefault="007547A3" w:rsidP="005A4BD5">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7547A3" w:rsidRPr="00E91428" w:rsidRDefault="007547A3" w:rsidP="005A4BD5">
            <w:pPr>
              <w:pStyle w:val="af"/>
              <w:spacing w:after="0"/>
              <w:ind w:left="80"/>
              <w:jc w:val="center"/>
              <w:rPr>
                <w:sz w:val="16"/>
                <w:szCs w:val="16"/>
              </w:rPr>
            </w:pPr>
            <w:r w:rsidRPr="00E91428">
              <w:rPr>
                <w:rStyle w:val="81"/>
                <w:b w:val="0"/>
                <w:bCs w:val="0"/>
                <w:color w:val="000000"/>
                <w:sz w:val="16"/>
                <w:szCs w:val="16"/>
              </w:rPr>
              <w:t>Без</w:t>
            </w:r>
          </w:p>
          <w:p w:rsidR="007547A3" w:rsidRPr="00E91428" w:rsidRDefault="007547A3" w:rsidP="005A4BD5">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7547A3" w:rsidRPr="00830409" w:rsidRDefault="007547A3" w:rsidP="005A4BD5">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7547A3" w:rsidRPr="00D3604D" w:rsidRDefault="007547A3" w:rsidP="005A4BD5">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7547A3" w:rsidRPr="00D3604D" w:rsidRDefault="007547A3" w:rsidP="005A4BD5">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Pr>
                <w:sz w:val="16"/>
                <w:szCs w:val="16"/>
              </w:rPr>
              <w:t>льзования. Минималь</w:t>
            </w:r>
            <w:r>
              <w:rPr>
                <w:sz w:val="16"/>
                <w:szCs w:val="16"/>
              </w:rPr>
              <w:softHyphen/>
              <w:t>ное расстояние от объек</w:t>
            </w:r>
            <w:r>
              <w:rPr>
                <w:sz w:val="16"/>
                <w:szCs w:val="16"/>
              </w:rPr>
              <w:softHyphen/>
              <w:t>тов капиталь</w:t>
            </w:r>
            <w:r w:rsidRPr="00830409">
              <w:rPr>
                <w:sz w:val="16"/>
                <w:szCs w:val="16"/>
              </w:rPr>
              <w:t>ного строи</w:t>
            </w:r>
            <w:r w:rsidRPr="00830409">
              <w:rPr>
                <w:sz w:val="16"/>
                <w:szCs w:val="16"/>
              </w:rPr>
              <w:softHyphen/>
              <w:t>тельства до границы смежных земельных участков составляет 3 м.</w:t>
            </w:r>
          </w:p>
        </w:tc>
        <w:tc>
          <w:tcPr>
            <w:tcW w:w="0" w:type="auto"/>
            <w:shd w:val="clear" w:color="auto" w:fill="auto"/>
          </w:tcPr>
          <w:p w:rsidR="007547A3" w:rsidRPr="00830409" w:rsidRDefault="007547A3" w:rsidP="005A4BD5">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7547A3" w:rsidRPr="00D3604D" w:rsidRDefault="007547A3" w:rsidP="005A4BD5">
            <w:pPr>
              <w:pStyle w:val="af1"/>
              <w:snapToGrid w:val="0"/>
              <w:contextualSpacing/>
              <w:jc w:val="center"/>
              <w:rPr>
                <w:sz w:val="16"/>
                <w:szCs w:val="16"/>
              </w:rPr>
            </w:pPr>
          </w:p>
        </w:tc>
        <w:tc>
          <w:tcPr>
            <w:tcW w:w="0" w:type="auto"/>
            <w:shd w:val="clear" w:color="auto" w:fill="auto"/>
          </w:tcPr>
          <w:p w:rsidR="007547A3" w:rsidRPr="00D3604D" w:rsidRDefault="007547A3" w:rsidP="005A4BD5">
            <w:pPr>
              <w:pStyle w:val="af1"/>
              <w:snapToGrid w:val="0"/>
              <w:contextualSpacing/>
              <w:jc w:val="center"/>
              <w:rPr>
                <w:sz w:val="16"/>
                <w:szCs w:val="16"/>
              </w:rPr>
            </w:pPr>
            <w:r>
              <w:rPr>
                <w:sz w:val="16"/>
                <w:szCs w:val="16"/>
              </w:rPr>
              <w:t>50%</w:t>
            </w:r>
          </w:p>
        </w:tc>
        <w:tc>
          <w:tcPr>
            <w:tcW w:w="0" w:type="auto"/>
            <w:shd w:val="clear" w:color="auto" w:fill="auto"/>
          </w:tcPr>
          <w:p w:rsidR="007547A3" w:rsidRPr="00E91428" w:rsidRDefault="007547A3" w:rsidP="005A4BD5">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7547A3" w:rsidRPr="00E82084" w:rsidRDefault="007547A3" w:rsidP="00007E91">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 xml:space="preserve">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w:t>
            </w:r>
          </w:p>
        </w:tc>
      </w:tr>
    </w:tbl>
    <w:p w:rsidR="007547A3" w:rsidRDefault="007547A3" w:rsidP="007547A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7547A3" w:rsidRPr="00A36262" w:rsidTr="005A4BD5">
        <w:trPr>
          <w:trHeight w:hRule="exact" w:val="593"/>
        </w:trPr>
        <w:tc>
          <w:tcPr>
            <w:tcW w:w="1221" w:type="dxa"/>
            <w:vMerge w:val="restart"/>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7547A3" w:rsidRPr="00A36262" w:rsidRDefault="007547A3" w:rsidP="00E86F9F">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7547A3" w:rsidRPr="00A36262" w:rsidTr="005A4BD5">
        <w:trPr>
          <w:trHeight w:val="124"/>
        </w:trPr>
        <w:tc>
          <w:tcPr>
            <w:tcW w:w="1221" w:type="dxa"/>
            <w:vMerge/>
            <w:shd w:val="clear" w:color="auto" w:fill="auto"/>
          </w:tcPr>
          <w:p w:rsidR="007547A3" w:rsidRPr="00A36262" w:rsidRDefault="007547A3" w:rsidP="00E86F9F">
            <w:pPr>
              <w:snapToGrid w:val="0"/>
              <w:contextualSpacing/>
              <w:jc w:val="center"/>
              <w:rPr>
                <w:sz w:val="15"/>
                <w:szCs w:val="15"/>
              </w:rPr>
            </w:pPr>
          </w:p>
        </w:tc>
        <w:tc>
          <w:tcPr>
            <w:tcW w:w="1221" w:type="dxa"/>
            <w:vMerge/>
            <w:shd w:val="clear" w:color="auto" w:fill="auto"/>
          </w:tcPr>
          <w:p w:rsidR="007547A3" w:rsidRPr="00A36262" w:rsidRDefault="007547A3" w:rsidP="00E86F9F">
            <w:pPr>
              <w:snapToGrid w:val="0"/>
              <w:contextualSpacing/>
              <w:jc w:val="center"/>
              <w:rPr>
                <w:sz w:val="15"/>
                <w:szCs w:val="15"/>
              </w:rPr>
            </w:pPr>
          </w:p>
        </w:tc>
        <w:tc>
          <w:tcPr>
            <w:tcW w:w="1221" w:type="dxa"/>
            <w:vMerge/>
            <w:shd w:val="clear" w:color="auto" w:fill="auto"/>
          </w:tcPr>
          <w:p w:rsidR="007547A3" w:rsidRPr="00A36262" w:rsidRDefault="007547A3" w:rsidP="00E86F9F">
            <w:pPr>
              <w:snapToGrid w:val="0"/>
              <w:contextualSpacing/>
              <w:jc w:val="center"/>
              <w:rPr>
                <w:sz w:val="15"/>
                <w:szCs w:val="15"/>
              </w:rPr>
            </w:pP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7547A3" w:rsidRPr="00A36262" w:rsidTr="00E86F9F">
        <w:trPr>
          <w:trHeight w:val="133"/>
        </w:trPr>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1</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2</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3</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4</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5</w:t>
            </w:r>
          </w:p>
        </w:tc>
        <w:tc>
          <w:tcPr>
            <w:tcW w:w="1222"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6</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7</w:t>
            </w:r>
          </w:p>
        </w:tc>
        <w:tc>
          <w:tcPr>
            <w:tcW w:w="1800"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8</w:t>
            </w:r>
          </w:p>
        </w:tc>
      </w:tr>
      <w:tr w:rsidR="007547A3" w:rsidRPr="00A36262" w:rsidTr="00E86F9F">
        <w:trPr>
          <w:trHeight w:val="83"/>
        </w:trPr>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2"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800"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r>
    </w:tbl>
    <w:p w:rsidR="007547A3" w:rsidRPr="00D04035" w:rsidRDefault="007547A3" w:rsidP="007547A3">
      <w:pPr>
        <w:tabs>
          <w:tab w:val="left" w:pos="717"/>
        </w:tabs>
        <w:ind w:firstLine="709"/>
        <w:contextualSpacing/>
        <w:jc w:val="both"/>
        <w:rPr>
          <w:rFonts w:eastAsia="Lucida Sans Unicode"/>
          <w:kern w:val="1"/>
          <w:sz w:val="24"/>
          <w:szCs w:val="24"/>
        </w:rPr>
      </w:pPr>
      <w:r w:rsidRPr="003275CC">
        <w:rPr>
          <w:b/>
          <w:color w:val="000000"/>
          <w:kern w:val="1"/>
          <w:sz w:val="24"/>
          <w:szCs w:val="24"/>
        </w:rPr>
        <w:lastRenderedPageBreak/>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r>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7547A3" w:rsidRPr="003275CC" w:rsidTr="005A4BD5">
        <w:trPr>
          <w:trHeight w:hRule="exact" w:val="567"/>
        </w:trPr>
        <w:tc>
          <w:tcPr>
            <w:tcW w:w="1024" w:type="dxa"/>
            <w:vMerge w:val="restart"/>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7547A3" w:rsidRPr="003275CC" w:rsidTr="005A4BD5">
        <w:trPr>
          <w:trHeight w:hRule="exact" w:val="1021"/>
        </w:trPr>
        <w:tc>
          <w:tcPr>
            <w:tcW w:w="1024" w:type="dxa"/>
            <w:vMerge/>
            <w:shd w:val="clear" w:color="auto" w:fill="auto"/>
          </w:tcPr>
          <w:p w:rsidR="007547A3" w:rsidRPr="003275CC" w:rsidRDefault="007547A3" w:rsidP="005A4BD5">
            <w:pPr>
              <w:snapToGrid w:val="0"/>
              <w:contextualSpacing/>
              <w:jc w:val="center"/>
              <w:rPr>
                <w:sz w:val="16"/>
                <w:szCs w:val="16"/>
              </w:rPr>
            </w:pPr>
          </w:p>
        </w:tc>
        <w:tc>
          <w:tcPr>
            <w:tcW w:w="903" w:type="dxa"/>
            <w:vMerge/>
            <w:shd w:val="clear" w:color="auto" w:fill="auto"/>
          </w:tcPr>
          <w:p w:rsidR="007547A3" w:rsidRPr="003275CC" w:rsidRDefault="007547A3" w:rsidP="005A4BD5">
            <w:pPr>
              <w:snapToGrid w:val="0"/>
              <w:contextualSpacing/>
              <w:jc w:val="center"/>
              <w:rPr>
                <w:sz w:val="16"/>
                <w:szCs w:val="16"/>
              </w:rPr>
            </w:pPr>
          </w:p>
        </w:tc>
        <w:tc>
          <w:tcPr>
            <w:tcW w:w="874" w:type="dxa"/>
            <w:vMerge/>
            <w:shd w:val="clear" w:color="auto" w:fill="auto"/>
          </w:tcPr>
          <w:p w:rsidR="007547A3" w:rsidRPr="003275CC" w:rsidRDefault="007547A3" w:rsidP="005A4BD5">
            <w:pPr>
              <w:snapToGrid w:val="0"/>
              <w:contextualSpacing/>
              <w:jc w:val="center"/>
              <w:rPr>
                <w:sz w:val="16"/>
                <w:szCs w:val="16"/>
              </w:rPr>
            </w:pPr>
          </w:p>
        </w:tc>
        <w:tc>
          <w:tcPr>
            <w:tcW w:w="743" w:type="dxa"/>
            <w:vMerge w:val="restart"/>
            <w:shd w:val="clear" w:color="auto" w:fill="auto"/>
          </w:tcPr>
          <w:p w:rsidR="007547A3" w:rsidRPr="003275CC" w:rsidRDefault="007547A3" w:rsidP="005A4BD5">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7547A3" w:rsidRPr="003275CC" w:rsidRDefault="007547A3" w:rsidP="005A4BD5">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7547A3" w:rsidRPr="003275CC" w:rsidRDefault="007547A3" w:rsidP="005A4BD5">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7547A3" w:rsidRPr="003275CC" w:rsidTr="005A4BD5">
        <w:trPr>
          <w:trHeight w:val="137"/>
        </w:trPr>
        <w:tc>
          <w:tcPr>
            <w:tcW w:w="1024" w:type="dxa"/>
            <w:vMerge/>
            <w:shd w:val="clear" w:color="auto" w:fill="auto"/>
          </w:tcPr>
          <w:p w:rsidR="007547A3" w:rsidRPr="003275CC" w:rsidRDefault="007547A3" w:rsidP="005A4BD5">
            <w:pPr>
              <w:snapToGrid w:val="0"/>
              <w:contextualSpacing/>
              <w:jc w:val="center"/>
              <w:rPr>
                <w:sz w:val="16"/>
                <w:szCs w:val="16"/>
              </w:rPr>
            </w:pPr>
          </w:p>
        </w:tc>
        <w:tc>
          <w:tcPr>
            <w:tcW w:w="903" w:type="dxa"/>
            <w:vMerge/>
            <w:shd w:val="clear" w:color="auto" w:fill="auto"/>
          </w:tcPr>
          <w:p w:rsidR="007547A3" w:rsidRPr="003275CC" w:rsidRDefault="007547A3" w:rsidP="005A4BD5">
            <w:pPr>
              <w:snapToGrid w:val="0"/>
              <w:contextualSpacing/>
              <w:jc w:val="center"/>
              <w:rPr>
                <w:sz w:val="16"/>
                <w:szCs w:val="16"/>
              </w:rPr>
            </w:pPr>
          </w:p>
        </w:tc>
        <w:tc>
          <w:tcPr>
            <w:tcW w:w="874" w:type="dxa"/>
            <w:vMerge/>
            <w:shd w:val="clear" w:color="auto" w:fill="auto"/>
          </w:tcPr>
          <w:p w:rsidR="007547A3" w:rsidRPr="003275CC" w:rsidRDefault="007547A3" w:rsidP="005A4BD5">
            <w:pPr>
              <w:snapToGrid w:val="0"/>
              <w:contextualSpacing/>
              <w:jc w:val="center"/>
              <w:rPr>
                <w:sz w:val="16"/>
                <w:szCs w:val="16"/>
              </w:rPr>
            </w:pPr>
          </w:p>
        </w:tc>
        <w:tc>
          <w:tcPr>
            <w:tcW w:w="743" w:type="dxa"/>
            <w:vMerge/>
            <w:shd w:val="clear" w:color="auto" w:fill="auto"/>
          </w:tcPr>
          <w:p w:rsidR="007547A3" w:rsidRPr="003275CC" w:rsidRDefault="007547A3" w:rsidP="005A4BD5">
            <w:pPr>
              <w:snapToGrid w:val="0"/>
              <w:contextualSpacing/>
              <w:jc w:val="center"/>
              <w:rPr>
                <w:sz w:val="16"/>
                <w:szCs w:val="16"/>
              </w:rPr>
            </w:pPr>
          </w:p>
        </w:tc>
        <w:tc>
          <w:tcPr>
            <w:tcW w:w="743" w:type="dxa"/>
            <w:shd w:val="clear" w:color="auto" w:fill="auto"/>
          </w:tcPr>
          <w:p w:rsidR="007547A3" w:rsidRPr="003275CC" w:rsidRDefault="007547A3" w:rsidP="005A4BD5">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7547A3" w:rsidRPr="003275CC" w:rsidRDefault="007547A3" w:rsidP="005A4BD5">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7547A3" w:rsidRPr="003275CC" w:rsidRDefault="007547A3" w:rsidP="005A4BD5">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7547A3" w:rsidRPr="003275CC" w:rsidRDefault="007547A3" w:rsidP="005A4BD5">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7547A3" w:rsidRPr="003275CC" w:rsidTr="005A4BD5">
        <w:trPr>
          <w:trHeight w:val="181"/>
        </w:trPr>
        <w:tc>
          <w:tcPr>
            <w:tcW w:w="102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1</w:t>
            </w:r>
          </w:p>
        </w:tc>
        <w:tc>
          <w:tcPr>
            <w:tcW w:w="90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2</w:t>
            </w:r>
          </w:p>
        </w:tc>
        <w:tc>
          <w:tcPr>
            <w:tcW w:w="87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3</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4</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5</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6</w:t>
            </w:r>
          </w:p>
        </w:tc>
        <w:tc>
          <w:tcPr>
            <w:tcW w:w="93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7</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8</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9</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10</w:t>
            </w:r>
          </w:p>
        </w:tc>
        <w:tc>
          <w:tcPr>
            <w:tcW w:w="1437"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11</w:t>
            </w:r>
          </w:p>
        </w:tc>
      </w:tr>
      <w:tr w:rsidR="007547A3" w:rsidRPr="00E32D8C" w:rsidTr="005A4BD5">
        <w:trPr>
          <w:trHeight w:val="181"/>
        </w:trPr>
        <w:tc>
          <w:tcPr>
            <w:tcW w:w="102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0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87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1437"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r>
    </w:tbl>
    <w:p w:rsidR="007547A3" w:rsidRPr="003275CC" w:rsidRDefault="007547A3" w:rsidP="007547A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7547A3" w:rsidRDefault="007547A3" w:rsidP="007547A3">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7547A3" w:rsidRPr="00E86F9F" w:rsidTr="005A4BD5">
        <w:tc>
          <w:tcPr>
            <w:tcW w:w="0" w:type="auto"/>
          </w:tcPr>
          <w:p w:rsidR="007547A3" w:rsidRPr="00E86F9F" w:rsidRDefault="007547A3" w:rsidP="005A4BD5">
            <w:pPr>
              <w:tabs>
                <w:tab w:val="left" w:pos="717"/>
              </w:tabs>
              <w:ind w:firstLine="709"/>
              <w:contextualSpacing/>
              <w:rPr>
                <w:b/>
                <w:color w:val="000000"/>
                <w:kern w:val="1"/>
                <w:sz w:val="16"/>
                <w:szCs w:val="16"/>
              </w:rPr>
            </w:pPr>
            <w:r w:rsidRPr="00E86F9F">
              <w:rPr>
                <w:rStyle w:val="25"/>
                <w:b w:val="0"/>
                <w:color w:val="000000"/>
                <w:sz w:val="16"/>
                <w:szCs w:val="16"/>
              </w:rPr>
              <w:t>Не имеется</w:t>
            </w:r>
          </w:p>
        </w:tc>
        <w:tc>
          <w:tcPr>
            <w:tcW w:w="0" w:type="auto"/>
          </w:tcPr>
          <w:p w:rsidR="007547A3" w:rsidRPr="00E86F9F" w:rsidRDefault="007547A3" w:rsidP="005A4BD5">
            <w:pPr>
              <w:tabs>
                <w:tab w:val="left" w:pos="717"/>
              </w:tabs>
              <w:contextualSpacing/>
              <w:jc w:val="both"/>
              <w:rPr>
                <w:color w:val="000000"/>
                <w:kern w:val="24"/>
                <w:sz w:val="16"/>
                <w:szCs w:val="16"/>
              </w:rPr>
            </w:pPr>
          </w:p>
        </w:tc>
        <w:tc>
          <w:tcPr>
            <w:tcW w:w="0" w:type="auto"/>
          </w:tcPr>
          <w:p w:rsidR="007547A3" w:rsidRPr="00E86F9F" w:rsidRDefault="007547A3" w:rsidP="005A4BD5">
            <w:pPr>
              <w:tabs>
                <w:tab w:val="left" w:pos="717"/>
              </w:tabs>
              <w:contextualSpacing/>
              <w:jc w:val="center"/>
              <w:rPr>
                <w:color w:val="000000"/>
                <w:kern w:val="1"/>
                <w:sz w:val="16"/>
                <w:szCs w:val="16"/>
              </w:rPr>
            </w:pPr>
            <w:r w:rsidRPr="00E86F9F">
              <w:rPr>
                <w:rStyle w:val="25"/>
                <w:b w:val="0"/>
                <w:color w:val="000000"/>
                <w:sz w:val="16"/>
                <w:szCs w:val="16"/>
              </w:rPr>
              <w:t>Не имеется</w:t>
            </w:r>
          </w:p>
        </w:tc>
      </w:tr>
      <w:tr w:rsidR="007547A3" w:rsidRPr="00E86F9F" w:rsidTr="005A4BD5">
        <w:tc>
          <w:tcPr>
            <w:tcW w:w="0" w:type="auto"/>
          </w:tcPr>
          <w:p w:rsidR="007547A3" w:rsidRPr="00E86F9F" w:rsidRDefault="007547A3" w:rsidP="005A4BD5">
            <w:pPr>
              <w:tabs>
                <w:tab w:val="left" w:pos="717"/>
              </w:tabs>
              <w:contextualSpacing/>
              <w:jc w:val="center"/>
              <w:rPr>
                <w:color w:val="000000"/>
                <w:kern w:val="1"/>
                <w:sz w:val="16"/>
                <w:szCs w:val="16"/>
              </w:rPr>
            </w:pPr>
            <w:r w:rsidRPr="00E86F9F">
              <w:rPr>
                <w:rStyle w:val="32"/>
                <w:color w:val="000000"/>
                <w:sz w:val="16"/>
                <w:szCs w:val="16"/>
              </w:rPr>
              <w:t>(согласно чертеж</w:t>
            </w:r>
            <w:proofErr w:type="gramStart"/>
            <w:r w:rsidRPr="00E86F9F">
              <w:rPr>
                <w:rStyle w:val="32"/>
                <w:color w:val="000000"/>
                <w:sz w:val="16"/>
                <w:szCs w:val="16"/>
              </w:rPr>
              <w:t>у(</w:t>
            </w:r>
            <w:proofErr w:type="spellStart"/>
            <w:proofErr w:type="gramEnd"/>
            <w:r w:rsidRPr="00E86F9F">
              <w:rPr>
                <w:rStyle w:val="32"/>
                <w:color w:val="000000"/>
                <w:sz w:val="16"/>
                <w:szCs w:val="16"/>
              </w:rPr>
              <w:t>ам</w:t>
            </w:r>
            <w:proofErr w:type="spellEnd"/>
            <w:r w:rsidRPr="00E86F9F">
              <w:rPr>
                <w:rStyle w:val="32"/>
                <w:color w:val="000000"/>
                <w:sz w:val="16"/>
                <w:szCs w:val="16"/>
              </w:rPr>
              <w:t>) градостроительного плана)</w:t>
            </w:r>
          </w:p>
        </w:tc>
        <w:tc>
          <w:tcPr>
            <w:tcW w:w="0" w:type="auto"/>
          </w:tcPr>
          <w:p w:rsidR="007547A3" w:rsidRPr="00E86F9F" w:rsidRDefault="007547A3" w:rsidP="005A4BD5">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E86F9F">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7547A3" w:rsidRPr="00E86F9F" w:rsidRDefault="007547A3" w:rsidP="005A4BD5">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E86F9F">
              <w:rPr>
                <w:rStyle w:val="32"/>
                <w:bCs/>
                <w:sz w:val="16"/>
                <w:szCs w:val="16"/>
              </w:rPr>
              <w:t>инвентаризационный или кадастровый номер</w:t>
            </w:r>
          </w:p>
        </w:tc>
      </w:tr>
    </w:tbl>
    <w:p w:rsidR="007547A3" w:rsidRDefault="007547A3" w:rsidP="007547A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7547A3" w:rsidRPr="00E86F9F" w:rsidTr="005A4BD5">
        <w:tc>
          <w:tcPr>
            <w:tcW w:w="0" w:type="auto"/>
          </w:tcPr>
          <w:p w:rsidR="007547A3" w:rsidRPr="00E86F9F" w:rsidRDefault="007547A3" w:rsidP="005A4BD5">
            <w:pPr>
              <w:tabs>
                <w:tab w:val="left" w:pos="717"/>
              </w:tabs>
              <w:contextualSpacing/>
              <w:jc w:val="center"/>
              <w:rPr>
                <w:b/>
                <w:color w:val="000000"/>
                <w:kern w:val="1"/>
                <w:sz w:val="16"/>
                <w:szCs w:val="16"/>
              </w:rPr>
            </w:pPr>
            <w:r w:rsidRPr="00E86F9F">
              <w:rPr>
                <w:rStyle w:val="25"/>
                <w:b w:val="0"/>
                <w:color w:val="000000"/>
                <w:sz w:val="16"/>
                <w:szCs w:val="16"/>
              </w:rPr>
              <w:t>Информация отсутствует</w:t>
            </w:r>
          </w:p>
        </w:tc>
        <w:tc>
          <w:tcPr>
            <w:tcW w:w="0" w:type="auto"/>
          </w:tcPr>
          <w:p w:rsidR="007547A3" w:rsidRPr="00E86F9F" w:rsidRDefault="007547A3" w:rsidP="005A4BD5">
            <w:pPr>
              <w:tabs>
                <w:tab w:val="left" w:pos="717"/>
              </w:tabs>
              <w:contextualSpacing/>
              <w:jc w:val="both"/>
              <w:rPr>
                <w:color w:val="000000"/>
                <w:kern w:val="1"/>
                <w:sz w:val="16"/>
                <w:szCs w:val="16"/>
              </w:rPr>
            </w:pPr>
          </w:p>
        </w:tc>
        <w:tc>
          <w:tcPr>
            <w:tcW w:w="0" w:type="auto"/>
          </w:tcPr>
          <w:p w:rsidR="007547A3" w:rsidRPr="00E86F9F" w:rsidRDefault="007547A3" w:rsidP="005A4BD5">
            <w:pPr>
              <w:tabs>
                <w:tab w:val="left" w:pos="717"/>
              </w:tabs>
              <w:contextualSpacing/>
              <w:jc w:val="center"/>
              <w:rPr>
                <w:color w:val="000000"/>
                <w:kern w:val="1"/>
                <w:sz w:val="16"/>
                <w:szCs w:val="16"/>
              </w:rPr>
            </w:pPr>
          </w:p>
        </w:tc>
        <w:tc>
          <w:tcPr>
            <w:tcW w:w="0" w:type="auto"/>
          </w:tcPr>
          <w:p w:rsidR="007547A3" w:rsidRPr="00E86F9F" w:rsidRDefault="007547A3" w:rsidP="005A4BD5">
            <w:pPr>
              <w:tabs>
                <w:tab w:val="left" w:pos="717"/>
              </w:tabs>
              <w:contextualSpacing/>
              <w:jc w:val="center"/>
              <w:rPr>
                <w:color w:val="000000"/>
                <w:kern w:val="1"/>
                <w:sz w:val="16"/>
                <w:szCs w:val="16"/>
              </w:rPr>
            </w:pPr>
          </w:p>
        </w:tc>
      </w:tr>
      <w:tr w:rsidR="007547A3" w:rsidRPr="00E86F9F" w:rsidTr="005A4BD5">
        <w:tc>
          <w:tcPr>
            <w:tcW w:w="0" w:type="auto"/>
          </w:tcPr>
          <w:p w:rsidR="007547A3" w:rsidRPr="00E86F9F" w:rsidRDefault="007547A3" w:rsidP="005A4BD5">
            <w:pPr>
              <w:tabs>
                <w:tab w:val="left" w:pos="717"/>
              </w:tabs>
              <w:contextualSpacing/>
              <w:jc w:val="center"/>
              <w:rPr>
                <w:color w:val="000000"/>
                <w:kern w:val="1"/>
                <w:sz w:val="16"/>
                <w:szCs w:val="16"/>
              </w:rPr>
            </w:pPr>
            <w:r w:rsidRPr="00E86F9F">
              <w:rPr>
                <w:rStyle w:val="32"/>
                <w:color w:val="000000"/>
                <w:sz w:val="16"/>
                <w:szCs w:val="16"/>
              </w:rPr>
              <w:t>(согласно чертеж</w:t>
            </w:r>
            <w:proofErr w:type="gramStart"/>
            <w:r w:rsidRPr="00E86F9F">
              <w:rPr>
                <w:rStyle w:val="32"/>
                <w:color w:val="000000"/>
                <w:sz w:val="16"/>
                <w:szCs w:val="16"/>
              </w:rPr>
              <w:t>у(</w:t>
            </w:r>
            <w:proofErr w:type="spellStart"/>
            <w:proofErr w:type="gramEnd"/>
            <w:r w:rsidRPr="00E86F9F">
              <w:rPr>
                <w:rStyle w:val="32"/>
                <w:color w:val="000000"/>
                <w:sz w:val="16"/>
                <w:szCs w:val="16"/>
              </w:rPr>
              <w:t>ам</w:t>
            </w:r>
            <w:proofErr w:type="spellEnd"/>
            <w:r w:rsidRPr="00E86F9F">
              <w:rPr>
                <w:rStyle w:val="32"/>
                <w:color w:val="000000"/>
                <w:sz w:val="16"/>
                <w:szCs w:val="16"/>
              </w:rPr>
              <w:t>) градостроительного плана)</w:t>
            </w:r>
          </w:p>
        </w:tc>
        <w:tc>
          <w:tcPr>
            <w:tcW w:w="0" w:type="auto"/>
          </w:tcPr>
          <w:p w:rsidR="007547A3" w:rsidRPr="00E86F9F" w:rsidRDefault="007547A3" w:rsidP="005A4BD5">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E86F9F">
              <w:rPr>
                <w:rStyle w:val="32"/>
                <w:color w:val="000000"/>
                <w:sz w:val="16"/>
                <w:szCs w:val="16"/>
              </w:rPr>
              <w:t>(назначение объекта культурного наследия, общая площадь, площадь застройки)</w:t>
            </w:r>
          </w:p>
        </w:tc>
        <w:tc>
          <w:tcPr>
            <w:tcW w:w="0" w:type="auto"/>
          </w:tcPr>
          <w:p w:rsidR="007547A3" w:rsidRPr="00E86F9F" w:rsidRDefault="007547A3" w:rsidP="005A4BD5">
            <w:pPr>
              <w:pStyle w:val="33"/>
              <w:shd w:val="clear" w:color="auto" w:fill="auto"/>
              <w:spacing w:after="10" w:line="240" w:lineRule="auto"/>
              <w:ind w:left="40" w:hanging="40"/>
              <w:jc w:val="center"/>
              <w:rPr>
                <w:rStyle w:val="32"/>
                <w:color w:val="000000"/>
                <w:sz w:val="16"/>
                <w:szCs w:val="16"/>
              </w:rPr>
            </w:pPr>
            <w:r w:rsidRPr="00E86F9F">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7547A3" w:rsidRPr="00E86F9F" w:rsidRDefault="007547A3" w:rsidP="005A4BD5">
            <w:pPr>
              <w:pStyle w:val="210"/>
              <w:shd w:val="clear" w:color="auto" w:fill="auto"/>
              <w:spacing w:before="0" w:after="0" w:line="240" w:lineRule="auto"/>
              <w:rPr>
                <w:rStyle w:val="32"/>
                <w:rFonts w:eastAsia="Calibri"/>
                <w:b w:val="0"/>
                <w:color w:val="000000"/>
                <w:sz w:val="16"/>
                <w:szCs w:val="16"/>
              </w:rPr>
            </w:pPr>
            <w:r w:rsidRPr="00E86F9F">
              <w:rPr>
                <w:rStyle w:val="32"/>
                <w:rFonts w:eastAsia="Calibri"/>
                <w:b w:val="0"/>
                <w:sz w:val="16"/>
                <w:szCs w:val="16"/>
              </w:rPr>
              <w:t xml:space="preserve">регистрационный </w:t>
            </w:r>
            <w:r w:rsidRPr="00E86F9F">
              <w:rPr>
                <w:rStyle w:val="32"/>
                <w:rFonts w:eastAsia="Calibri"/>
                <w:b w:val="0"/>
                <w:bCs w:val="0"/>
                <w:sz w:val="16"/>
                <w:szCs w:val="16"/>
              </w:rPr>
              <w:t>номер в реестре, дата</w:t>
            </w:r>
          </w:p>
        </w:tc>
      </w:tr>
    </w:tbl>
    <w:p w:rsidR="007547A3" w:rsidRPr="00D04035" w:rsidRDefault="007547A3" w:rsidP="007547A3">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7547A3" w:rsidRPr="00C76227" w:rsidTr="005A4BD5">
        <w:trPr>
          <w:trHeight w:val="1"/>
        </w:trPr>
        <w:tc>
          <w:tcPr>
            <w:tcW w:w="5000" w:type="pct"/>
            <w:gridSpan w:val="9"/>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7547A3" w:rsidRPr="00C76227" w:rsidTr="005A4BD5">
        <w:trPr>
          <w:trHeight w:val="1"/>
        </w:trPr>
        <w:tc>
          <w:tcPr>
            <w:tcW w:w="1640" w:type="pct"/>
            <w:gridSpan w:val="3"/>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7547A3" w:rsidRPr="00C76227" w:rsidTr="005A4BD5">
        <w:trPr>
          <w:trHeight w:val="232"/>
        </w:trPr>
        <w:tc>
          <w:tcPr>
            <w:tcW w:w="5000" w:type="pct"/>
            <w:gridSpan w:val="9"/>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7547A3"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7547A3" w:rsidRPr="0044512F" w:rsidRDefault="007547A3" w:rsidP="002F3173">
      <w:pPr>
        <w:ind w:right="20" w:firstLine="709"/>
        <w:jc w:val="both"/>
        <w:rPr>
          <w:bCs/>
          <w:color w:val="000000"/>
          <w:sz w:val="24"/>
          <w:szCs w:val="24"/>
        </w:rPr>
      </w:pPr>
      <w:r>
        <w:rPr>
          <w:bCs/>
          <w:color w:val="000000"/>
          <w:sz w:val="24"/>
          <w:szCs w:val="24"/>
        </w:rPr>
        <w:t xml:space="preserve">1. </w:t>
      </w: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4-я </w:t>
      </w:r>
      <w:proofErr w:type="spellStart"/>
      <w:r w:rsidRPr="0044512F">
        <w:rPr>
          <w:bCs/>
          <w:color w:val="000000"/>
          <w:sz w:val="24"/>
          <w:szCs w:val="24"/>
        </w:rPr>
        <w:t>подзона</w:t>
      </w:r>
      <w:proofErr w:type="spellEnd"/>
      <w:r w:rsidRPr="0044512F">
        <w:rPr>
          <w:bCs/>
          <w:color w:val="000000"/>
          <w:sz w:val="24"/>
          <w:szCs w:val="24"/>
        </w:rPr>
        <w:t xml:space="preserve">. Реестровый номер 74:00-6.759. Приказ </w:t>
      </w:r>
      <w:proofErr w:type="gramStart"/>
      <w:r w:rsidRPr="0044512F">
        <w:rPr>
          <w:bCs/>
          <w:color w:val="000000"/>
          <w:sz w:val="24"/>
          <w:szCs w:val="24"/>
        </w:rPr>
        <w:t>Министерства транспорта Российской Федерации Федерального агентства воздушного транспорта</w:t>
      </w:r>
      <w:proofErr w:type="gramEnd"/>
      <w:r w:rsidRPr="0044512F">
        <w:rPr>
          <w:bCs/>
          <w:color w:val="000000"/>
          <w:sz w:val="24"/>
          <w:szCs w:val="24"/>
        </w:rPr>
        <w:t xml:space="preserve"> от 29.05.2020 № 523-П «Об установлении приаэродромной территории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547A3" w:rsidRPr="0044512F" w:rsidRDefault="007547A3" w:rsidP="007547A3">
      <w:pPr>
        <w:ind w:left="40" w:right="20" w:firstLine="700"/>
        <w:jc w:val="both"/>
        <w:rPr>
          <w:bCs/>
          <w:color w:val="000000"/>
          <w:sz w:val="24"/>
          <w:szCs w:val="24"/>
        </w:rPr>
      </w:pPr>
      <w:r w:rsidRPr="0044512F">
        <w:rPr>
          <w:bCs/>
          <w:color w:val="000000"/>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2F3173">
        <w:rPr>
          <w:bCs/>
          <w:color w:val="000000"/>
          <w:sz w:val="24"/>
          <w:szCs w:val="24"/>
        </w:rPr>
        <w:t>1614</w:t>
      </w:r>
      <w:r w:rsidRPr="0044512F">
        <w:rPr>
          <w:bCs/>
          <w:color w:val="000000"/>
          <w:sz w:val="24"/>
          <w:szCs w:val="24"/>
        </w:rPr>
        <w:t xml:space="preserve"> кв.м.</w:t>
      </w:r>
    </w:p>
    <w:p w:rsidR="007547A3" w:rsidRPr="0044512F" w:rsidRDefault="007547A3" w:rsidP="007547A3">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44512F">
        <w:rPr>
          <w:bCs/>
          <w:color w:val="000000"/>
          <w:sz w:val="24"/>
          <w:szCs w:val="24"/>
        </w:rPr>
        <w:t>подзоны</w:t>
      </w:r>
      <w:proofErr w:type="spellEnd"/>
      <w:r w:rsidRPr="0044512F">
        <w:rPr>
          <w:bCs/>
          <w:color w:val="000000"/>
          <w:sz w:val="24"/>
          <w:szCs w:val="24"/>
        </w:rPr>
        <w:t xml:space="preserve">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w:t>
      </w:r>
      <w:proofErr w:type="gramStart"/>
      <w:r w:rsidRPr="0044512F">
        <w:rPr>
          <w:bCs/>
          <w:color w:val="000000"/>
          <w:sz w:val="24"/>
          <w:szCs w:val="24"/>
        </w:rPr>
        <w:t>ии аэ</w:t>
      </w:r>
      <w:proofErr w:type="gramEnd"/>
      <w:r w:rsidRPr="0044512F">
        <w:rPr>
          <w:bCs/>
          <w:color w:val="000000"/>
          <w:sz w:val="24"/>
          <w:szCs w:val="24"/>
        </w:rPr>
        <w:t>родрома Челябинск (</w:t>
      </w:r>
      <w:proofErr w:type="spellStart"/>
      <w:r w:rsidRPr="0044512F">
        <w:rPr>
          <w:bCs/>
          <w:color w:val="000000"/>
          <w:sz w:val="24"/>
          <w:szCs w:val="24"/>
        </w:rPr>
        <w:t>Баландино</w:t>
      </w:r>
      <w:proofErr w:type="spellEnd"/>
      <w:r w:rsidRPr="0044512F">
        <w:rPr>
          <w:bCs/>
          <w:color w:val="000000"/>
          <w:sz w:val="24"/>
          <w:szCs w:val="24"/>
        </w:rPr>
        <w:t>).</w:t>
      </w:r>
    </w:p>
    <w:p w:rsidR="007547A3" w:rsidRDefault="007547A3" w:rsidP="00FF31DB">
      <w:pPr>
        <w:ind w:right="20" w:firstLine="709"/>
        <w:jc w:val="both"/>
        <w:rPr>
          <w:bCs/>
          <w:color w:val="000000"/>
          <w:sz w:val="24"/>
          <w:szCs w:val="24"/>
        </w:rPr>
      </w:pPr>
      <w:r>
        <w:rPr>
          <w:bCs/>
          <w:color w:val="000000"/>
          <w:sz w:val="24"/>
          <w:szCs w:val="24"/>
        </w:rPr>
        <w:t xml:space="preserve">2. </w:t>
      </w: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реестровый номер 74:00-6.1140. </w:t>
      </w:r>
      <w:proofErr w:type="gramStart"/>
      <w:r w:rsidRPr="0044512F">
        <w:rPr>
          <w:bCs/>
          <w:color w:val="000000"/>
          <w:sz w:val="24"/>
          <w:szCs w:val="24"/>
        </w:rPr>
        <w:t>Приказ Министерства транспорта Российской Федерации Федерального агентства воздушного транспорта от 21.12.2023 № 1175-П «Об установлении приаэродромной территории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44512F">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547A3" w:rsidRPr="0044512F" w:rsidRDefault="007547A3" w:rsidP="007547A3">
      <w:pPr>
        <w:ind w:right="20" w:firstLine="709"/>
        <w:jc w:val="both"/>
        <w:rPr>
          <w:bCs/>
          <w:color w:val="000000"/>
          <w:sz w:val="24"/>
          <w:szCs w:val="24"/>
        </w:rPr>
      </w:pPr>
      <w:r w:rsidRPr="0044512F">
        <w:rPr>
          <w:bCs/>
          <w:color w:val="000000"/>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FF31DB">
        <w:rPr>
          <w:bCs/>
          <w:color w:val="000000"/>
          <w:sz w:val="24"/>
          <w:szCs w:val="24"/>
        </w:rPr>
        <w:t>1614</w:t>
      </w:r>
      <w:r w:rsidRPr="0044512F">
        <w:rPr>
          <w:bCs/>
          <w:color w:val="000000"/>
          <w:sz w:val="24"/>
          <w:szCs w:val="24"/>
        </w:rPr>
        <w:t xml:space="preserve"> кв. м.</w:t>
      </w:r>
    </w:p>
    <w:p w:rsidR="00FF31DB" w:rsidRDefault="007547A3" w:rsidP="00FF31DB">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приаэродромной территор</w:t>
      </w:r>
      <w:proofErr w:type="gramStart"/>
      <w:r w:rsidRPr="0044512F">
        <w:rPr>
          <w:bCs/>
          <w:color w:val="000000"/>
          <w:sz w:val="24"/>
          <w:szCs w:val="24"/>
        </w:rPr>
        <w:t>ии аэ</w:t>
      </w:r>
      <w:proofErr w:type="gramEnd"/>
      <w:r w:rsidRPr="0044512F">
        <w:rPr>
          <w:bCs/>
          <w:color w:val="000000"/>
          <w:sz w:val="24"/>
          <w:szCs w:val="24"/>
        </w:rPr>
        <w:t>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w:t>
      </w:r>
    </w:p>
    <w:p w:rsidR="00FF31DB" w:rsidRPr="00FF31DB" w:rsidRDefault="00FF31DB" w:rsidP="00FF31DB">
      <w:pPr>
        <w:ind w:left="40" w:right="20" w:firstLine="700"/>
        <w:jc w:val="both"/>
        <w:rPr>
          <w:bCs/>
          <w:color w:val="000000"/>
          <w:sz w:val="24"/>
          <w:szCs w:val="24"/>
        </w:rPr>
      </w:pPr>
      <w:r>
        <w:rPr>
          <w:bCs/>
          <w:color w:val="000000"/>
          <w:sz w:val="24"/>
          <w:szCs w:val="24"/>
        </w:rPr>
        <w:t xml:space="preserve">3 </w:t>
      </w:r>
      <w:r w:rsidRPr="00FF31DB">
        <w:rPr>
          <w:bCs/>
          <w:color w:val="000000"/>
          <w:sz w:val="24"/>
          <w:szCs w:val="24"/>
        </w:rPr>
        <w:t xml:space="preserve">Охранная зона объекта </w:t>
      </w:r>
      <w:proofErr w:type="spellStart"/>
      <w:r w:rsidRPr="00FF31DB">
        <w:rPr>
          <w:bCs/>
          <w:color w:val="000000"/>
          <w:sz w:val="24"/>
          <w:szCs w:val="24"/>
        </w:rPr>
        <w:t>электросетевого</w:t>
      </w:r>
      <w:proofErr w:type="spellEnd"/>
      <w:r w:rsidRPr="00FF31DB">
        <w:rPr>
          <w:bCs/>
          <w:color w:val="000000"/>
          <w:sz w:val="24"/>
          <w:szCs w:val="24"/>
        </w:rPr>
        <w:t xml:space="preserve"> хозяйства (постановление</w:t>
      </w:r>
      <w:r>
        <w:rPr>
          <w:bCs/>
          <w:color w:val="000000"/>
          <w:sz w:val="24"/>
          <w:szCs w:val="24"/>
        </w:rPr>
        <w:t xml:space="preserve"> </w:t>
      </w:r>
      <w:r w:rsidRPr="00FF31DB">
        <w:rPr>
          <w:bCs/>
          <w:color w:val="000000"/>
          <w:sz w:val="24"/>
          <w:szCs w:val="24"/>
        </w:rPr>
        <w:t xml:space="preserve">Правительства Российской Федерации от 24.02.2009 № 160 «О порядке установления охранных зон объектов </w:t>
      </w:r>
      <w:proofErr w:type="spellStart"/>
      <w:r w:rsidRPr="00FF31DB">
        <w:rPr>
          <w:bCs/>
          <w:color w:val="000000"/>
          <w:sz w:val="24"/>
          <w:szCs w:val="24"/>
        </w:rPr>
        <w:t>электросетевого</w:t>
      </w:r>
      <w:proofErr w:type="spellEnd"/>
      <w:r w:rsidRPr="00FF31DB">
        <w:rPr>
          <w:bCs/>
          <w:color w:val="000000"/>
          <w:sz w:val="24"/>
          <w:szCs w:val="24"/>
        </w:rPr>
        <w:t xml:space="preserve"> хозяйства и особых условий использования земельных участков, расположенных в границах таких зон</w:t>
      </w:r>
      <w:proofErr w:type="gramStart"/>
      <w:r w:rsidRPr="00FF31DB">
        <w:rPr>
          <w:bCs/>
          <w:color w:val="000000"/>
          <w:sz w:val="24"/>
          <w:szCs w:val="24"/>
        </w:rPr>
        <w:t>»).</w:t>
      </w:r>
      <w:r w:rsidRPr="00FF31DB">
        <w:rPr>
          <w:bCs/>
          <w:color w:val="000000"/>
          <w:sz w:val="24"/>
          <w:szCs w:val="24"/>
        </w:rPr>
        <w:tab/>
        <w:t>;</w:t>
      </w:r>
      <w:proofErr w:type="gramEnd"/>
    </w:p>
    <w:p w:rsidR="00FF31DB" w:rsidRPr="00FF31DB" w:rsidRDefault="00FF31DB" w:rsidP="00FF31DB">
      <w:pPr>
        <w:ind w:left="40" w:right="20" w:firstLine="700"/>
        <w:jc w:val="both"/>
        <w:rPr>
          <w:bCs/>
          <w:color w:val="000000"/>
          <w:sz w:val="24"/>
          <w:szCs w:val="24"/>
        </w:rPr>
      </w:pPr>
      <w:r w:rsidRPr="00FF31DB">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61 кв. м.</w:t>
      </w:r>
    </w:p>
    <w:p w:rsidR="00FF31DB" w:rsidRDefault="00FF31DB" w:rsidP="00FF31DB">
      <w:pPr>
        <w:ind w:left="40" w:right="20" w:firstLine="700"/>
        <w:jc w:val="both"/>
        <w:rPr>
          <w:bCs/>
          <w:color w:val="000000"/>
          <w:sz w:val="24"/>
          <w:szCs w:val="24"/>
        </w:rPr>
      </w:pPr>
      <w:r w:rsidRPr="00FF31DB">
        <w:rPr>
          <w:bCs/>
          <w:color w:val="000000"/>
          <w:sz w:val="24"/>
          <w:szCs w:val="24"/>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FF31DB">
        <w:rPr>
          <w:bCs/>
          <w:color w:val="000000"/>
          <w:sz w:val="24"/>
          <w:szCs w:val="24"/>
        </w:rPr>
        <w:t>электросетевого</w:t>
      </w:r>
      <w:proofErr w:type="spellEnd"/>
      <w:r w:rsidRPr="00FF31DB">
        <w:rPr>
          <w:bCs/>
          <w:color w:val="000000"/>
          <w:sz w:val="24"/>
          <w:szCs w:val="24"/>
        </w:rPr>
        <w:t xml:space="preserve"> хозяйства и особых условий использования земельных участков, расположенных в границах таких зон».</w:t>
      </w:r>
    </w:p>
    <w:p w:rsidR="00FF31DB" w:rsidRPr="00FF31DB" w:rsidRDefault="00FF31DB" w:rsidP="00FF31DB">
      <w:pPr>
        <w:ind w:left="40" w:right="20" w:firstLine="700"/>
        <w:jc w:val="both"/>
        <w:rPr>
          <w:bCs/>
          <w:color w:val="000000"/>
          <w:sz w:val="24"/>
          <w:szCs w:val="24"/>
        </w:rPr>
      </w:pPr>
      <w:r>
        <w:rPr>
          <w:bCs/>
          <w:color w:val="000000"/>
          <w:sz w:val="24"/>
          <w:szCs w:val="24"/>
        </w:rPr>
        <w:t xml:space="preserve">4. </w:t>
      </w:r>
      <w:r w:rsidRPr="00FF31DB">
        <w:rPr>
          <w:bCs/>
          <w:color w:val="000000"/>
          <w:sz w:val="24"/>
          <w:szCs w:val="24"/>
        </w:rPr>
        <w:t xml:space="preserve">Зона ограничения, создаваемая передающими радиотехническими объектами (ПРТО). </w:t>
      </w:r>
      <w:r w:rsidR="006934A8">
        <w:rPr>
          <w:bCs/>
          <w:color w:val="000000"/>
          <w:sz w:val="24"/>
          <w:szCs w:val="24"/>
        </w:rPr>
        <w:br/>
      </w:r>
      <w:r w:rsidRPr="00FF31DB">
        <w:rPr>
          <w:bCs/>
          <w:color w:val="000000"/>
          <w:sz w:val="24"/>
          <w:szCs w:val="24"/>
        </w:rPr>
        <w:t xml:space="preserve">В соответствии с </w:t>
      </w:r>
      <w:proofErr w:type="spellStart"/>
      <w:r w:rsidRPr="00FF31DB">
        <w:rPr>
          <w:bCs/>
          <w:color w:val="000000"/>
          <w:sz w:val="24"/>
          <w:szCs w:val="24"/>
        </w:rPr>
        <w:t>СанПиН</w:t>
      </w:r>
      <w:proofErr w:type="spellEnd"/>
      <w:r w:rsidRPr="00FF31DB">
        <w:rPr>
          <w:bCs/>
          <w:color w:val="000000"/>
          <w:sz w:val="24"/>
          <w:szCs w:val="24"/>
        </w:rPr>
        <w:t xml:space="preserve"> 2.1.8/2.2.4.1383-03 «Гигиенические требования к размещению </w:t>
      </w:r>
      <w:r w:rsidR="006934A8">
        <w:rPr>
          <w:bCs/>
          <w:color w:val="000000"/>
          <w:sz w:val="24"/>
          <w:szCs w:val="24"/>
        </w:rPr>
        <w:br/>
      </w:r>
      <w:r w:rsidRPr="00FF31DB">
        <w:rPr>
          <w:bCs/>
          <w:color w:val="000000"/>
          <w:sz w:val="24"/>
          <w:szCs w:val="24"/>
        </w:rPr>
        <w:t xml:space="preserve">и эксплуатации передающих радиотехнических объектов» учесть требования по предотвращению неблагоприятного влияния на здоровье человека электромагнитных полей радиочастотного </w:t>
      </w:r>
      <w:r w:rsidRPr="00FF31DB">
        <w:rPr>
          <w:bCs/>
          <w:color w:val="000000"/>
          <w:sz w:val="24"/>
          <w:szCs w:val="24"/>
        </w:rPr>
        <w:lastRenderedPageBreak/>
        <w:t xml:space="preserve">диапазона (ЭМП РИ), создаваемых передающими радиотехническими объектами (ПРТО) радиосвязи, радиовещания, телевидения, радиолокации и </w:t>
      </w:r>
      <w:proofErr w:type="spellStart"/>
      <w:r w:rsidRPr="00FF31DB">
        <w:rPr>
          <w:bCs/>
          <w:color w:val="000000"/>
          <w:sz w:val="24"/>
          <w:szCs w:val="24"/>
        </w:rPr>
        <w:t>т</w:t>
      </w:r>
      <w:proofErr w:type="gramStart"/>
      <w:r w:rsidRPr="00FF31DB">
        <w:rPr>
          <w:bCs/>
          <w:color w:val="000000"/>
          <w:sz w:val="24"/>
          <w:szCs w:val="24"/>
        </w:rPr>
        <w:t>.д</w:t>
      </w:r>
      <w:proofErr w:type="spellEnd"/>
      <w:proofErr w:type="gramEnd"/>
      <w:r w:rsidRPr="00FF31DB">
        <w:rPr>
          <w:bCs/>
          <w:color w:val="000000"/>
          <w:sz w:val="24"/>
          <w:szCs w:val="24"/>
        </w:rPr>
        <w:t>, расположенных вблизи указанного земельного участка.</w:t>
      </w:r>
    </w:p>
    <w:p w:rsidR="007547A3" w:rsidRPr="00FF64AA" w:rsidRDefault="007547A3" w:rsidP="007547A3">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7547A3" w:rsidRPr="00FF64AA" w:rsidRDefault="007547A3" w:rsidP="007547A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7547A3" w:rsidRDefault="007547A3" w:rsidP="007547A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7547A3"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7547A3" w:rsidRPr="001D2B23" w:rsidTr="005A4BD5">
        <w:trPr>
          <w:trHeight w:hRule="exact" w:val="403"/>
          <w:jc w:val="center"/>
        </w:trPr>
        <w:tc>
          <w:tcPr>
            <w:tcW w:w="3495" w:type="dxa"/>
            <w:vMerge w:val="restart"/>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7547A3" w:rsidRPr="001D2B23" w:rsidTr="005A4BD5">
        <w:trPr>
          <w:trHeight w:hRule="exact" w:val="440"/>
          <w:jc w:val="center"/>
        </w:trPr>
        <w:tc>
          <w:tcPr>
            <w:tcW w:w="3495" w:type="dxa"/>
            <w:vMerge/>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7547A3" w:rsidRPr="00E533D7"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D61256" w:rsidRPr="001D2B23" w:rsidTr="00D61256">
        <w:trPr>
          <w:trHeight w:hRule="exact" w:val="384"/>
          <w:jc w:val="center"/>
        </w:trPr>
        <w:tc>
          <w:tcPr>
            <w:tcW w:w="3495" w:type="dxa"/>
            <w:vMerge w:val="restart"/>
            <w:shd w:val="clear" w:color="auto" w:fill="FFFFFF"/>
          </w:tcPr>
          <w:p w:rsidR="00D61256" w:rsidRDefault="00D61256" w:rsidP="00D61256">
            <w:pPr>
              <w:pStyle w:val="15"/>
              <w:shd w:val="clear" w:color="auto" w:fill="auto"/>
              <w:spacing w:before="0" w:after="0" w:line="230" w:lineRule="exact"/>
              <w:jc w:val="center"/>
            </w:pPr>
            <w:proofErr w:type="spellStart"/>
            <w:r>
              <w:rPr>
                <w:rStyle w:val="9pt"/>
              </w:rPr>
              <w:t>Приаэродромная</w:t>
            </w:r>
            <w:proofErr w:type="spellEnd"/>
            <w:r>
              <w:rPr>
                <w:rStyle w:val="9pt"/>
              </w:rPr>
              <w:t xml:space="preserve"> территория аэродрома Челябинск (</w:t>
            </w:r>
            <w:proofErr w:type="spellStart"/>
            <w:r>
              <w:rPr>
                <w:rStyle w:val="9pt"/>
              </w:rPr>
              <w:t>Баландино</w:t>
            </w:r>
            <w:proofErr w:type="spellEnd"/>
            <w:r>
              <w:rPr>
                <w:rStyle w:val="9pt"/>
              </w:rPr>
              <w:t xml:space="preserve">), 4 </w:t>
            </w:r>
            <w:proofErr w:type="spellStart"/>
            <w:r>
              <w:rPr>
                <w:rStyle w:val="9pt"/>
              </w:rPr>
              <w:t>подзона</w:t>
            </w:r>
            <w:proofErr w:type="spellEnd"/>
            <w:r>
              <w:rPr>
                <w:rStyle w:val="9pt"/>
              </w:rPr>
              <w:t>.</w:t>
            </w:r>
          </w:p>
          <w:p w:rsidR="00D61256" w:rsidRPr="00E533D7" w:rsidRDefault="00D61256" w:rsidP="00D61256">
            <w:pPr>
              <w:pStyle w:val="52"/>
              <w:shd w:val="clear" w:color="auto" w:fill="auto"/>
              <w:spacing w:before="0" w:line="240" w:lineRule="auto"/>
              <w:jc w:val="center"/>
              <w:rPr>
                <w:b w:val="0"/>
                <w:sz w:val="16"/>
                <w:szCs w:val="16"/>
              </w:rPr>
            </w:pPr>
            <w:r>
              <w:rPr>
                <w:rStyle w:val="9pt"/>
              </w:rPr>
              <w:t xml:space="preserve">Реестровый номер 74:00-6.759. </w:t>
            </w:r>
            <w:proofErr w:type="spellStart"/>
            <w:r>
              <w:rPr>
                <w:rStyle w:val="9pt"/>
              </w:rPr>
              <w:t>Приаэродромная</w:t>
            </w:r>
            <w:proofErr w:type="spellEnd"/>
            <w:r>
              <w:rPr>
                <w:rStyle w:val="9pt"/>
              </w:rPr>
              <w:t xml:space="preserve"> территория аэродрома гражданской авиации Челябинск (</w:t>
            </w:r>
            <w:proofErr w:type="spellStart"/>
            <w:r>
              <w:rPr>
                <w:rStyle w:val="9pt"/>
              </w:rPr>
              <w:t>Баландино</w:t>
            </w:r>
            <w:proofErr w:type="spellEnd"/>
            <w:r>
              <w:rPr>
                <w:rStyle w:val="9pt"/>
              </w:rPr>
              <w:t>), реестровый номер 74:00-6.1140</w:t>
            </w: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614748.40</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2316544.53</w:t>
            </w:r>
          </w:p>
        </w:tc>
      </w:tr>
      <w:tr w:rsidR="00D61256" w:rsidRPr="001D2B23" w:rsidTr="00D61256">
        <w:trPr>
          <w:trHeight w:hRule="exact" w:val="384"/>
          <w:jc w:val="center"/>
        </w:trPr>
        <w:tc>
          <w:tcPr>
            <w:tcW w:w="3495" w:type="dxa"/>
            <w:vMerge/>
            <w:shd w:val="clear" w:color="auto" w:fill="FFFFFF"/>
          </w:tcPr>
          <w:p w:rsidR="00D61256" w:rsidRPr="001D2B23" w:rsidRDefault="00D61256" w:rsidP="00D61256">
            <w:pPr>
              <w:pStyle w:val="52"/>
              <w:spacing w:line="240" w:lineRule="auto"/>
              <w:ind w:left="140"/>
              <w:jc w:val="center"/>
              <w:rPr>
                <w:sz w:val="16"/>
                <w:szCs w:val="16"/>
              </w:rPr>
            </w:pP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614784.43</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2316562.33</w:t>
            </w:r>
          </w:p>
        </w:tc>
      </w:tr>
      <w:tr w:rsidR="00D61256" w:rsidRPr="001D2B23" w:rsidTr="00D61256">
        <w:trPr>
          <w:trHeight w:hRule="exact" w:val="384"/>
          <w:jc w:val="center"/>
        </w:trPr>
        <w:tc>
          <w:tcPr>
            <w:tcW w:w="3495" w:type="dxa"/>
            <w:vMerge/>
            <w:shd w:val="clear" w:color="auto" w:fill="FFFFFF"/>
          </w:tcPr>
          <w:p w:rsidR="00D61256" w:rsidRPr="001D2B23" w:rsidRDefault="00D61256" w:rsidP="00D61256">
            <w:pPr>
              <w:pStyle w:val="52"/>
              <w:shd w:val="clear" w:color="auto" w:fill="auto"/>
              <w:spacing w:before="0" w:line="240" w:lineRule="auto"/>
              <w:ind w:left="140"/>
              <w:jc w:val="center"/>
              <w:rPr>
                <w:sz w:val="16"/>
                <w:szCs w:val="16"/>
              </w:rPr>
            </w:pP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614766.63</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2316598.03</w:t>
            </w:r>
          </w:p>
        </w:tc>
      </w:tr>
      <w:tr w:rsidR="00D61256" w:rsidRPr="001D2B23" w:rsidTr="00D61256">
        <w:trPr>
          <w:trHeight w:hRule="exact" w:val="384"/>
          <w:jc w:val="center"/>
        </w:trPr>
        <w:tc>
          <w:tcPr>
            <w:tcW w:w="3495" w:type="dxa"/>
            <w:vMerge/>
            <w:shd w:val="clear" w:color="auto" w:fill="FFFFFF"/>
          </w:tcPr>
          <w:p w:rsidR="00D61256" w:rsidRPr="001D2B23" w:rsidRDefault="00D61256" w:rsidP="00D61256">
            <w:pPr>
              <w:pStyle w:val="52"/>
              <w:shd w:val="clear" w:color="auto" w:fill="auto"/>
              <w:spacing w:before="0" w:line="240" w:lineRule="auto"/>
              <w:ind w:left="140"/>
              <w:jc w:val="center"/>
              <w:rPr>
                <w:rStyle w:val="afc"/>
                <w:sz w:val="16"/>
                <w:szCs w:val="16"/>
              </w:rPr>
            </w:pP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614730.19</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2316580.21</w:t>
            </w:r>
          </w:p>
        </w:tc>
      </w:tr>
    </w:tbl>
    <w:p w:rsidR="007547A3"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7547A3" w:rsidRPr="00F47245"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7547A3" w:rsidRPr="00F47245" w:rsidTr="005A4BD5">
        <w:trPr>
          <w:trHeight w:hRule="exact" w:val="477"/>
        </w:trPr>
        <w:tc>
          <w:tcPr>
            <w:tcW w:w="1667" w:type="pct"/>
            <w:vMerge w:val="restar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547A3" w:rsidRPr="00F47245" w:rsidTr="005A4BD5">
        <w:tc>
          <w:tcPr>
            <w:tcW w:w="1667" w:type="pct"/>
            <w:vMerge/>
            <w:shd w:val="clear" w:color="auto" w:fill="auto"/>
          </w:tcPr>
          <w:p w:rsidR="007547A3" w:rsidRPr="00F47245" w:rsidRDefault="007547A3" w:rsidP="005A4BD5">
            <w:pPr>
              <w:snapToGrid w:val="0"/>
              <w:contextualSpacing/>
              <w:jc w:val="center"/>
              <w:rPr>
                <w:sz w:val="16"/>
                <w:szCs w:val="16"/>
              </w:rPr>
            </w:pPr>
          </w:p>
        </w:tc>
        <w:tc>
          <w:tcPr>
            <w:tcW w:w="1668" w:type="pct"/>
            <w:shd w:val="clear" w:color="auto" w:fill="auto"/>
          </w:tcPr>
          <w:p w:rsidR="007547A3" w:rsidRPr="00F47245" w:rsidRDefault="007547A3" w:rsidP="005A4BD5">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lang w:val="en-US"/>
              </w:rPr>
              <w:t>Y</w:t>
            </w:r>
          </w:p>
        </w:tc>
      </w:tr>
      <w:tr w:rsidR="007547A3" w:rsidRPr="00E32D8C" w:rsidTr="005A4BD5">
        <w:tc>
          <w:tcPr>
            <w:tcW w:w="1667"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w:t>
            </w:r>
          </w:p>
        </w:tc>
        <w:tc>
          <w:tcPr>
            <w:tcW w:w="1668"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w:t>
            </w:r>
          </w:p>
        </w:tc>
        <w:tc>
          <w:tcPr>
            <w:tcW w:w="1665"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w:t>
            </w:r>
          </w:p>
        </w:tc>
      </w:tr>
    </w:tbl>
    <w:p w:rsidR="007547A3" w:rsidRDefault="007547A3" w:rsidP="007547A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BA12BB">
        <w:rPr>
          <w:sz w:val="24"/>
          <w:szCs w:val="24"/>
        </w:rPr>
        <w:t>Жилой район «</w:t>
      </w:r>
      <w:proofErr w:type="spellStart"/>
      <w:r w:rsidRPr="00BA12BB">
        <w:rPr>
          <w:sz w:val="24"/>
          <w:szCs w:val="24"/>
        </w:rPr>
        <w:t>Шагол</w:t>
      </w:r>
      <w:proofErr w:type="spellEnd"/>
      <w:r w:rsidRPr="00BA12BB">
        <w:rPr>
          <w:sz w:val="24"/>
          <w:szCs w:val="24"/>
        </w:rPr>
        <w:t>» в Курчатовском районе города Челябинска.</w:t>
      </w:r>
    </w:p>
    <w:p w:rsidR="007547A3" w:rsidRPr="0083662F" w:rsidRDefault="007547A3" w:rsidP="007547A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7547A3" w:rsidRPr="001A6C19" w:rsidTr="005A4BD5">
        <w:trPr>
          <w:trHeight w:hRule="exact" w:val="1637"/>
        </w:trPr>
        <w:tc>
          <w:tcPr>
            <w:tcW w:w="1651" w:type="pct"/>
            <w:tcBorders>
              <w:top w:val="single" w:sz="4" w:space="0" w:color="auto"/>
              <w:left w:val="single" w:sz="4" w:space="0" w:color="auto"/>
            </w:tcBorders>
            <w:shd w:val="clear" w:color="auto" w:fill="FFFFFF"/>
          </w:tcPr>
          <w:p w:rsidR="007547A3" w:rsidRPr="001A6C19" w:rsidRDefault="007547A3" w:rsidP="005A4BD5">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7547A3" w:rsidRPr="00C60822" w:rsidRDefault="007547A3" w:rsidP="00C60822">
            <w:pPr>
              <w:pStyle w:val="af"/>
              <w:spacing w:after="0"/>
              <w:ind w:firstLine="243"/>
              <w:jc w:val="center"/>
              <w:rPr>
                <w:rStyle w:val="81"/>
                <w:color w:val="000000"/>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7547A3" w:rsidRPr="001A6C19" w:rsidRDefault="007547A3" w:rsidP="005A4BD5">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7547A3" w:rsidRPr="001A6C19" w:rsidRDefault="007547A3" w:rsidP="005A4BD5">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60822" w:rsidRPr="001A6C19" w:rsidTr="005A4BD5">
        <w:trPr>
          <w:trHeight w:hRule="exact" w:val="569"/>
        </w:trPr>
        <w:tc>
          <w:tcPr>
            <w:tcW w:w="1651"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 ГП-821 от 09.09.2024</w:t>
            </w:r>
          </w:p>
        </w:tc>
        <w:tc>
          <w:tcPr>
            <w:tcW w:w="1195"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C60822" w:rsidRPr="00AD7B46" w:rsidRDefault="00C60822" w:rsidP="00C60822">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C60822" w:rsidRPr="00AD7B46" w:rsidRDefault="00C60822" w:rsidP="00C60822">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60822" w:rsidRPr="001A6C19" w:rsidTr="005A4BD5">
        <w:trPr>
          <w:trHeight w:hRule="exact" w:val="372"/>
        </w:trPr>
        <w:tc>
          <w:tcPr>
            <w:tcW w:w="1651"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«Челябинскгоргаз»</w:t>
            </w:r>
          </w:p>
        </w:tc>
        <w:tc>
          <w:tcPr>
            <w:tcW w:w="1283" w:type="pct"/>
            <w:tcBorders>
              <w:top w:val="single" w:sz="4" w:space="0" w:color="auto"/>
              <w:left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ДЕ/04/1/7097 от 12.09.2024</w:t>
            </w:r>
          </w:p>
        </w:tc>
        <w:tc>
          <w:tcPr>
            <w:tcW w:w="1195"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60822" w:rsidRPr="001A6C19" w:rsidTr="005A4BD5">
        <w:trPr>
          <w:trHeight w:hRule="exact" w:val="660"/>
        </w:trPr>
        <w:tc>
          <w:tcPr>
            <w:tcW w:w="1651"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№6580 от 24.09.2024</w:t>
            </w:r>
          </w:p>
        </w:tc>
        <w:tc>
          <w:tcPr>
            <w:tcW w:w="1195"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60822" w:rsidRPr="001A6C19" w:rsidTr="005A4BD5">
        <w:trPr>
          <w:trHeight w:hRule="exact" w:val="701"/>
        </w:trPr>
        <w:tc>
          <w:tcPr>
            <w:tcW w:w="1651"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lastRenderedPageBreak/>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№2042 от 10.09.2024</w:t>
            </w:r>
          </w:p>
        </w:tc>
        <w:tc>
          <w:tcPr>
            <w:tcW w:w="1195"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60822" w:rsidRPr="001A6C19" w:rsidTr="007C308D">
        <w:trPr>
          <w:trHeight w:hRule="exact" w:val="587"/>
        </w:trPr>
        <w:tc>
          <w:tcPr>
            <w:tcW w:w="1651"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ПАО</w:t>
            </w:r>
            <w:proofErr w:type="spellEnd"/>
            <w:r w:rsidRPr="00AD7B46">
              <w:rPr>
                <w:rStyle w:val="81"/>
                <w:rFonts w:eastAsia="Lucida Sans Unicode"/>
                <w:kern w:val="1"/>
                <w:sz w:val="16"/>
                <w:szCs w:val="16"/>
                <w:lang w:bidi="ar-SA"/>
              </w:rPr>
              <w:t xml:space="preserve">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 xml:space="preserve">На </w:t>
            </w:r>
            <w:proofErr w:type="spellStart"/>
            <w:proofErr w:type="gramStart"/>
            <w:r w:rsidRPr="00C60822">
              <w:rPr>
                <w:rStyle w:val="81"/>
                <w:b w:val="0"/>
                <w:color w:val="000000"/>
                <w:sz w:val="16"/>
                <w:szCs w:val="16"/>
              </w:rPr>
              <w:t>исх</w:t>
            </w:r>
            <w:proofErr w:type="spellEnd"/>
            <w:proofErr w:type="gramEnd"/>
            <w:r w:rsidRPr="00C60822">
              <w:rPr>
                <w:rStyle w:val="81"/>
                <w:b w:val="0"/>
                <w:color w:val="000000"/>
                <w:sz w:val="16"/>
                <w:szCs w:val="16"/>
              </w:rPr>
              <w:t xml:space="preserve"> № 3748/ТУ от 06.09.2024</w:t>
            </w:r>
          </w:p>
        </w:tc>
        <w:tc>
          <w:tcPr>
            <w:tcW w:w="1195"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C308D" w:rsidRDefault="00C60822" w:rsidP="007C308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w:t>
            </w:r>
            <w:r w:rsidR="007C308D">
              <w:rPr>
                <w:rStyle w:val="81"/>
                <w:rFonts w:eastAsia="Lucida Sans Unicode"/>
                <w:kern w:val="1"/>
                <w:sz w:val="16"/>
                <w:szCs w:val="16"/>
                <w:lang w:bidi="ar-SA"/>
              </w:rPr>
              <w:t>яется</w:t>
            </w:r>
            <w:r w:rsidRPr="00AD7B46">
              <w:rPr>
                <w:rStyle w:val="81"/>
                <w:rFonts w:eastAsia="Lucida Sans Unicode"/>
                <w:kern w:val="1"/>
                <w:sz w:val="16"/>
                <w:szCs w:val="16"/>
                <w:lang w:bidi="ar-SA"/>
              </w:rPr>
              <w:t xml:space="preserve"> </w:t>
            </w:r>
          </w:p>
          <w:p w:rsidR="00C60822" w:rsidRPr="00AD7B46" w:rsidRDefault="007C308D" w:rsidP="007C308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договором о подключении</w:t>
            </w:r>
          </w:p>
        </w:tc>
      </w:tr>
    </w:tbl>
    <w:p w:rsidR="007547A3" w:rsidRPr="00F47245"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7547A3" w:rsidRPr="00845C58" w:rsidRDefault="007547A3" w:rsidP="007547A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Pr>
          <w:b/>
          <w:color w:val="000000"/>
          <w:kern w:val="1"/>
          <w:sz w:val="24"/>
          <w:szCs w:val="24"/>
        </w:rPr>
        <w:t xml:space="preserve"> </w:t>
      </w:r>
      <w:r w:rsidRPr="00845C58">
        <w:rPr>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7547A3" w:rsidRPr="00492E04" w:rsidTr="005A4BD5">
        <w:trPr>
          <w:trHeight w:hRule="exact" w:val="804"/>
        </w:trPr>
        <w:tc>
          <w:tcPr>
            <w:tcW w:w="3213" w:type="dxa"/>
            <w:vMerge w:val="restart"/>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547A3" w:rsidRPr="00492E04" w:rsidTr="005A4BD5">
        <w:tc>
          <w:tcPr>
            <w:tcW w:w="3213" w:type="dxa"/>
            <w:vMerge/>
            <w:tcMar>
              <w:top w:w="55" w:type="dxa"/>
              <w:left w:w="55" w:type="dxa"/>
              <w:bottom w:w="55" w:type="dxa"/>
              <w:right w:w="55" w:type="dxa"/>
            </w:tcMar>
            <w:vAlign w:val="center"/>
          </w:tcPr>
          <w:p w:rsidR="007547A3" w:rsidRPr="00492E04" w:rsidRDefault="007547A3" w:rsidP="005A4BD5">
            <w:pPr>
              <w:rPr>
                <w:sz w:val="16"/>
                <w:szCs w:val="16"/>
              </w:rPr>
            </w:pPr>
          </w:p>
        </w:tc>
        <w:tc>
          <w:tcPr>
            <w:tcW w:w="3213" w:type="dxa"/>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Y</w:t>
            </w:r>
          </w:p>
        </w:tc>
      </w:tr>
      <w:tr w:rsidR="007547A3" w:rsidRPr="00492E04" w:rsidTr="005A4BD5">
        <w:tc>
          <w:tcPr>
            <w:tcW w:w="3213" w:type="dxa"/>
            <w:tcMar>
              <w:top w:w="55" w:type="dxa"/>
              <w:left w:w="55" w:type="dxa"/>
              <w:bottom w:w="55" w:type="dxa"/>
              <w:right w:w="55" w:type="dxa"/>
            </w:tcMar>
            <w:vAlign w:val="bottom"/>
          </w:tcPr>
          <w:p w:rsidR="007547A3" w:rsidRPr="006B66DF" w:rsidRDefault="007547A3" w:rsidP="005A4BD5">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7547A3" w:rsidRPr="008F3172" w:rsidRDefault="007547A3" w:rsidP="005A4BD5">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7547A3" w:rsidRPr="008F3172" w:rsidRDefault="007547A3" w:rsidP="005A4BD5">
            <w:pPr>
              <w:spacing w:line="230" w:lineRule="exact"/>
              <w:jc w:val="center"/>
              <w:rPr>
                <w:b/>
                <w:sz w:val="16"/>
                <w:szCs w:val="16"/>
              </w:rPr>
            </w:pPr>
            <w:r>
              <w:rPr>
                <w:b/>
                <w:sz w:val="16"/>
                <w:szCs w:val="16"/>
              </w:rPr>
              <w:t>-</w:t>
            </w:r>
          </w:p>
        </w:tc>
      </w:tr>
    </w:tbl>
    <w:p w:rsidR="007547A3" w:rsidRDefault="007547A3" w:rsidP="007547A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7547A3" w:rsidRPr="00ED473C" w:rsidRDefault="007547A3" w:rsidP="007547A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7547A3" w:rsidRDefault="007547A3" w:rsidP="007547A3">
      <w:pPr>
        <w:rPr>
          <w:sz w:val="2"/>
          <w:szCs w:val="2"/>
        </w:rPr>
      </w:pPr>
    </w:p>
    <w:p w:rsidR="007547A3" w:rsidRDefault="007547A3" w:rsidP="007547A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7547A3" w:rsidRPr="00D84E39" w:rsidTr="005A4BD5">
        <w:trPr>
          <w:trHeight w:hRule="exact" w:val="566"/>
        </w:trPr>
        <w:tc>
          <w:tcPr>
            <w:tcW w:w="387" w:type="pct"/>
            <w:shd w:val="clear" w:color="auto" w:fill="FFFFFF"/>
            <w:vAlign w:val="center"/>
          </w:tcPr>
          <w:p w:rsidR="007547A3" w:rsidRPr="00D84E39" w:rsidRDefault="007547A3" w:rsidP="005A4BD5">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7547A3" w:rsidRPr="00D84E39" w:rsidRDefault="007547A3" w:rsidP="005A4BD5">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7547A3" w:rsidRPr="00D84E39" w:rsidRDefault="007547A3" w:rsidP="005A4BD5">
            <w:pPr>
              <w:pStyle w:val="af"/>
              <w:spacing w:after="0"/>
              <w:jc w:val="center"/>
              <w:rPr>
                <w:sz w:val="16"/>
                <w:szCs w:val="16"/>
              </w:rPr>
            </w:pPr>
            <w:r w:rsidRPr="00D84E39">
              <w:rPr>
                <w:rStyle w:val="afc"/>
                <w:rFonts w:eastAsia="Lucida Sans Unicode"/>
                <w:b w:val="0"/>
                <w:bCs w:val="0"/>
                <w:sz w:val="16"/>
                <w:szCs w:val="16"/>
              </w:rPr>
              <w:t>Показатель</w:t>
            </w:r>
          </w:p>
        </w:tc>
      </w:tr>
      <w:tr w:rsidR="007547A3" w:rsidRPr="00D84E39" w:rsidTr="005A4BD5">
        <w:trPr>
          <w:trHeight w:hRule="exact" w:val="283"/>
        </w:trPr>
        <w:tc>
          <w:tcPr>
            <w:tcW w:w="387" w:type="pct"/>
            <w:shd w:val="clear" w:color="auto" w:fill="FFFFFF"/>
            <w:vAlign w:val="center"/>
          </w:tcPr>
          <w:p w:rsidR="007547A3" w:rsidRPr="00D84E39" w:rsidRDefault="007547A3" w:rsidP="005A4BD5">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3</w:t>
            </w:r>
          </w:p>
        </w:tc>
      </w:tr>
      <w:tr w:rsidR="007547A3" w:rsidRPr="00D84E39" w:rsidTr="005A4BD5">
        <w:trPr>
          <w:trHeight w:hRule="exact" w:val="298"/>
        </w:trPr>
        <w:tc>
          <w:tcPr>
            <w:tcW w:w="387"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7547A3" w:rsidRPr="00D84E39" w:rsidRDefault="007547A3" w:rsidP="005A4BD5">
            <w:pPr>
              <w:pStyle w:val="af"/>
              <w:spacing w:after="0" w:line="80" w:lineRule="exact"/>
              <w:jc w:val="center"/>
              <w:rPr>
                <w:sz w:val="16"/>
                <w:szCs w:val="16"/>
              </w:rPr>
            </w:pPr>
            <w:r w:rsidRPr="00D84E39">
              <w:rPr>
                <w:rStyle w:val="4pt"/>
                <w:b/>
                <w:bCs/>
                <w:color w:val="000000"/>
                <w:sz w:val="16"/>
                <w:szCs w:val="16"/>
              </w:rPr>
              <w:t>-</w:t>
            </w:r>
          </w:p>
        </w:tc>
      </w:tr>
    </w:tbl>
    <w:p w:rsidR="007547A3" w:rsidRPr="006E757D" w:rsidRDefault="007547A3" w:rsidP="007547A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7547A3" w:rsidRPr="006E757D" w:rsidRDefault="007547A3" w:rsidP="007547A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которые расположены на земельном участке и в отношении которых принято</w:t>
      </w:r>
      <w:r w:rsidR="00E86F9F">
        <w:rPr>
          <w:rFonts w:eastAsia="Calibri"/>
          <w:b/>
          <w:bCs/>
          <w:sz w:val="24"/>
          <w:szCs w:val="24"/>
        </w:rPr>
        <w:t xml:space="preserve"> </w:t>
      </w:r>
      <w:r w:rsidRPr="006E757D">
        <w:rPr>
          <w:rFonts w:eastAsia="Calibri"/>
          <w:b/>
          <w:bCs/>
          <w:sz w:val="24"/>
          <w:szCs w:val="24"/>
        </w:rPr>
        <w:t xml:space="preserve">решение о сносе самовольной постройки: </w:t>
      </w:r>
      <w:r w:rsidRPr="006E757D">
        <w:rPr>
          <w:rFonts w:eastAsia="Calibri"/>
          <w:bCs/>
          <w:sz w:val="24"/>
          <w:szCs w:val="24"/>
        </w:rPr>
        <w:t>отсутствует.</w:t>
      </w:r>
    </w:p>
    <w:p w:rsidR="007547A3" w:rsidRPr="006E757D" w:rsidRDefault="007547A3" w:rsidP="007547A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7547A3" w:rsidRPr="006E757D" w:rsidRDefault="007547A3" w:rsidP="007547A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7547A3" w:rsidRDefault="007547A3" w:rsidP="007547A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8"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29"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35C" w:rsidRDefault="005B335C" w:rsidP="007547A3">
      <w:pPr>
        <w:autoSpaceDE w:val="0"/>
        <w:autoSpaceDN w:val="0"/>
        <w:adjustRightInd w:val="0"/>
        <w:ind w:firstLine="709"/>
        <w:jc w:val="both"/>
        <w:rPr>
          <w:rFonts w:eastAsia="Calibri"/>
          <w:sz w:val="24"/>
          <w:szCs w:val="24"/>
        </w:rPr>
      </w:pPr>
    </w:p>
    <w:p w:rsidR="001350F6" w:rsidRPr="000D5015" w:rsidRDefault="001350F6" w:rsidP="001350F6">
      <w:pPr>
        <w:ind w:firstLine="709"/>
        <w:jc w:val="both"/>
        <w:rPr>
          <w:b/>
          <w:bCs/>
          <w:color w:val="000000"/>
          <w:sz w:val="24"/>
          <w:szCs w:val="24"/>
          <w:u w:val="single"/>
        </w:rPr>
      </w:pPr>
      <w:r>
        <w:rPr>
          <w:b/>
          <w:bCs/>
          <w:color w:val="000000"/>
          <w:sz w:val="24"/>
          <w:szCs w:val="24"/>
          <w:u w:val="single"/>
        </w:rPr>
        <w:lastRenderedPageBreak/>
        <w:t>Лот 3</w:t>
      </w:r>
    </w:p>
    <w:p w:rsidR="001350F6" w:rsidRPr="000D5015" w:rsidRDefault="001350F6" w:rsidP="001350F6">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15.04</w:t>
      </w:r>
      <w:r w:rsidRPr="00E83AA9">
        <w:rPr>
          <w:bCs/>
          <w:color w:val="000000"/>
          <w:sz w:val="24"/>
          <w:szCs w:val="24"/>
        </w:rPr>
        <w:t>.</w:t>
      </w:r>
      <w:r>
        <w:rPr>
          <w:bCs/>
          <w:color w:val="000000"/>
          <w:sz w:val="24"/>
          <w:szCs w:val="24"/>
        </w:rPr>
        <w:t>2025 № 4781</w:t>
      </w:r>
      <w:r w:rsidRPr="00E83AA9">
        <w:rPr>
          <w:bCs/>
          <w:color w:val="000000"/>
          <w:sz w:val="24"/>
          <w:szCs w:val="24"/>
        </w:rPr>
        <w:t>-</w:t>
      </w:r>
      <w:r>
        <w:rPr>
          <w:bCs/>
          <w:color w:val="000000"/>
          <w:sz w:val="24"/>
          <w:szCs w:val="24"/>
        </w:rPr>
        <w:t>л</w:t>
      </w:r>
      <w:r w:rsidRPr="000D5015">
        <w:rPr>
          <w:bCs/>
          <w:sz w:val="24"/>
          <w:szCs w:val="24"/>
        </w:rPr>
        <w:t>.</w:t>
      </w:r>
    </w:p>
    <w:p w:rsidR="001350F6" w:rsidRPr="005E068B" w:rsidRDefault="001350F6" w:rsidP="001350F6">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1102</w:t>
      </w:r>
      <w:r w:rsidRPr="0042431B">
        <w:rPr>
          <w:sz w:val="24"/>
          <w:szCs w:val="24"/>
        </w:rPr>
        <w:t xml:space="preserve"> кв. м</w:t>
      </w:r>
      <w:r w:rsidRPr="005E068B">
        <w:rPr>
          <w:sz w:val="24"/>
          <w:szCs w:val="24"/>
        </w:rPr>
        <w:t xml:space="preserve"> с кадастровым номером </w:t>
      </w:r>
      <w:r w:rsidRPr="00E11691">
        <w:rPr>
          <w:sz w:val="24"/>
          <w:szCs w:val="24"/>
        </w:rPr>
        <w:t>74:36:0419003:509</w:t>
      </w:r>
      <w:r w:rsidRPr="005E068B">
        <w:rPr>
          <w:sz w:val="24"/>
          <w:szCs w:val="24"/>
        </w:rPr>
        <w:t xml:space="preserve">, расположенного по адресу: </w:t>
      </w:r>
      <w:proofErr w:type="gramStart"/>
      <w:r w:rsidRPr="00E11691">
        <w:rPr>
          <w:sz w:val="24"/>
          <w:szCs w:val="24"/>
        </w:rPr>
        <w:t>Челябинская</w:t>
      </w:r>
      <w:proofErr w:type="gramEnd"/>
      <w:r w:rsidRPr="00E11691">
        <w:rPr>
          <w:sz w:val="24"/>
          <w:szCs w:val="24"/>
        </w:rPr>
        <w:t xml:space="preserve"> обл</w:t>
      </w:r>
      <w:r>
        <w:rPr>
          <w:sz w:val="24"/>
          <w:szCs w:val="24"/>
        </w:rPr>
        <w:t>.</w:t>
      </w:r>
      <w:r w:rsidRPr="00E11691">
        <w:rPr>
          <w:sz w:val="24"/>
          <w:szCs w:val="24"/>
        </w:rPr>
        <w:t>, г</w:t>
      </w:r>
      <w:r>
        <w:rPr>
          <w:sz w:val="24"/>
          <w:szCs w:val="24"/>
        </w:rPr>
        <w:t>.</w:t>
      </w:r>
      <w:r w:rsidRPr="00E11691">
        <w:rPr>
          <w:sz w:val="24"/>
          <w:szCs w:val="24"/>
        </w:rPr>
        <w:t xml:space="preserve"> Челябинск, ул</w:t>
      </w:r>
      <w:r>
        <w:rPr>
          <w:sz w:val="24"/>
          <w:szCs w:val="24"/>
        </w:rPr>
        <w:t>.</w:t>
      </w:r>
      <w:r w:rsidRPr="00E11691">
        <w:rPr>
          <w:sz w:val="24"/>
          <w:szCs w:val="24"/>
        </w:rPr>
        <w:t xml:space="preserve"> Апрельская, № 61 (стр.)</w:t>
      </w:r>
      <w:r w:rsidRPr="005E068B">
        <w:rPr>
          <w:sz w:val="24"/>
          <w:szCs w:val="24"/>
        </w:rPr>
        <w:t>.</w:t>
      </w:r>
    </w:p>
    <w:p w:rsidR="001350F6" w:rsidRDefault="001350F6" w:rsidP="001350F6">
      <w:pPr>
        <w:widowControl w:val="0"/>
        <w:ind w:firstLine="709"/>
        <w:contextualSpacing/>
        <w:jc w:val="both"/>
        <w:rPr>
          <w:sz w:val="24"/>
          <w:szCs w:val="24"/>
        </w:rPr>
      </w:pPr>
      <w:r w:rsidRPr="005E068B">
        <w:rPr>
          <w:b/>
          <w:bCs/>
          <w:color w:val="000000"/>
          <w:sz w:val="24"/>
          <w:szCs w:val="24"/>
        </w:rPr>
        <w:t>Вид разрешенного использования:</w:t>
      </w:r>
      <w:r w:rsidRPr="005E068B">
        <w:rPr>
          <w:sz w:val="24"/>
          <w:szCs w:val="24"/>
        </w:rPr>
        <w:t xml:space="preserve"> </w:t>
      </w:r>
      <w:r w:rsidRPr="00E11691">
        <w:rPr>
          <w:sz w:val="24"/>
          <w:szCs w:val="24"/>
        </w:rPr>
        <w:t>для строительства индивидуального жилого дома</w:t>
      </w:r>
      <w:r>
        <w:rPr>
          <w:sz w:val="24"/>
          <w:szCs w:val="24"/>
        </w:rPr>
        <w:t>.</w:t>
      </w:r>
    </w:p>
    <w:p w:rsidR="001350F6" w:rsidRPr="005E068B" w:rsidRDefault="001350F6" w:rsidP="001350F6">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1350F6" w:rsidRPr="00BC58CE" w:rsidRDefault="001350F6" w:rsidP="001350F6">
      <w:pPr>
        <w:widowControl w:val="0"/>
        <w:ind w:firstLine="709"/>
        <w:contextualSpacing/>
        <w:jc w:val="both"/>
        <w:rPr>
          <w:sz w:val="24"/>
          <w:szCs w:val="24"/>
        </w:rPr>
      </w:pPr>
      <w:r w:rsidRPr="00BC58CE">
        <w:rPr>
          <w:b/>
          <w:bCs/>
          <w:color w:val="000000"/>
          <w:sz w:val="24"/>
          <w:szCs w:val="24"/>
        </w:rPr>
        <w:t xml:space="preserve">Начальная цена лота (размер ежегодной арендной платы) </w:t>
      </w:r>
      <w:r w:rsidRPr="00BC58CE">
        <w:rPr>
          <w:bCs/>
          <w:color w:val="000000"/>
          <w:sz w:val="24"/>
          <w:szCs w:val="24"/>
        </w:rPr>
        <w:t xml:space="preserve">установлена в соответствии </w:t>
      </w:r>
      <w:r w:rsidRPr="00BC58CE">
        <w:rPr>
          <w:bCs/>
          <w:color w:val="000000"/>
          <w:sz w:val="24"/>
          <w:szCs w:val="24"/>
        </w:rPr>
        <w:br/>
        <w:t xml:space="preserve">с отчетом об оценке рыночной ежегодной арендной платы земельного участка и составляет </w:t>
      </w:r>
      <w:r w:rsidRPr="00BC58CE">
        <w:rPr>
          <w:bCs/>
          <w:color w:val="000000"/>
          <w:sz w:val="24"/>
          <w:szCs w:val="24"/>
        </w:rPr>
        <w:br/>
      </w:r>
      <w:r w:rsidRPr="00BC58CE">
        <w:rPr>
          <w:sz w:val="24"/>
          <w:szCs w:val="24"/>
        </w:rPr>
        <w:t>134 311,00 (сто тридцать четыре тысячи триста одиннадцать) рублей 00 копеек</w:t>
      </w:r>
      <w:r w:rsidRPr="00BC58CE">
        <w:rPr>
          <w:bCs/>
          <w:color w:val="000000"/>
          <w:sz w:val="24"/>
          <w:szCs w:val="24"/>
        </w:rPr>
        <w:t>.</w:t>
      </w:r>
    </w:p>
    <w:p w:rsidR="001350F6" w:rsidRPr="00BC58CE" w:rsidRDefault="001350F6" w:rsidP="001350F6">
      <w:pPr>
        <w:pStyle w:val="a3"/>
        <w:ind w:left="0" w:firstLine="709"/>
        <w:contextualSpacing/>
        <w:rPr>
          <w:szCs w:val="24"/>
          <w:lang w:val="ru-RU"/>
        </w:rPr>
      </w:pPr>
      <w:r w:rsidRPr="00BC58CE">
        <w:rPr>
          <w:b/>
          <w:szCs w:val="24"/>
          <w:lang w:val="ru-RU"/>
        </w:rPr>
        <w:t>Шаг аукциона</w:t>
      </w:r>
      <w:r w:rsidRPr="00BC58CE">
        <w:rPr>
          <w:szCs w:val="24"/>
          <w:lang w:val="ru-RU"/>
        </w:rPr>
        <w:t xml:space="preserve"> установлен в пределах от начальной цены лота 3 % и составляет 4 029,00 (четыре тысячи двадцать девять) рублей 00 копеек.</w:t>
      </w:r>
    </w:p>
    <w:p w:rsidR="001350F6" w:rsidRPr="00E57827" w:rsidRDefault="001350F6" w:rsidP="001350F6">
      <w:pPr>
        <w:pStyle w:val="a3"/>
        <w:ind w:left="0" w:firstLine="709"/>
        <w:contextualSpacing/>
        <w:rPr>
          <w:szCs w:val="24"/>
          <w:lang w:val="ru-RU"/>
        </w:rPr>
      </w:pPr>
      <w:r w:rsidRPr="00BC58CE">
        <w:rPr>
          <w:bCs/>
          <w:szCs w:val="24"/>
          <w:lang w:val="ru-RU"/>
        </w:rPr>
        <w:t>З</w:t>
      </w:r>
      <w:r w:rsidRPr="00BC58CE">
        <w:rPr>
          <w:b/>
          <w:bCs/>
          <w:szCs w:val="24"/>
          <w:lang w:val="ru-RU"/>
        </w:rPr>
        <w:t>адаток для участия в аукционе:</w:t>
      </w:r>
      <w:r w:rsidRPr="00BC58CE">
        <w:rPr>
          <w:bCs/>
          <w:szCs w:val="24"/>
          <w:lang w:val="ru-RU"/>
        </w:rPr>
        <w:t xml:space="preserve"> </w:t>
      </w:r>
      <w:r w:rsidRPr="00BC58CE">
        <w:rPr>
          <w:szCs w:val="24"/>
          <w:lang w:val="ru-RU"/>
        </w:rPr>
        <w:t>67 155,50 (шестьдесят семь тысяч сто пятьдесят пять) рублей 50 копеек.</w:t>
      </w:r>
    </w:p>
    <w:p w:rsidR="001350F6" w:rsidRPr="008B5724" w:rsidRDefault="001350F6" w:rsidP="001350F6">
      <w:pPr>
        <w:widowControl w:val="0"/>
        <w:ind w:firstLine="709"/>
        <w:jc w:val="both"/>
        <w:rPr>
          <w:sz w:val="24"/>
          <w:szCs w:val="24"/>
        </w:rPr>
      </w:pPr>
      <w:r w:rsidRPr="00397F52">
        <w:rPr>
          <w:sz w:val="24"/>
          <w:szCs w:val="24"/>
        </w:rPr>
        <w:t>Срок действия договора аренды земельного участка устанавливается со дня заключения договора и составляет</w:t>
      </w:r>
      <w:r>
        <w:rPr>
          <w:sz w:val="24"/>
          <w:szCs w:val="24"/>
        </w:rPr>
        <w:t xml:space="preserve"> – 20 (двадцать) лет.</w:t>
      </w:r>
    </w:p>
    <w:p w:rsidR="001350F6" w:rsidRPr="000D5015" w:rsidRDefault="001350F6" w:rsidP="001350F6">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1350F6" w:rsidRPr="000D5015" w:rsidRDefault="001350F6" w:rsidP="001350F6">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1350F6" w:rsidRPr="00CD77CF" w:rsidTr="008329A1">
        <w:trPr>
          <w:trHeight w:val="232"/>
        </w:trPr>
        <w:tc>
          <w:tcPr>
            <w:tcW w:w="1056" w:type="pct"/>
            <w:vMerge w:val="restart"/>
            <w:shd w:val="clear" w:color="auto" w:fill="auto"/>
          </w:tcPr>
          <w:p w:rsidR="001350F6" w:rsidRPr="00CD77CF" w:rsidRDefault="001350F6" w:rsidP="008329A1">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1350F6" w:rsidRPr="00CD77CF" w:rsidRDefault="001350F6" w:rsidP="008329A1">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1350F6" w:rsidRPr="00CD77CF" w:rsidTr="008329A1">
        <w:trPr>
          <w:trHeight w:val="232"/>
        </w:trPr>
        <w:tc>
          <w:tcPr>
            <w:tcW w:w="1056" w:type="pct"/>
            <w:vMerge/>
            <w:shd w:val="clear" w:color="auto" w:fill="auto"/>
          </w:tcPr>
          <w:p w:rsidR="001350F6" w:rsidRPr="00CD77CF" w:rsidRDefault="001350F6" w:rsidP="008329A1">
            <w:pPr>
              <w:snapToGrid w:val="0"/>
              <w:jc w:val="center"/>
              <w:rPr>
                <w:sz w:val="16"/>
                <w:szCs w:val="16"/>
              </w:rPr>
            </w:pPr>
          </w:p>
        </w:tc>
        <w:tc>
          <w:tcPr>
            <w:tcW w:w="1951" w:type="pct"/>
            <w:shd w:val="clear" w:color="auto" w:fill="auto"/>
          </w:tcPr>
          <w:p w:rsidR="001350F6" w:rsidRPr="00CD77CF" w:rsidRDefault="001350F6" w:rsidP="008329A1">
            <w:pPr>
              <w:pStyle w:val="af1"/>
              <w:snapToGrid w:val="0"/>
              <w:jc w:val="center"/>
              <w:rPr>
                <w:sz w:val="16"/>
                <w:szCs w:val="16"/>
              </w:rPr>
            </w:pPr>
            <w:r w:rsidRPr="00CD77CF">
              <w:rPr>
                <w:kern w:val="2"/>
                <w:sz w:val="16"/>
                <w:szCs w:val="16"/>
                <w:lang w:val="en-US"/>
              </w:rPr>
              <w:t>X</w:t>
            </w:r>
          </w:p>
        </w:tc>
        <w:tc>
          <w:tcPr>
            <w:tcW w:w="1993" w:type="pct"/>
            <w:shd w:val="clear" w:color="auto" w:fill="auto"/>
          </w:tcPr>
          <w:p w:rsidR="001350F6" w:rsidRPr="00CD77CF" w:rsidRDefault="001350F6" w:rsidP="008329A1">
            <w:pPr>
              <w:pStyle w:val="af1"/>
              <w:snapToGrid w:val="0"/>
              <w:jc w:val="center"/>
              <w:rPr>
                <w:sz w:val="16"/>
                <w:szCs w:val="16"/>
              </w:rPr>
            </w:pPr>
            <w:r w:rsidRPr="00CD77CF">
              <w:rPr>
                <w:kern w:val="2"/>
                <w:sz w:val="16"/>
                <w:szCs w:val="16"/>
                <w:lang w:val="en-US"/>
              </w:rPr>
              <w:t>Y</w:t>
            </w:r>
          </w:p>
        </w:tc>
      </w:tr>
      <w:tr w:rsidR="001350F6" w:rsidRPr="00CD77CF" w:rsidTr="008329A1">
        <w:tblPrEx>
          <w:tblCellMar>
            <w:top w:w="28" w:type="dxa"/>
            <w:left w:w="28" w:type="dxa"/>
            <w:bottom w:w="28" w:type="dxa"/>
            <w:right w:w="28" w:type="dxa"/>
          </w:tblCellMar>
        </w:tblPrEx>
        <w:trPr>
          <w:trHeight w:val="232"/>
        </w:trPr>
        <w:tc>
          <w:tcPr>
            <w:tcW w:w="1056" w:type="pct"/>
            <w:shd w:val="clear" w:color="auto" w:fill="auto"/>
          </w:tcPr>
          <w:p w:rsidR="001350F6" w:rsidRPr="00D1506F" w:rsidRDefault="001350F6" w:rsidP="008329A1">
            <w:pPr>
              <w:pStyle w:val="af1"/>
              <w:snapToGrid w:val="0"/>
              <w:jc w:val="center"/>
              <w:rPr>
                <w:kern w:val="2"/>
                <w:sz w:val="16"/>
                <w:szCs w:val="16"/>
              </w:rPr>
            </w:pPr>
            <w:r w:rsidRPr="00D1506F">
              <w:rPr>
                <w:kern w:val="2"/>
                <w:sz w:val="16"/>
                <w:szCs w:val="16"/>
              </w:rPr>
              <w:t>1</w:t>
            </w:r>
          </w:p>
        </w:tc>
        <w:tc>
          <w:tcPr>
            <w:tcW w:w="1951" w:type="pct"/>
            <w:shd w:val="clear" w:color="auto" w:fill="auto"/>
          </w:tcPr>
          <w:p w:rsidR="001350F6" w:rsidRPr="00D1506F" w:rsidRDefault="001350F6" w:rsidP="008329A1">
            <w:pPr>
              <w:pStyle w:val="af1"/>
              <w:snapToGrid w:val="0"/>
              <w:jc w:val="center"/>
              <w:rPr>
                <w:kern w:val="2"/>
                <w:sz w:val="16"/>
                <w:szCs w:val="16"/>
              </w:rPr>
            </w:pPr>
            <w:r w:rsidRPr="00D1506F">
              <w:rPr>
                <w:kern w:val="2"/>
                <w:sz w:val="16"/>
                <w:szCs w:val="16"/>
              </w:rPr>
              <w:t>593675.65</w:t>
            </w:r>
          </w:p>
        </w:tc>
        <w:tc>
          <w:tcPr>
            <w:tcW w:w="1993" w:type="pct"/>
            <w:shd w:val="clear" w:color="auto" w:fill="auto"/>
          </w:tcPr>
          <w:p w:rsidR="001350F6" w:rsidRPr="00511281" w:rsidRDefault="001350F6" w:rsidP="008329A1">
            <w:pPr>
              <w:pStyle w:val="af1"/>
              <w:snapToGrid w:val="0"/>
              <w:jc w:val="center"/>
              <w:rPr>
                <w:kern w:val="2"/>
                <w:sz w:val="16"/>
                <w:szCs w:val="16"/>
              </w:rPr>
            </w:pPr>
            <w:r w:rsidRPr="00D1506F">
              <w:rPr>
                <w:kern w:val="2"/>
                <w:sz w:val="16"/>
                <w:szCs w:val="16"/>
              </w:rPr>
              <w:t>2320633.69</w:t>
            </w:r>
          </w:p>
        </w:tc>
      </w:tr>
      <w:tr w:rsidR="001350F6" w:rsidRPr="00CD77CF" w:rsidTr="008329A1">
        <w:tblPrEx>
          <w:tblCellMar>
            <w:top w:w="28" w:type="dxa"/>
            <w:left w:w="28" w:type="dxa"/>
            <w:bottom w:w="28" w:type="dxa"/>
            <w:right w:w="28" w:type="dxa"/>
          </w:tblCellMar>
        </w:tblPrEx>
        <w:trPr>
          <w:trHeight w:val="232"/>
        </w:trPr>
        <w:tc>
          <w:tcPr>
            <w:tcW w:w="1056" w:type="pct"/>
            <w:shd w:val="clear" w:color="auto" w:fill="auto"/>
          </w:tcPr>
          <w:p w:rsidR="001350F6" w:rsidRPr="00D1506F" w:rsidRDefault="001350F6" w:rsidP="008329A1">
            <w:pPr>
              <w:pStyle w:val="af1"/>
              <w:snapToGrid w:val="0"/>
              <w:jc w:val="center"/>
              <w:rPr>
                <w:kern w:val="2"/>
                <w:sz w:val="16"/>
                <w:szCs w:val="16"/>
              </w:rPr>
            </w:pPr>
            <w:r w:rsidRPr="00D1506F">
              <w:rPr>
                <w:kern w:val="2"/>
                <w:sz w:val="16"/>
                <w:szCs w:val="16"/>
              </w:rPr>
              <w:t>2</w:t>
            </w:r>
          </w:p>
        </w:tc>
        <w:tc>
          <w:tcPr>
            <w:tcW w:w="1951" w:type="pct"/>
            <w:shd w:val="clear" w:color="auto" w:fill="auto"/>
          </w:tcPr>
          <w:p w:rsidR="001350F6" w:rsidRPr="00D1506F" w:rsidRDefault="001350F6" w:rsidP="008329A1">
            <w:pPr>
              <w:pStyle w:val="af1"/>
              <w:snapToGrid w:val="0"/>
              <w:jc w:val="center"/>
              <w:rPr>
                <w:kern w:val="2"/>
                <w:sz w:val="16"/>
                <w:szCs w:val="16"/>
              </w:rPr>
            </w:pPr>
            <w:r w:rsidRPr="00D1506F">
              <w:rPr>
                <w:kern w:val="2"/>
                <w:sz w:val="16"/>
                <w:szCs w:val="16"/>
              </w:rPr>
              <w:t>593689.38</w:t>
            </w:r>
          </w:p>
        </w:tc>
        <w:tc>
          <w:tcPr>
            <w:tcW w:w="1993" w:type="pct"/>
            <w:shd w:val="clear" w:color="auto" w:fill="auto"/>
          </w:tcPr>
          <w:p w:rsidR="001350F6" w:rsidRPr="00511281" w:rsidRDefault="001350F6" w:rsidP="008329A1">
            <w:pPr>
              <w:pStyle w:val="af1"/>
              <w:snapToGrid w:val="0"/>
              <w:jc w:val="center"/>
              <w:rPr>
                <w:kern w:val="2"/>
                <w:sz w:val="16"/>
                <w:szCs w:val="16"/>
              </w:rPr>
            </w:pPr>
            <w:r w:rsidRPr="00D1506F">
              <w:rPr>
                <w:kern w:val="2"/>
                <w:sz w:val="16"/>
                <w:szCs w:val="16"/>
              </w:rPr>
              <w:t>2320685.46</w:t>
            </w:r>
          </w:p>
        </w:tc>
      </w:tr>
      <w:tr w:rsidR="001350F6" w:rsidRPr="00CD77CF" w:rsidTr="008329A1">
        <w:tblPrEx>
          <w:tblCellMar>
            <w:top w:w="28" w:type="dxa"/>
            <w:left w:w="28" w:type="dxa"/>
            <w:bottom w:w="28" w:type="dxa"/>
            <w:right w:w="28" w:type="dxa"/>
          </w:tblCellMar>
        </w:tblPrEx>
        <w:trPr>
          <w:trHeight w:val="186"/>
        </w:trPr>
        <w:tc>
          <w:tcPr>
            <w:tcW w:w="1056" w:type="pct"/>
            <w:shd w:val="clear" w:color="auto" w:fill="auto"/>
          </w:tcPr>
          <w:p w:rsidR="001350F6" w:rsidRPr="00D1506F" w:rsidRDefault="001350F6" w:rsidP="008329A1">
            <w:pPr>
              <w:pStyle w:val="af1"/>
              <w:snapToGrid w:val="0"/>
              <w:jc w:val="center"/>
              <w:rPr>
                <w:kern w:val="2"/>
                <w:sz w:val="16"/>
                <w:szCs w:val="16"/>
              </w:rPr>
            </w:pPr>
            <w:r w:rsidRPr="00D1506F">
              <w:rPr>
                <w:kern w:val="2"/>
                <w:sz w:val="16"/>
                <w:szCs w:val="16"/>
              </w:rPr>
              <w:t>3</w:t>
            </w:r>
          </w:p>
        </w:tc>
        <w:tc>
          <w:tcPr>
            <w:tcW w:w="1951" w:type="pct"/>
            <w:shd w:val="clear" w:color="auto" w:fill="auto"/>
          </w:tcPr>
          <w:p w:rsidR="001350F6" w:rsidRPr="00D1506F" w:rsidRDefault="001350F6" w:rsidP="008329A1">
            <w:pPr>
              <w:pStyle w:val="af1"/>
              <w:snapToGrid w:val="0"/>
              <w:jc w:val="center"/>
              <w:rPr>
                <w:kern w:val="2"/>
                <w:sz w:val="16"/>
                <w:szCs w:val="16"/>
              </w:rPr>
            </w:pPr>
            <w:r w:rsidRPr="00D1506F">
              <w:rPr>
                <w:kern w:val="2"/>
                <w:sz w:val="16"/>
                <w:szCs w:val="16"/>
              </w:rPr>
              <w:t>593669.63</w:t>
            </w:r>
          </w:p>
        </w:tc>
        <w:tc>
          <w:tcPr>
            <w:tcW w:w="1993" w:type="pct"/>
            <w:shd w:val="clear" w:color="auto" w:fill="auto"/>
          </w:tcPr>
          <w:p w:rsidR="001350F6" w:rsidRPr="00511281" w:rsidRDefault="001350F6" w:rsidP="008329A1">
            <w:pPr>
              <w:pStyle w:val="af1"/>
              <w:snapToGrid w:val="0"/>
              <w:jc w:val="center"/>
              <w:rPr>
                <w:kern w:val="2"/>
                <w:sz w:val="16"/>
                <w:szCs w:val="16"/>
              </w:rPr>
            </w:pPr>
            <w:r w:rsidRPr="00D1506F">
              <w:rPr>
                <w:kern w:val="2"/>
                <w:sz w:val="16"/>
                <w:szCs w:val="16"/>
              </w:rPr>
              <w:t>2320690.73</w:t>
            </w:r>
          </w:p>
        </w:tc>
      </w:tr>
      <w:tr w:rsidR="001350F6" w:rsidRPr="00CD77CF" w:rsidTr="008329A1">
        <w:tblPrEx>
          <w:tblCellMar>
            <w:top w:w="28" w:type="dxa"/>
            <w:left w:w="28" w:type="dxa"/>
            <w:bottom w:w="28" w:type="dxa"/>
            <w:right w:w="28" w:type="dxa"/>
          </w:tblCellMar>
        </w:tblPrEx>
        <w:trPr>
          <w:trHeight w:val="235"/>
        </w:trPr>
        <w:tc>
          <w:tcPr>
            <w:tcW w:w="1056" w:type="pct"/>
            <w:shd w:val="clear" w:color="auto" w:fill="auto"/>
          </w:tcPr>
          <w:p w:rsidR="001350F6" w:rsidRPr="00D1506F" w:rsidRDefault="001350F6" w:rsidP="008329A1">
            <w:pPr>
              <w:pStyle w:val="af1"/>
              <w:snapToGrid w:val="0"/>
              <w:jc w:val="center"/>
              <w:rPr>
                <w:kern w:val="2"/>
                <w:sz w:val="16"/>
                <w:szCs w:val="16"/>
              </w:rPr>
            </w:pPr>
            <w:r w:rsidRPr="00D1506F">
              <w:rPr>
                <w:kern w:val="2"/>
                <w:sz w:val="16"/>
                <w:szCs w:val="16"/>
              </w:rPr>
              <w:t>4</w:t>
            </w:r>
          </w:p>
        </w:tc>
        <w:tc>
          <w:tcPr>
            <w:tcW w:w="1951" w:type="pct"/>
            <w:shd w:val="clear" w:color="auto" w:fill="auto"/>
          </w:tcPr>
          <w:p w:rsidR="001350F6" w:rsidRPr="00D1506F" w:rsidRDefault="001350F6" w:rsidP="008329A1">
            <w:pPr>
              <w:pStyle w:val="af1"/>
              <w:snapToGrid w:val="0"/>
              <w:jc w:val="center"/>
              <w:rPr>
                <w:kern w:val="2"/>
                <w:sz w:val="16"/>
                <w:szCs w:val="16"/>
              </w:rPr>
            </w:pPr>
            <w:r w:rsidRPr="00D1506F">
              <w:rPr>
                <w:kern w:val="2"/>
                <w:sz w:val="16"/>
                <w:szCs w:val="16"/>
              </w:rPr>
              <w:t>593655.71</w:t>
            </w:r>
          </w:p>
        </w:tc>
        <w:tc>
          <w:tcPr>
            <w:tcW w:w="1993" w:type="pct"/>
            <w:shd w:val="clear" w:color="auto" w:fill="auto"/>
          </w:tcPr>
          <w:p w:rsidR="001350F6" w:rsidRPr="00511281" w:rsidRDefault="001350F6" w:rsidP="008329A1">
            <w:pPr>
              <w:pStyle w:val="af1"/>
              <w:snapToGrid w:val="0"/>
              <w:jc w:val="center"/>
              <w:rPr>
                <w:kern w:val="2"/>
                <w:sz w:val="16"/>
                <w:szCs w:val="16"/>
              </w:rPr>
            </w:pPr>
            <w:r>
              <w:rPr>
                <w:kern w:val="2"/>
                <w:sz w:val="16"/>
                <w:szCs w:val="16"/>
              </w:rPr>
              <w:t>2320638</w:t>
            </w:r>
            <w:r w:rsidRPr="00511281">
              <w:rPr>
                <w:kern w:val="2"/>
                <w:sz w:val="16"/>
                <w:szCs w:val="16"/>
              </w:rPr>
              <w:t>.</w:t>
            </w:r>
            <w:r>
              <w:rPr>
                <w:kern w:val="2"/>
                <w:sz w:val="16"/>
                <w:szCs w:val="16"/>
              </w:rPr>
              <w:t>42</w:t>
            </w:r>
          </w:p>
        </w:tc>
      </w:tr>
    </w:tbl>
    <w:p w:rsidR="001350F6" w:rsidRPr="000D5015" w:rsidRDefault="001350F6" w:rsidP="001350F6">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1350F6" w:rsidRPr="00CE4F0E" w:rsidRDefault="001350F6" w:rsidP="001350F6">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1350F6" w:rsidRPr="00CE4F0E" w:rsidRDefault="001350F6" w:rsidP="001350F6">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1350F6" w:rsidRDefault="001350F6" w:rsidP="001350F6">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Pr>
          <w:sz w:val="24"/>
          <w:szCs w:val="24"/>
        </w:rPr>
        <w:t>застройки</w:t>
      </w:r>
      <w:r w:rsidRPr="00667C29">
        <w:rPr>
          <w:sz w:val="24"/>
          <w:szCs w:val="24"/>
        </w:rPr>
        <w:t xml:space="preserve">. </w:t>
      </w:r>
    </w:p>
    <w:p w:rsidR="001350F6" w:rsidRPr="00EF6B03" w:rsidRDefault="001350F6" w:rsidP="001350F6">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1350F6" w:rsidRPr="00AF6CAE" w:rsidTr="008329A1">
        <w:trPr>
          <w:trHeight w:val="279"/>
        </w:trPr>
        <w:tc>
          <w:tcPr>
            <w:tcW w:w="1056" w:type="pct"/>
            <w:vMerge w:val="restart"/>
            <w:shd w:val="clear" w:color="auto" w:fill="auto"/>
            <w:vAlign w:val="center"/>
          </w:tcPr>
          <w:p w:rsidR="001350F6" w:rsidRPr="00AF6CAE" w:rsidRDefault="001350F6" w:rsidP="008329A1">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1350F6" w:rsidRPr="00AF6CAE" w:rsidRDefault="001350F6" w:rsidP="008329A1">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1350F6" w:rsidRPr="00AF6CAE" w:rsidTr="008329A1">
        <w:trPr>
          <w:trHeight w:val="279"/>
        </w:trPr>
        <w:tc>
          <w:tcPr>
            <w:tcW w:w="1056" w:type="pct"/>
            <w:vMerge/>
            <w:shd w:val="clear" w:color="auto" w:fill="auto"/>
            <w:vAlign w:val="center"/>
          </w:tcPr>
          <w:p w:rsidR="001350F6" w:rsidRPr="00AF6CAE" w:rsidRDefault="001350F6" w:rsidP="008329A1">
            <w:pPr>
              <w:snapToGrid w:val="0"/>
              <w:jc w:val="center"/>
              <w:rPr>
                <w:sz w:val="16"/>
                <w:szCs w:val="16"/>
              </w:rPr>
            </w:pPr>
          </w:p>
        </w:tc>
        <w:tc>
          <w:tcPr>
            <w:tcW w:w="1951" w:type="pct"/>
            <w:gridSpan w:val="2"/>
            <w:shd w:val="clear" w:color="auto" w:fill="auto"/>
            <w:vAlign w:val="center"/>
          </w:tcPr>
          <w:p w:rsidR="001350F6" w:rsidRPr="00AF6CAE" w:rsidRDefault="001350F6" w:rsidP="008329A1">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1350F6" w:rsidRPr="00AF6CAE" w:rsidRDefault="001350F6" w:rsidP="008329A1">
            <w:pPr>
              <w:pStyle w:val="af1"/>
              <w:snapToGrid w:val="0"/>
              <w:jc w:val="center"/>
              <w:rPr>
                <w:sz w:val="16"/>
                <w:szCs w:val="16"/>
              </w:rPr>
            </w:pPr>
            <w:r w:rsidRPr="00AF6CAE">
              <w:rPr>
                <w:kern w:val="2"/>
                <w:sz w:val="16"/>
                <w:szCs w:val="16"/>
                <w:lang w:val="en-US"/>
              </w:rPr>
              <w:t>Y</w:t>
            </w:r>
          </w:p>
        </w:tc>
      </w:tr>
      <w:tr w:rsidR="001350F6" w:rsidRPr="00AF6CAE" w:rsidTr="008329A1">
        <w:tblPrEx>
          <w:tblCellMar>
            <w:top w:w="28" w:type="dxa"/>
            <w:left w:w="28" w:type="dxa"/>
            <w:bottom w:w="28" w:type="dxa"/>
            <w:right w:w="28" w:type="dxa"/>
          </w:tblCellMar>
        </w:tblPrEx>
        <w:trPr>
          <w:trHeight w:val="279"/>
        </w:trPr>
        <w:tc>
          <w:tcPr>
            <w:tcW w:w="1061" w:type="pct"/>
            <w:gridSpan w:val="2"/>
            <w:shd w:val="clear" w:color="auto" w:fill="auto"/>
          </w:tcPr>
          <w:p w:rsidR="001350F6" w:rsidRPr="00B37302" w:rsidRDefault="001350F6" w:rsidP="008329A1">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1350F6" w:rsidRPr="00B37302" w:rsidRDefault="001350F6" w:rsidP="008329A1">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1350F6" w:rsidRPr="00B37302" w:rsidRDefault="001350F6" w:rsidP="008329A1">
            <w:pPr>
              <w:pStyle w:val="4"/>
              <w:shd w:val="clear" w:color="auto" w:fill="auto"/>
              <w:spacing w:before="0" w:line="240" w:lineRule="auto"/>
              <w:jc w:val="center"/>
              <w:rPr>
                <w:sz w:val="16"/>
                <w:szCs w:val="16"/>
              </w:rPr>
            </w:pPr>
            <w:r>
              <w:rPr>
                <w:sz w:val="16"/>
                <w:szCs w:val="16"/>
              </w:rPr>
              <w:t>-</w:t>
            </w:r>
          </w:p>
        </w:tc>
      </w:tr>
    </w:tbl>
    <w:p w:rsidR="001350F6" w:rsidRDefault="001350F6" w:rsidP="001350F6">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1350F6" w:rsidRPr="007303D8" w:rsidRDefault="001350F6" w:rsidP="001350F6">
      <w:pPr>
        <w:ind w:firstLine="709"/>
        <w:contextualSpacing/>
        <w:jc w:val="both"/>
        <w:rPr>
          <w:sz w:val="24"/>
          <w:szCs w:val="24"/>
        </w:rPr>
      </w:pPr>
      <w:r w:rsidRPr="007303D8">
        <w:rPr>
          <w:sz w:val="24"/>
          <w:szCs w:val="24"/>
        </w:rPr>
        <w:t xml:space="preserve">Постановление Администрации города Челябинска от 26.05.2010 № 163-п </w:t>
      </w:r>
      <w:r>
        <w:rPr>
          <w:sz w:val="24"/>
          <w:szCs w:val="24"/>
        </w:rPr>
        <w:br/>
      </w:r>
      <w:r w:rsidRPr="007303D8">
        <w:rPr>
          <w:sz w:val="24"/>
          <w:szCs w:val="24"/>
        </w:rPr>
        <w:t xml:space="preserve">«Об утверждении документации по планировке территории жилого района </w:t>
      </w:r>
      <w:proofErr w:type="spellStart"/>
      <w:r w:rsidRPr="007303D8">
        <w:rPr>
          <w:sz w:val="24"/>
          <w:szCs w:val="24"/>
        </w:rPr>
        <w:t>Новосинеглазово</w:t>
      </w:r>
      <w:proofErr w:type="spellEnd"/>
      <w:r w:rsidRPr="007303D8">
        <w:rPr>
          <w:sz w:val="24"/>
          <w:szCs w:val="24"/>
        </w:rPr>
        <w:t xml:space="preserve"> </w:t>
      </w:r>
      <w:r>
        <w:rPr>
          <w:sz w:val="24"/>
          <w:szCs w:val="24"/>
        </w:rPr>
        <w:br/>
      </w:r>
      <w:r w:rsidRPr="007303D8">
        <w:rPr>
          <w:sz w:val="24"/>
          <w:szCs w:val="24"/>
        </w:rPr>
        <w:t>в Советском районе города Челябинска».</w:t>
      </w:r>
    </w:p>
    <w:p w:rsidR="001350F6" w:rsidRDefault="001350F6" w:rsidP="001350F6">
      <w:pPr>
        <w:ind w:firstLine="709"/>
        <w:contextualSpacing/>
        <w:jc w:val="both"/>
        <w:rPr>
          <w:sz w:val="24"/>
          <w:szCs w:val="24"/>
        </w:rPr>
      </w:pPr>
      <w:proofErr w:type="gramStart"/>
      <w:r w:rsidRPr="007303D8">
        <w:rPr>
          <w:sz w:val="24"/>
          <w:szCs w:val="24"/>
        </w:rPr>
        <w:t xml:space="preserve">Постановление Администрации города Челябинска от 28.12.2016 № 605-п </w:t>
      </w:r>
      <w:r>
        <w:rPr>
          <w:sz w:val="24"/>
          <w:szCs w:val="24"/>
        </w:rPr>
        <w:br/>
      </w:r>
      <w:r w:rsidRPr="007303D8">
        <w:rPr>
          <w:sz w:val="24"/>
          <w:szCs w:val="24"/>
        </w:rPr>
        <w:t xml:space="preserve">«Об утверждении документации по планировке территории (проект планировки территории </w:t>
      </w:r>
      <w:r>
        <w:rPr>
          <w:sz w:val="24"/>
          <w:szCs w:val="24"/>
        </w:rPr>
        <w:br/>
      </w:r>
      <w:r w:rsidRPr="007303D8">
        <w:rPr>
          <w:sz w:val="24"/>
          <w:szCs w:val="24"/>
        </w:rPr>
        <w:t xml:space="preserve">с проектом межевания территории) в границах: ул. Железнодорожная, ул. Радостная, </w:t>
      </w:r>
      <w:r>
        <w:rPr>
          <w:sz w:val="24"/>
          <w:szCs w:val="24"/>
        </w:rPr>
        <w:br/>
      </w:r>
      <w:r w:rsidRPr="007303D8">
        <w:rPr>
          <w:sz w:val="24"/>
          <w:szCs w:val="24"/>
        </w:rPr>
        <w:t>ул. Апрельская, створ ул</w:t>
      </w:r>
      <w:r>
        <w:rPr>
          <w:sz w:val="24"/>
          <w:szCs w:val="24"/>
        </w:rPr>
        <w:t>. Сливовой, ул. Александровская, проектируемая улица в Со</w:t>
      </w:r>
      <w:r w:rsidRPr="007303D8">
        <w:rPr>
          <w:sz w:val="24"/>
          <w:szCs w:val="24"/>
        </w:rPr>
        <w:t>ветском районе города Челябинска».</w:t>
      </w:r>
      <w:proofErr w:type="gramEnd"/>
    </w:p>
    <w:p w:rsidR="001350F6" w:rsidRPr="00CF349B" w:rsidRDefault="001350F6" w:rsidP="001350F6">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1350F6" w:rsidRPr="003C4C1B" w:rsidRDefault="001350F6" w:rsidP="001350F6">
      <w:pPr>
        <w:tabs>
          <w:tab w:val="left" w:leader="underscore" w:pos="9655"/>
        </w:tabs>
        <w:ind w:left="60"/>
        <w:rPr>
          <w:b/>
          <w:u w:val="single"/>
        </w:rPr>
      </w:pPr>
      <w:r w:rsidRPr="003C4C1B">
        <w:rPr>
          <w:rStyle w:val="24"/>
          <w:b w:val="0"/>
        </w:rPr>
        <w:lastRenderedPageBreak/>
        <w:t>Информация отсутствует.</w:t>
      </w:r>
      <w:r w:rsidRPr="003C4C1B">
        <w:rPr>
          <w:b/>
          <w:u w:val="single"/>
        </w:rPr>
        <w:tab/>
      </w:r>
    </w:p>
    <w:p w:rsidR="001350F6" w:rsidRDefault="001350F6" w:rsidP="001350F6">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1350F6" w:rsidRPr="00122649" w:rsidRDefault="001350F6" w:rsidP="001350F6">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1350F6" w:rsidRDefault="001350F6" w:rsidP="001350F6">
      <w:pPr>
        <w:ind w:firstLine="709"/>
        <w:contextualSpacing/>
        <w:jc w:val="both"/>
        <w:rPr>
          <w:sz w:val="24"/>
          <w:szCs w:val="24"/>
        </w:rPr>
      </w:pPr>
      <w:r w:rsidRPr="005E404E">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1350F6" w:rsidRPr="000D5015" w:rsidRDefault="001350F6" w:rsidP="001350F6">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1350F6" w:rsidRDefault="001350F6" w:rsidP="001350F6">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1350F6" w:rsidRPr="000D5015" w:rsidRDefault="001350F6" w:rsidP="001350F6">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1350F6" w:rsidRPr="00CA47AE" w:rsidRDefault="001350F6" w:rsidP="001350F6">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1350F6" w:rsidRPr="00CA47AE" w:rsidRDefault="001350F6" w:rsidP="001350F6">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1350F6" w:rsidRPr="00CA47AE" w:rsidRDefault="001350F6" w:rsidP="001350F6">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1350F6" w:rsidRDefault="001350F6" w:rsidP="001350F6">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1350F6" w:rsidRDefault="001350F6" w:rsidP="001350F6">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1350F6" w:rsidRPr="00176299" w:rsidTr="008329A1">
        <w:trPr>
          <w:trHeight w:val="3575"/>
        </w:trPr>
        <w:tc>
          <w:tcPr>
            <w:tcW w:w="2663" w:type="dxa"/>
            <w:gridSpan w:val="3"/>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Предельное количество этажей</w:t>
            </w:r>
          </w:p>
          <w:p w:rsidR="001350F6" w:rsidRPr="00176299" w:rsidRDefault="001350F6" w:rsidP="008329A1">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Максимальный проц</w:t>
            </w:r>
            <w:r>
              <w:rPr>
                <w:kern w:val="2"/>
                <w:sz w:val="16"/>
                <w:szCs w:val="16"/>
              </w:rPr>
              <w:t>ент застройки в границах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1350F6" w:rsidRPr="00176299" w:rsidRDefault="001350F6" w:rsidP="008329A1">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Иные показатели</w:t>
            </w:r>
          </w:p>
        </w:tc>
      </w:tr>
      <w:tr w:rsidR="001350F6" w:rsidRPr="00176299" w:rsidTr="008329A1">
        <w:trPr>
          <w:trHeight w:hRule="exact" w:val="330"/>
        </w:trPr>
        <w:tc>
          <w:tcPr>
            <w:tcW w:w="793"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1</w:t>
            </w:r>
          </w:p>
        </w:tc>
        <w:tc>
          <w:tcPr>
            <w:tcW w:w="911"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2</w:t>
            </w:r>
          </w:p>
        </w:tc>
        <w:tc>
          <w:tcPr>
            <w:tcW w:w="959"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1350F6" w:rsidRPr="00176299" w:rsidRDefault="001350F6" w:rsidP="008329A1">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1350F6" w:rsidRPr="00176299" w:rsidRDefault="001350F6" w:rsidP="008329A1">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1350F6" w:rsidRPr="00176299" w:rsidRDefault="001350F6" w:rsidP="008329A1">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1350F6" w:rsidRPr="00176299" w:rsidRDefault="001350F6" w:rsidP="008329A1">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1350F6" w:rsidRPr="00176299" w:rsidRDefault="001350F6" w:rsidP="008329A1">
            <w:pPr>
              <w:pStyle w:val="af1"/>
              <w:snapToGrid w:val="0"/>
              <w:jc w:val="center"/>
              <w:rPr>
                <w:sz w:val="16"/>
                <w:szCs w:val="16"/>
              </w:rPr>
            </w:pPr>
            <w:r w:rsidRPr="00176299">
              <w:rPr>
                <w:kern w:val="2"/>
                <w:sz w:val="16"/>
                <w:szCs w:val="16"/>
              </w:rPr>
              <w:t>8</w:t>
            </w:r>
          </w:p>
        </w:tc>
      </w:tr>
      <w:tr w:rsidR="001350F6" w:rsidRPr="00176299" w:rsidTr="008329A1">
        <w:trPr>
          <w:trHeight w:hRule="exact" w:val="534"/>
        </w:trPr>
        <w:tc>
          <w:tcPr>
            <w:tcW w:w="793"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 xml:space="preserve">Длина, </w:t>
            </w:r>
          </w:p>
          <w:p w:rsidR="001350F6" w:rsidRPr="00176299" w:rsidRDefault="001350F6" w:rsidP="008329A1">
            <w:pPr>
              <w:pStyle w:val="af1"/>
              <w:snapToGrid w:val="0"/>
              <w:jc w:val="center"/>
              <w:rPr>
                <w:sz w:val="16"/>
                <w:szCs w:val="16"/>
              </w:rPr>
            </w:pPr>
            <w:r w:rsidRPr="00176299">
              <w:rPr>
                <w:kern w:val="2"/>
                <w:sz w:val="16"/>
                <w:szCs w:val="16"/>
              </w:rPr>
              <w:t>м</w:t>
            </w:r>
          </w:p>
        </w:tc>
        <w:tc>
          <w:tcPr>
            <w:tcW w:w="911"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1350F6" w:rsidRPr="00176299" w:rsidRDefault="001350F6" w:rsidP="008329A1">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1350F6" w:rsidRPr="00176299" w:rsidRDefault="001350F6" w:rsidP="008329A1">
            <w:pPr>
              <w:snapToGrid w:val="0"/>
              <w:rPr>
                <w:sz w:val="16"/>
                <w:szCs w:val="16"/>
              </w:rPr>
            </w:pPr>
          </w:p>
        </w:tc>
        <w:tc>
          <w:tcPr>
            <w:tcW w:w="1018" w:type="dxa"/>
            <w:vMerge/>
            <w:shd w:val="clear" w:color="auto" w:fill="auto"/>
          </w:tcPr>
          <w:p w:rsidR="001350F6" w:rsidRPr="00176299" w:rsidRDefault="001350F6" w:rsidP="008329A1">
            <w:pPr>
              <w:snapToGrid w:val="0"/>
              <w:rPr>
                <w:sz w:val="16"/>
                <w:szCs w:val="16"/>
              </w:rPr>
            </w:pPr>
          </w:p>
        </w:tc>
        <w:tc>
          <w:tcPr>
            <w:tcW w:w="1532" w:type="dxa"/>
            <w:vMerge/>
            <w:shd w:val="clear" w:color="auto" w:fill="auto"/>
          </w:tcPr>
          <w:p w:rsidR="001350F6" w:rsidRPr="00176299" w:rsidRDefault="001350F6" w:rsidP="008329A1">
            <w:pPr>
              <w:snapToGrid w:val="0"/>
              <w:rPr>
                <w:sz w:val="16"/>
                <w:szCs w:val="16"/>
              </w:rPr>
            </w:pPr>
          </w:p>
        </w:tc>
        <w:tc>
          <w:tcPr>
            <w:tcW w:w="1525" w:type="dxa"/>
            <w:vMerge/>
            <w:shd w:val="clear" w:color="auto" w:fill="auto"/>
          </w:tcPr>
          <w:p w:rsidR="001350F6" w:rsidRPr="00176299" w:rsidRDefault="001350F6" w:rsidP="008329A1">
            <w:pPr>
              <w:snapToGrid w:val="0"/>
              <w:rPr>
                <w:sz w:val="16"/>
                <w:szCs w:val="16"/>
              </w:rPr>
            </w:pPr>
          </w:p>
        </w:tc>
        <w:tc>
          <w:tcPr>
            <w:tcW w:w="1706" w:type="dxa"/>
            <w:vMerge/>
            <w:shd w:val="clear" w:color="auto" w:fill="auto"/>
          </w:tcPr>
          <w:p w:rsidR="001350F6" w:rsidRPr="00176299" w:rsidRDefault="001350F6" w:rsidP="008329A1">
            <w:pPr>
              <w:snapToGrid w:val="0"/>
              <w:rPr>
                <w:sz w:val="16"/>
                <w:szCs w:val="16"/>
              </w:rPr>
            </w:pPr>
          </w:p>
        </w:tc>
      </w:tr>
      <w:tr w:rsidR="001350F6" w:rsidRPr="00176299" w:rsidTr="008329A1">
        <w:trPr>
          <w:trHeight w:val="463"/>
        </w:trPr>
        <w:tc>
          <w:tcPr>
            <w:tcW w:w="793" w:type="dxa"/>
            <w:shd w:val="clear" w:color="auto" w:fill="auto"/>
          </w:tcPr>
          <w:p w:rsidR="001350F6" w:rsidRPr="00176299" w:rsidRDefault="001350F6" w:rsidP="008329A1">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tcPr>
          <w:p w:rsidR="001350F6" w:rsidRPr="00176299" w:rsidRDefault="001350F6" w:rsidP="008329A1">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tcPr>
          <w:p w:rsidR="001350F6" w:rsidRPr="00176299" w:rsidRDefault="001350F6" w:rsidP="008329A1">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r>
              <w:rPr>
                <w:kern w:val="2"/>
                <w:sz w:val="16"/>
                <w:szCs w:val="16"/>
              </w:rPr>
              <w:t xml:space="preserve"> </w:t>
            </w:r>
            <w:r w:rsidRPr="00176299">
              <w:rPr>
                <w:kern w:val="2"/>
                <w:sz w:val="16"/>
                <w:szCs w:val="16"/>
              </w:rPr>
              <w:t>м;</w:t>
            </w:r>
          </w:p>
          <w:p w:rsidR="001350F6" w:rsidRDefault="001350F6" w:rsidP="008329A1">
            <w:pPr>
              <w:pStyle w:val="af1"/>
              <w:snapToGrid w:val="0"/>
              <w:jc w:val="center"/>
              <w:rPr>
                <w:kern w:val="2"/>
                <w:sz w:val="16"/>
                <w:szCs w:val="16"/>
              </w:rPr>
            </w:pPr>
          </w:p>
          <w:p w:rsidR="001350F6" w:rsidRPr="00176299" w:rsidRDefault="001350F6" w:rsidP="008329A1">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r>
              <w:rPr>
                <w:kern w:val="2"/>
                <w:sz w:val="16"/>
                <w:szCs w:val="16"/>
              </w:rPr>
              <w:t xml:space="preserve"> </w:t>
            </w:r>
            <w:r w:rsidRPr="00176299">
              <w:rPr>
                <w:kern w:val="2"/>
                <w:sz w:val="16"/>
                <w:szCs w:val="16"/>
              </w:rPr>
              <w:t>м</w:t>
            </w:r>
            <w:r>
              <w:rPr>
                <w:kern w:val="2"/>
                <w:sz w:val="16"/>
                <w:szCs w:val="16"/>
              </w:rPr>
              <w:t>.</w:t>
            </w:r>
          </w:p>
        </w:tc>
        <w:tc>
          <w:tcPr>
            <w:tcW w:w="1762" w:type="dxa"/>
            <w:shd w:val="clear" w:color="auto" w:fill="auto"/>
          </w:tcPr>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В случаях</w:t>
            </w:r>
          </w:p>
          <w:p w:rsidR="001350F6" w:rsidRPr="004A0A4B" w:rsidRDefault="001350F6" w:rsidP="008329A1">
            <w:pPr>
              <w:pStyle w:val="af1"/>
              <w:snapToGrid w:val="0"/>
              <w:jc w:val="center"/>
              <w:rPr>
                <w:bCs/>
                <w:color w:val="000000"/>
                <w:kern w:val="2"/>
                <w:sz w:val="16"/>
                <w:szCs w:val="16"/>
              </w:rPr>
            </w:pPr>
            <w:r>
              <w:rPr>
                <w:bCs/>
                <w:color w:val="000000"/>
                <w:kern w:val="2"/>
                <w:sz w:val="16"/>
                <w:szCs w:val="16"/>
              </w:rPr>
              <w:t>когда отсутствует доку</w:t>
            </w:r>
            <w:r w:rsidRPr="004A0A4B">
              <w:rPr>
                <w:bCs/>
                <w:color w:val="000000"/>
                <w:kern w:val="2"/>
                <w:sz w:val="16"/>
                <w:szCs w:val="16"/>
              </w:rPr>
              <w:t xml:space="preserve">ментация </w:t>
            </w:r>
            <w:proofErr w:type="gramStart"/>
            <w:r w:rsidRPr="004A0A4B">
              <w:rPr>
                <w:bCs/>
                <w:color w:val="000000"/>
                <w:kern w:val="2"/>
                <w:sz w:val="16"/>
                <w:szCs w:val="16"/>
              </w:rPr>
              <w:t>по</w:t>
            </w:r>
            <w:proofErr w:type="gramEnd"/>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планировке</w:t>
            </w:r>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территории и</w:t>
            </w:r>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(или) не</w:t>
            </w:r>
          </w:p>
          <w:p w:rsidR="001350F6" w:rsidRPr="004A0A4B" w:rsidRDefault="001350F6" w:rsidP="008329A1">
            <w:pPr>
              <w:pStyle w:val="af1"/>
              <w:snapToGrid w:val="0"/>
              <w:jc w:val="center"/>
              <w:rPr>
                <w:bCs/>
                <w:color w:val="000000"/>
                <w:kern w:val="2"/>
                <w:sz w:val="16"/>
                <w:szCs w:val="16"/>
              </w:rPr>
            </w:pPr>
            <w:proofErr w:type="gramStart"/>
            <w:r w:rsidRPr="004A0A4B">
              <w:rPr>
                <w:bCs/>
                <w:color w:val="000000"/>
                <w:kern w:val="2"/>
                <w:sz w:val="16"/>
                <w:szCs w:val="16"/>
              </w:rPr>
              <w:t>установлены</w:t>
            </w:r>
            <w:proofErr w:type="gramEnd"/>
          </w:p>
          <w:p w:rsidR="001350F6" w:rsidRPr="004A0A4B" w:rsidRDefault="001350F6" w:rsidP="008329A1">
            <w:pPr>
              <w:pStyle w:val="af1"/>
              <w:snapToGrid w:val="0"/>
              <w:jc w:val="center"/>
              <w:rPr>
                <w:bCs/>
                <w:color w:val="000000"/>
                <w:kern w:val="2"/>
                <w:sz w:val="16"/>
                <w:szCs w:val="16"/>
              </w:rPr>
            </w:pPr>
            <w:r>
              <w:rPr>
                <w:bCs/>
                <w:color w:val="000000"/>
                <w:kern w:val="2"/>
                <w:sz w:val="16"/>
                <w:szCs w:val="16"/>
              </w:rPr>
              <w:t>красные линии, наруж</w:t>
            </w:r>
            <w:r w:rsidRPr="004A0A4B">
              <w:rPr>
                <w:bCs/>
                <w:color w:val="000000"/>
                <w:kern w:val="2"/>
                <w:sz w:val="16"/>
                <w:szCs w:val="16"/>
              </w:rPr>
              <w:t>ная грань</w:t>
            </w:r>
          </w:p>
          <w:p w:rsidR="001350F6" w:rsidRPr="004A0A4B" w:rsidRDefault="001350F6" w:rsidP="008329A1">
            <w:pPr>
              <w:pStyle w:val="af1"/>
              <w:snapToGrid w:val="0"/>
              <w:jc w:val="center"/>
              <w:rPr>
                <w:bCs/>
                <w:color w:val="000000"/>
                <w:kern w:val="2"/>
                <w:sz w:val="16"/>
                <w:szCs w:val="16"/>
              </w:rPr>
            </w:pPr>
            <w:r>
              <w:rPr>
                <w:bCs/>
                <w:color w:val="000000"/>
                <w:kern w:val="2"/>
                <w:sz w:val="16"/>
                <w:szCs w:val="16"/>
              </w:rPr>
              <w:t>индивидуаль</w:t>
            </w:r>
            <w:r w:rsidRPr="004A0A4B">
              <w:rPr>
                <w:bCs/>
                <w:color w:val="000000"/>
                <w:kern w:val="2"/>
                <w:sz w:val="16"/>
                <w:szCs w:val="16"/>
              </w:rPr>
              <w:t>ного жилого</w:t>
            </w:r>
          </w:p>
          <w:p w:rsidR="001350F6" w:rsidRPr="004A0A4B" w:rsidRDefault="001350F6" w:rsidP="008329A1">
            <w:pPr>
              <w:pStyle w:val="af1"/>
              <w:snapToGrid w:val="0"/>
              <w:jc w:val="center"/>
              <w:rPr>
                <w:bCs/>
                <w:color w:val="000000"/>
                <w:kern w:val="2"/>
                <w:sz w:val="16"/>
                <w:szCs w:val="16"/>
              </w:rPr>
            </w:pPr>
            <w:r>
              <w:rPr>
                <w:bCs/>
                <w:color w:val="000000"/>
                <w:kern w:val="2"/>
                <w:sz w:val="16"/>
                <w:szCs w:val="16"/>
              </w:rPr>
              <w:t>дома распола</w:t>
            </w:r>
            <w:r w:rsidRPr="004A0A4B">
              <w:rPr>
                <w:bCs/>
                <w:color w:val="000000"/>
                <w:kern w:val="2"/>
                <w:sz w:val="16"/>
                <w:szCs w:val="16"/>
              </w:rPr>
              <w:t xml:space="preserve">гается по створу </w:t>
            </w:r>
            <w:proofErr w:type="gramStart"/>
            <w:r>
              <w:rPr>
                <w:bCs/>
                <w:color w:val="000000"/>
                <w:kern w:val="2"/>
                <w:sz w:val="16"/>
                <w:szCs w:val="16"/>
              </w:rPr>
              <w:t>сло</w:t>
            </w:r>
            <w:r w:rsidRPr="004A0A4B">
              <w:rPr>
                <w:bCs/>
                <w:color w:val="000000"/>
                <w:kern w:val="2"/>
                <w:sz w:val="16"/>
                <w:szCs w:val="16"/>
              </w:rPr>
              <w:t>жившейся</w:t>
            </w:r>
            <w:proofErr w:type="gramEnd"/>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застройки</w:t>
            </w:r>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 xml:space="preserve">(Фасады </w:t>
            </w:r>
            <w:r>
              <w:rPr>
                <w:bCs/>
                <w:color w:val="000000"/>
                <w:kern w:val="2"/>
                <w:sz w:val="16"/>
                <w:szCs w:val="16"/>
              </w:rPr>
              <w:t>жи</w:t>
            </w:r>
            <w:r w:rsidRPr="004A0A4B">
              <w:rPr>
                <w:bCs/>
                <w:color w:val="000000"/>
                <w:kern w:val="2"/>
                <w:sz w:val="16"/>
                <w:szCs w:val="16"/>
              </w:rPr>
              <w:t xml:space="preserve">лых домов) </w:t>
            </w:r>
            <w:proofErr w:type="gramStart"/>
            <w:r w:rsidRPr="004A0A4B">
              <w:rPr>
                <w:bCs/>
                <w:color w:val="000000"/>
                <w:kern w:val="2"/>
                <w:sz w:val="16"/>
                <w:szCs w:val="16"/>
              </w:rPr>
              <w:lastRenderedPageBreak/>
              <w:t>пределах</w:t>
            </w:r>
            <w:proofErr w:type="gramEnd"/>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квартала. При</w:t>
            </w:r>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 xml:space="preserve">этом </w:t>
            </w:r>
            <w:proofErr w:type="gramStart"/>
            <w:r w:rsidRPr="004A0A4B">
              <w:rPr>
                <w:bCs/>
                <w:color w:val="000000"/>
                <w:kern w:val="2"/>
                <w:sz w:val="16"/>
                <w:szCs w:val="16"/>
              </w:rPr>
              <w:t>входные</w:t>
            </w:r>
            <w:proofErr w:type="gramEnd"/>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группы и</w:t>
            </w:r>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крыльца не</w:t>
            </w:r>
          </w:p>
          <w:p w:rsidR="001350F6" w:rsidRPr="004A0A4B" w:rsidRDefault="001350F6" w:rsidP="008329A1">
            <w:pPr>
              <w:pStyle w:val="af1"/>
              <w:snapToGrid w:val="0"/>
              <w:jc w:val="center"/>
              <w:rPr>
                <w:bCs/>
                <w:color w:val="000000"/>
                <w:kern w:val="2"/>
                <w:sz w:val="16"/>
                <w:szCs w:val="16"/>
              </w:rPr>
            </w:pPr>
            <w:r>
              <w:rPr>
                <w:bCs/>
                <w:color w:val="000000"/>
                <w:kern w:val="2"/>
                <w:sz w:val="16"/>
                <w:szCs w:val="16"/>
              </w:rPr>
              <w:t>должны раз</w:t>
            </w:r>
            <w:r w:rsidRPr="004A0A4B">
              <w:rPr>
                <w:bCs/>
                <w:color w:val="000000"/>
                <w:kern w:val="2"/>
                <w:sz w:val="16"/>
                <w:szCs w:val="16"/>
              </w:rPr>
              <w:t xml:space="preserve">мещаться </w:t>
            </w:r>
            <w:proofErr w:type="gramStart"/>
            <w:r w:rsidRPr="004A0A4B">
              <w:rPr>
                <w:bCs/>
                <w:color w:val="000000"/>
                <w:kern w:val="2"/>
                <w:sz w:val="16"/>
                <w:szCs w:val="16"/>
              </w:rPr>
              <w:t>на</w:t>
            </w:r>
            <w:proofErr w:type="gramEnd"/>
          </w:p>
          <w:p w:rsidR="001350F6" w:rsidRPr="004A0A4B" w:rsidRDefault="001350F6" w:rsidP="008329A1">
            <w:pPr>
              <w:pStyle w:val="af1"/>
              <w:snapToGrid w:val="0"/>
              <w:jc w:val="center"/>
              <w:rPr>
                <w:bCs/>
                <w:color w:val="000000"/>
                <w:kern w:val="2"/>
                <w:sz w:val="16"/>
                <w:szCs w:val="16"/>
              </w:rPr>
            </w:pPr>
            <w:proofErr w:type="gramStart"/>
            <w:r w:rsidRPr="004A0A4B">
              <w:rPr>
                <w:bCs/>
                <w:color w:val="000000"/>
                <w:kern w:val="2"/>
                <w:sz w:val="16"/>
                <w:szCs w:val="16"/>
              </w:rPr>
              <w:t>территориях</w:t>
            </w:r>
            <w:proofErr w:type="gramEnd"/>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общего</w:t>
            </w:r>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пользования.</w:t>
            </w:r>
          </w:p>
          <w:p w:rsidR="001350F6" w:rsidRPr="004A0A4B" w:rsidRDefault="001350F6" w:rsidP="008329A1">
            <w:pPr>
              <w:pStyle w:val="af1"/>
              <w:snapToGrid w:val="0"/>
              <w:jc w:val="center"/>
              <w:rPr>
                <w:bCs/>
                <w:color w:val="000000"/>
                <w:kern w:val="2"/>
                <w:sz w:val="16"/>
                <w:szCs w:val="16"/>
              </w:rPr>
            </w:pPr>
            <w:r w:rsidRPr="004A0A4B">
              <w:rPr>
                <w:bCs/>
                <w:color w:val="000000"/>
                <w:kern w:val="2"/>
                <w:sz w:val="16"/>
                <w:szCs w:val="16"/>
              </w:rPr>
              <w:t>Для вида</w:t>
            </w:r>
          </w:p>
          <w:p w:rsidR="001350F6" w:rsidRDefault="001350F6" w:rsidP="008329A1">
            <w:pPr>
              <w:pStyle w:val="af1"/>
              <w:snapToGrid w:val="0"/>
              <w:jc w:val="center"/>
              <w:rPr>
                <w:bCs/>
                <w:color w:val="000000"/>
                <w:kern w:val="2"/>
                <w:sz w:val="16"/>
                <w:szCs w:val="16"/>
              </w:rPr>
            </w:pPr>
            <w:r>
              <w:rPr>
                <w:bCs/>
                <w:color w:val="000000"/>
                <w:kern w:val="2"/>
                <w:sz w:val="16"/>
                <w:szCs w:val="16"/>
              </w:rPr>
              <w:t>разрешенного исполь</w:t>
            </w:r>
            <w:r w:rsidRPr="004A0A4B">
              <w:rPr>
                <w:bCs/>
                <w:color w:val="000000"/>
                <w:kern w:val="2"/>
                <w:sz w:val="16"/>
                <w:szCs w:val="16"/>
              </w:rPr>
              <w:t>зования (2.1)</w:t>
            </w:r>
          </w:p>
          <w:p w:rsidR="001350F6" w:rsidRDefault="001350F6" w:rsidP="008329A1">
            <w:pPr>
              <w:pStyle w:val="af1"/>
              <w:snapToGrid w:val="0"/>
              <w:jc w:val="center"/>
              <w:rPr>
                <w:bCs/>
                <w:color w:val="000000"/>
                <w:kern w:val="2"/>
                <w:sz w:val="16"/>
                <w:szCs w:val="16"/>
              </w:rPr>
            </w:pPr>
            <w:proofErr w:type="gramStart"/>
            <w:r w:rsidRPr="004C1947">
              <w:rPr>
                <w:bCs/>
                <w:color w:val="000000"/>
                <w:kern w:val="2"/>
                <w:sz w:val="16"/>
                <w:szCs w:val="16"/>
              </w:rPr>
              <w:t>для индив</w:t>
            </w:r>
            <w:r>
              <w:rPr>
                <w:bCs/>
                <w:color w:val="000000"/>
                <w:kern w:val="2"/>
                <w:sz w:val="16"/>
                <w:szCs w:val="16"/>
              </w:rPr>
              <w:t>и</w:t>
            </w:r>
            <w:r w:rsidRPr="004C1947">
              <w:rPr>
                <w:bCs/>
                <w:color w:val="000000"/>
                <w:kern w:val="2"/>
                <w:sz w:val="16"/>
                <w:szCs w:val="16"/>
              </w:rPr>
              <w:t>дуального жилищного строительства минимальное расстояние от о</w:t>
            </w:r>
            <w:r>
              <w:rPr>
                <w:bCs/>
                <w:color w:val="000000"/>
                <w:kern w:val="2"/>
                <w:sz w:val="16"/>
                <w:szCs w:val="16"/>
              </w:rPr>
              <w:t>бъектов ка</w:t>
            </w:r>
            <w:r w:rsidRPr="004C1947">
              <w:rPr>
                <w:bCs/>
                <w:color w:val="000000"/>
                <w:kern w:val="2"/>
                <w:sz w:val="16"/>
                <w:szCs w:val="16"/>
              </w:rPr>
              <w:t>питального строительства до границы смежных земельных участков составляет 3 м. и  может быть сокращено до нуля при условии согласования со смежными землепо</w:t>
            </w:r>
            <w:r w:rsidRPr="004C1947">
              <w:rPr>
                <w:bCs/>
                <w:color w:val="000000"/>
                <w:kern w:val="2"/>
                <w:sz w:val="16"/>
                <w:szCs w:val="16"/>
              </w:rPr>
              <w:softHyphen/>
              <w:t>льзователями и наличии неблаго</w:t>
            </w:r>
            <w:r w:rsidRPr="004C1947">
              <w:rPr>
                <w:bCs/>
                <w:color w:val="000000"/>
                <w:kern w:val="2"/>
                <w:sz w:val="16"/>
                <w:szCs w:val="16"/>
              </w:rPr>
              <w:softHyphen/>
              <w:t>приятных условий для застройки (площадь земельного участка меньше площади, уста</w:t>
            </w:r>
            <w:r w:rsidRPr="004C1947">
              <w:rPr>
                <w:bCs/>
                <w:color w:val="000000"/>
                <w:kern w:val="2"/>
                <w:sz w:val="16"/>
                <w:szCs w:val="16"/>
              </w:rPr>
              <w:softHyphen/>
              <w:t>новленной градострои</w:t>
            </w:r>
            <w:r w:rsidRPr="004C1947">
              <w:rPr>
                <w:bCs/>
                <w:color w:val="000000"/>
                <w:kern w:val="2"/>
                <w:sz w:val="16"/>
                <w:szCs w:val="16"/>
              </w:rPr>
              <w:softHyphen/>
              <w:t>тельным регламентом, конфигурация земельного участка, не позволяющая разместить объект капитального строительства с нормируемым отсту</w:t>
            </w:r>
            <w:r>
              <w:rPr>
                <w:bCs/>
                <w:color w:val="000000"/>
                <w:kern w:val="2"/>
                <w:sz w:val="16"/>
                <w:szCs w:val="16"/>
              </w:rPr>
              <w:t>пом, иные характери</w:t>
            </w:r>
            <w:r w:rsidRPr="004C1947">
              <w:rPr>
                <w:bCs/>
                <w:color w:val="000000"/>
                <w:kern w:val="2"/>
                <w:sz w:val="16"/>
                <w:szCs w:val="16"/>
              </w:rPr>
              <w:t>стики)</w:t>
            </w:r>
            <w:proofErr w:type="gramEnd"/>
          </w:p>
          <w:p w:rsidR="001350F6" w:rsidRPr="004C1947" w:rsidRDefault="001350F6" w:rsidP="008329A1">
            <w:pPr>
              <w:pStyle w:val="af1"/>
              <w:snapToGrid w:val="0"/>
              <w:jc w:val="center"/>
              <w:rPr>
                <w:bCs/>
                <w:color w:val="000000"/>
                <w:kern w:val="2"/>
                <w:sz w:val="16"/>
                <w:szCs w:val="16"/>
              </w:rPr>
            </w:pPr>
            <w:r w:rsidRPr="004C1947">
              <w:rPr>
                <w:bCs/>
                <w:color w:val="000000"/>
                <w:kern w:val="2"/>
                <w:sz w:val="16"/>
                <w:szCs w:val="16"/>
              </w:rPr>
              <w:t>разрешения на отклонение от предельных параметров разрешенного строительства в части отступа от границ смежных земельных участков</w:t>
            </w:r>
          </w:p>
        </w:tc>
        <w:tc>
          <w:tcPr>
            <w:tcW w:w="1018" w:type="dxa"/>
            <w:shd w:val="clear" w:color="auto" w:fill="auto"/>
          </w:tcPr>
          <w:p w:rsidR="001350F6" w:rsidRDefault="001350F6" w:rsidP="008329A1">
            <w:pPr>
              <w:pStyle w:val="af1"/>
              <w:snapToGrid w:val="0"/>
              <w:jc w:val="center"/>
              <w:rPr>
                <w:kern w:val="2"/>
                <w:sz w:val="16"/>
                <w:szCs w:val="16"/>
              </w:rPr>
            </w:pPr>
            <w:r w:rsidRPr="00176299">
              <w:rPr>
                <w:kern w:val="2"/>
                <w:sz w:val="16"/>
                <w:szCs w:val="16"/>
              </w:rPr>
              <w:lastRenderedPageBreak/>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p>
          <w:p w:rsidR="001350F6" w:rsidRPr="00176299" w:rsidRDefault="001350F6" w:rsidP="008329A1">
            <w:pPr>
              <w:pStyle w:val="af1"/>
              <w:snapToGrid w:val="0"/>
              <w:jc w:val="center"/>
              <w:rPr>
                <w:kern w:val="2"/>
                <w:sz w:val="16"/>
                <w:szCs w:val="16"/>
              </w:rPr>
            </w:pPr>
            <w:r w:rsidRPr="00176299">
              <w:rPr>
                <w:kern w:val="2"/>
                <w:sz w:val="16"/>
                <w:szCs w:val="16"/>
              </w:rPr>
              <w:t>без</w:t>
            </w:r>
          </w:p>
          <w:p w:rsidR="001350F6" w:rsidRPr="00176299" w:rsidRDefault="001350F6" w:rsidP="008329A1">
            <w:pPr>
              <w:pStyle w:val="af1"/>
              <w:snapToGrid w:val="0"/>
              <w:jc w:val="center"/>
              <w:rPr>
                <w:kern w:val="2"/>
                <w:sz w:val="16"/>
                <w:szCs w:val="16"/>
              </w:rPr>
            </w:pPr>
            <w:r w:rsidRPr="00176299">
              <w:rPr>
                <w:kern w:val="2"/>
                <w:sz w:val="16"/>
                <w:szCs w:val="16"/>
              </w:rPr>
              <w:t>ограничений</w:t>
            </w:r>
          </w:p>
        </w:tc>
        <w:tc>
          <w:tcPr>
            <w:tcW w:w="1532" w:type="dxa"/>
            <w:shd w:val="clear" w:color="auto" w:fill="auto"/>
          </w:tcPr>
          <w:p w:rsidR="001350F6" w:rsidRPr="00176299" w:rsidRDefault="001350F6" w:rsidP="008329A1">
            <w:pPr>
              <w:pStyle w:val="af1"/>
              <w:snapToGrid w:val="0"/>
              <w:jc w:val="center"/>
              <w:rPr>
                <w:sz w:val="16"/>
                <w:szCs w:val="16"/>
              </w:rPr>
            </w:pPr>
            <w:r w:rsidRPr="00176299">
              <w:rPr>
                <w:kern w:val="2"/>
                <w:sz w:val="16"/>
                <w:szCs w:val="16"/>
              </w:rPr>
              <w:t>50%</w:t>
            </w:r>
          </w:p>
          <w:p w:rsidR="001350F6" w:rsidRPr="00176299" w:rsidRDefault="001350F6" w:rsidP="008329A1">
            <w:pPr>
              <w:pStyle w:val="af1"/>
              <w:snapToGrid w:val="0"/>
              <w:jc w:val="center"/>
              <w:rPr>
                <w:sz w:val="16"/>
                <w:szCs w:val="16"/>
              </w:rPr>
            </w:pPr>
          </w:p>
        </w:tc>
        <w:tc>
          <w:tcPr>
            <w:tcW w:w="1525" w:type="dxa"/>
            <w:shd w:val="clear" w:color="auto" w:fill="auto"/>
          </w:tcPr>
          <w:p w:rsidR="001350F6" w:rsidRPr="00176299" w:rsidRDefault="001350F6" w:rsidP="008329A1">
            <w:pPr>
              <w:pStyle w:val="af1"/>
              <w:snapToGrid w:val="0"/>
              <w:jc w:val="center"/>
              <w:rPr>
                <w:sz w:val="16"/>
                <w:szCs w:val="16"/>
              </w:rPr>
            </w:pPr>
            <w:r w:rsidRPr="00176299">
              <w:rPr>
                <w:kern w:val="2"/>
                <w:sz w:val="16"/>
                <w:szCs w:val="16"/>
              </w:rPr>
              <w:t>-</w:t>
            </w:r>
          </w:p>
        </w:tc>
        <w:tc>
          <w:tcPr>
            <w:tcW w:w="1706" w:type="dxa"/>
            <w:shd w:val="clear" w:color="auto" w:fill="auto"/>
          </w:tcPr>
          <w:p w:rsidR="001350F6" w:rsidRPr="003F61A8" w:rsidRDefault="001350F6" w:rsidP="008329A1">
            <w:pPr>
              <w:pStyle w:val="af1"/>
              <w:snapToGrid w:val="0"/>
              <w:jc w:val="center"/>
              <w:rPr>
                <w:bCs/>
                <w:color w:val="000000"/>
                <w:kern w:val="2"/>
                <w:sz w:val="16"/>
                <w:szCs w:val="16"/>
              </w:rPr>
            </w:pPr>
            <w:r w:rsidRPr="003F61A8">
              <w:rPr>
                <w:bCs/>
                <w:color w:val="000000"/>
                <w:kern w:val="2"/>
                <w:sz w:val="16"/>
                <w:szCs w:val="16"/>
              </w:rPr>
              <w:t xml:space="preserve">В соответствии с </w:t>
            </w:r>
            <w:proofErr w:type="spellStart"/>
            <w:r w:rsidRPr="003F61A8">
              <w:rPr>
                <w:bCs/>
                <w:color w:val="000000"/>
                <w:kern w:val="2"/>
                <w:sz w:val="16"/>
                <w:szCs w:val="16"/>
              </w:rPr>
              <w:t>ДПТ</w:t>
            </w:r>
            <w:proofErr w:type="spellEnd"/>
            <w:r w:rsidRPr="003F61A8">
              <w:rPr>
                <w:bCs/>
                <w:color w:val="000000"/>
                <w:kern w:val="2"/>
                <w:sz w:val="16"/>
                <w:szCs w:val="16"/>
              </w:rPr>
              <w:t xml:space="preserve"> территория усадебной застройки.</w:t>
            </w:r>
          </w:p>
          <w:p w:rsidR="001350F6" w:rsidRPr="003F61A8" w:rsidRDefault="001350F6" w:rsidP="008329A1">
            <w:pPr>
              <w:pStyle w:val="af1"/>
              <w:snapToGrid w:val="0"/>
              <w:jc w:val="center"/>
              <w:rPr>
                <w:bCs/>
                <w:color w:val="000000"/>
                <w:kern w:val="2"/>
                <w:sz w:val="16"/>
                <w:szCs w:val="16"/>
              </w:rPr>
            </w:pPr>
            <w:r w:rsidRPr="003F61A8">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3F61A8">
              <w:rPr>
                <w:bCs/>
                <w:color w:val="000000"/>
                <w:kern w:val="2"/>
                <w:sz w:val="16"/>
                <w:szCs w:val="16"/>
              </w:rPr>
              <w:t xml:space="preserve">ного образования «Челябинский городской округ» минимальный процент застройки - 10%, коэффициент строительного использования – без ограничений, минимальный процент </w:t>
            </w:r>
            <w:r w:rsidRPr="003F61A8">
              <w:rPr>
                <w:bCs/>
                <w:color w:val="000000"/>
                <w:kern w:val="2"/>
                <w:sz w:val="16"/>
                <w:szCs w:val="16"/>
              </w:rPr>
              <w:lastRenderedPageBreak/>
              <w:t>озеленения - без ограничений.</w:t>
            </w:r>
          </w:p>
          <w:p w:rsidR="001350F6" w:rsidRPr="003F61A8" w:rsidRDefault="001350F6" w:rsidP="008329A1">
            <w:pPr>
              <w:pStyle w:val="af1"/>
              <w:snapToGrid w:val="0"/>
              <w:jc w:val="center"/>
              <w:rPr>
                <w:bCs/>
                <w:color w:val="000000"/>
                <w:kern w:val="2"/>
                <w:sz w:val="16"/>
                <w:szCs w:val="16"/>
              </w:rPr>
            </w:pPr>
          </w:p>
        </w:tc>
      </w:tr>
    </w:tbl>
    <w:p w:rsidR="001350F6" w:rsidRPr="00401F30" w:rsidRDefault="001350F6" w:rsidP="001350F6">
      <w:pPr>
        <w:autoSpaceDE w:val="0"/>
        <w:autoSpaceDN w:val="0"/>
        <w:adjustRightInd w:val="0"/>
        <w:ind w:firstLine="540"/>
        <w:jc w:val="both"/>
        <w:rPr>
          <w:rFonts w:eastAsia="Calibri"/>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1350F6" w:rsidRPr="00E11CF5" w:rsidRDefault="001350F6" w:rsidP="001350F6">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1350F6" w:rsidRPr="00F42E14" w:rsidTr="008329A1">
        <w:trPr>
          <w:trHeight w:hRule="exact" w:val="855"/>
        </w:trPr>
        <w:tc>
          <w:tcPr>
            <w:tcW w:w="1300" w:type="dxa"/>
            <w:vMerge w:val="restart"/>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1350F6" w:rsidRPr="00F42E14" w:rsidRDefault="001350F6" w:rsidP="008329A1">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1350F6" w:rsidRPr="00F42E14" w:rsidRDefault="001350F6" w:rsidP="008329A1">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1350F6" w:rsidRPr="00F42E14" w:rsidRDefault="001350F6" w:rsidP="008329A1">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1350F6" w:rsidRPr="00F42E14" w:rsidTr="008329A1">
        <w:tc>
          <w:tcPr>
            <w:tcW w:w="1300" w:type="dxa"/>
            <w:vMerge/>
            <w:shd w:val="clear" w:color="auto" w:fill="auto"/>
            <w:vAlign w:val="center"/>
          </w:tcPr>
          <w:p w:rsidR="001350F6" w:rsidRPr="00F42E14" w:rsidRDefault="001350F6" w:rsidP="008329A1">
            <w:pPr>
              <w:snapToGrid w:val="0"/>
              <w:rPr>
                <w:sz w:val="16"/>
                <w:szCs w:val="16"/>
              </w:rPr>
            </w:pPr>
          </w:p>
        </w:tc>
        <w:tc>
          <w:tcPr>
            <w:tcW w:w="1313" w:type="dxa"/>
            <w:vMerge/>
            <w:shd w:val="clear" w:color="auto" w:fill="auto"/>
            <w:vAlign w:val="center"/>
          </w:tcPr>
          <w:p w:rsidR="001350F6" w:rsidRPr="00F42E14" w:rsidRDefault="001350F6" w:rsidP="008329A1">
            <w:pPr>
              <w:snapToGrid w:val="0"/>
              <w:rPr>
                <w:sz w:val="16"/>
                <w:szCs w:val="16"/>
              </w:rPr>
            </w:pPr>
          </w:p>
        </w:tc>
        <w:tc>
          <w:tcPr>
            <w:tcW w:w="1001" w:type="dxa"/>
            <w:vMerge/>
            <w:shd w:val="clear" w:color="auto" w:fill="auto"/>
            <w:vAlign w:val="center"/>
          </w:tcPr>
          <w:p w:rsidR="001350F6" w:rsidRPr="00F42E14" w:rsidRDefault="001350F6" w:rsidP="008329A1">
            <w:pPr>
              <w:snapToGrid w:val="0"/>
              <w:rPr>
                <w:sz w:val="16"/>
                <w:szCs w:val="16"/>
              </w:rPr>
            </w:pPr>
          </w:p>
        </w:tc>
        <w:tc>
          <w:tcPr>
            <w:tcW w:w="924" w:type="dxa"/>
            <w:shd w:val="clear" w:color="auto" w:fill="auto"/>
            <w:vAlign w:val="center"/>
          </w:tcPr>
          <w:p w:rsidR="001350F6" w:rsidRPr="00F42E14" w:rsidRDefault="001350F6" w:rsidP="008329A1">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1350F6" w:rsidRPr="00F42E14" w:rsidRDefault="001350F6" w:rsidP="008329A1">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1350F6" w:rsidRPr="00F42E14" w:rsidTr="008329A1">
        <w:tc>
          <w:tcPr>
            <w:tcW w:w="1300"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1</w:t>
            </w:r>
          </w:p>
        </w:tc>
        <w:tc>
          <w:tcPr>
            <w:tcW w:w="1313"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2</w:t>
            </w:r>
          </w:p>
        </w:tc>
        <w:tc>
          <w:tcPr>
            <w:tcW w:w="1001"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3</w:t>
            </w:r>
          </w:p>
        </w:tc>
        <w:tc>
          <w:tcPr>
            <w:tcW w:w="924"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4</w:t>
            </w:r>
          </w:p>
        </w:tc>
        <w:tc>
          <w:tcPr>
            <w:tcW w:w="1587"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5</w:t>
            </w:r>
          </w:p>
        </w:tc>
        <w:tc>
          <w:tcPr>
            <w:tcW w:w="738"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6</w:t>
            </w:r>
          </w:p>
        </w:tc>
        <w:tc>
          <w:tcPr>
            <w:tcW w:w="1784"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7</w:t>
            </w:r>
          </w:p>
        </w:tc>
        <w:tc>
          <w:tcPr>
            <w:tcW w:w="1559"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8</w:t>
            </w:r>
          </w:p>
        </w:tc>
      </w:tr>
      <w:tr w:rsidR="001350F6" w:rsidRPr="00F42E14" w:rsidTr="008329A1">
        <w:trPr>
          <w:trHeight w:val="257"/>
        </w:trPr>
        <w:tc>
          <w:tcPr>
            <w:tcW w:w="1300"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lastRenderedPageBreak/>
              <w:t>-</w:t>
            </w:r>
          </w:p>
        </w:tc>
        <w:tc>
          <w:tcPr>
            <w:tcW w:w="1313" w:type="dxa"/>
            <w:shd w:val="clear" w:color="auto" w:fill="auto"/>
            <w:vAlign w:val="center"/>
          </w:tcPr>
          <w:p w:rsidR="001350F6" w:rsidRPr="00F42E14" w:rsidRDefault="001350F6" w:rsidP="008329A1">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w:t>
            </w:r>
          </w:p>
        </w:tc>
        <w:tc>
          <w:tcPr>
            <w:tcW w:w="924"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w:t>
            </w:r>
          </w:p>
        </w:tc>
        <w:tc>
          <w:tcPr>
            <w:tcW w:w="1587"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w:t>
            </w:r>
          </w:p>
        </w:tc>
        <w:tc>
          <w:tcPr>
            <w:tcW w:w="738"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w:t>
            </w:r>
          </w:p>
        </w:tc>
        <w:tc>
          <w:tcPr>
            <w:tcW w:w="1784"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w:t>
            </w:r>
          </w:p>
        </w:tc>
        <w:tc>
          <w:tcPr>
            <w:tcW w:w="1559" w:type="dxa"/>
            <w:shd w:val="clear" w:color="auto" w:fill="auto"/>
            <w:vAlign w:val="center"/>
          </w:tcPr>
          <w:p w:rsidR="001350F6" w:rsidRPr="00F42E14" w:rsidRDefault="001350F6" w:rsidP="008329A1">
            <w:pPr>
              <w:pStyle w:val="af1"/>
              <w:snapToGrid w:val="0"/>
              <w:jc w:val="center"/>
              <w:rPr>
                <w:sz w:val="16"/>
                <w:szCs w:val="16"/>
              </w:rPr>
            </w:pPr>
            <w:r w:rsidRPr="00F42E14">
              <w:rPr>
                <w:kern w:val="2"/>
                <w:sz w:val="16"/>
                <w:szCs w:val="16"/>
              </w:rPr>
              <w:t>-</w:t>
            </w:r>
          </w:p>
        </w:tc>
      </w:tr>
    </w:tbl>
    <w:p w:rsidR="001350F6" w:rsidRPr="00511D7F" w:rsidRDefault="001350F6" w:rsidP="001350F6">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1350F6" w:rsidRPr="002114F4" w:rsidRDefault="001350F6" w:rsidP="001350F6">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1350F6" w:rsidRPr="00F42E14" w:rsidTr="008329A1">
        <w:trPr>
          <w:trHeight w:hRule="exact" w:val="567"/>
        </w:trPr>
        <w:tc>
          <w:tcPr>
            <w:tcW w:w="1024" w:type="dxa"/>
            <w:vMerge w:val="restart"/>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1350F6" w:rsidRPr="00F42E14" w:rsidRDefault="001350F6" w:rsidP="008329A1">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1350F6" w:rsidRPr="00F42E14" w:rsidTr="008329A1">
        <w:trPr>
          <w:trHeight w:hRule="exact" w:val="1021"/>
        </w:trPr>
        <w:tc>
          <w:tcPr>
            <w:tcW w:w="1024" w:type="dxa"/>
            <w:vMerge/>
            <w:shd w:val="clear" w:color="auto" w:fill="auto"/>
            <w:vAlign w:val="center"/>
          </w:tcPr>
          <w:p w:rsidR="001350F6" w:rsidRPr="00F42E14" w:rsidRDefault="001350F6" w:rsidP="008329A1">
            <w:pPr>
              <w:snapToGrid w:val="0"/>
              <w:contextualSpacing/>
              <w:jc w:val="center"/>
              <w:rPr>
                <w:sz w:val="16"/>
                <w:szCs w:val="16"/>
              </w:rPr>
            </w:pPr>
          </w:p>
        </w:tc>
        <w:tc>
          <w:tcPr>
            <w:tcW w:w="903" w:type="dxa"/>
            <w:vMerge/>
            <w:shd w:val="clear" w:color="auto" w:fill="auto"/>
            <w:vAlign w:val="center"/>
          </w:tcPr>
          <w:p w:rsidR="001350F6" w:rsidRPr="00F42E14" w:rsidRDefault="001350F6" w:rsidP="008329A1">
            <w:pPr>
              <w:snapToGrid w:val="0"/>
              <w:contextualSpacing/>
              <w:jc w:val="center"/>
              <w:rPr>
                <w:sz w:val="16"/>
                <w:szCs w:val="16"/>
              </w:rPr>
            </w:pPr>
          </w:p>
        </w:tc>
        <w:tc>
          <w:tcPr>
            <w:tcW w:w="874" w:type="dxa"/>
            <w:vMerge/>
            <w:shd w:val="clear" w:color="auto" w:fill="auto"/>
            <w:vAlign w:val="center"/>
          </w:tcPr>
          <w:p w:rsidR="001350F6" w:rsidRPr="00F42E14" w:rsidRDefault="001350F6" w:rsidP="008329A1">
            <w:pPr>
              <w:snapToGrid w:val="0"/>
              <w:contextualSpacing/>
              <w:jc w:val="center"/>
              <w:rPr>
                <w:sz w:val="16"/>
                <w:szCs w:val="16"/>
              </w:rPr>
            </w:pPr>
          </w:p>
        </w:tc>
        <w:tc>
          <w:tcPr>
            <w:tcW w:w="743" w:type="dxa"/>
            <w:vMerge w:val="restart"/>
            <w:shd w:val="clear" w:color="auto" w:fill="auto"/>
            <w:vAlign w:val="center"/>
          </w:tcPr>
          <w:p w:rsidR="001350F6" w:rsidRPr="00F42E14" w:rsidRDefault="001350F6" w:rsidP="008329A1">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1350F6" w:rsidRPr="00F42E14" w:rsidRDefault="001350F6" w:rsidP="008329A1">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1350F6" w:rsidRPr="00F42E14" w:rsidRDefault="001350F6" w:rsidP="008329A1">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1350F6" w:rsidRPr="00F42E14" w:rsidTr="008329A1">
        <w:trPr>
          <w:trHeight w:val="137"/>
        </w:trPr>
        <w:tc>
          <w:tcPr>
            <w:tcW w:w="1024" w:type="dxa"/>
            <w:vMerge/>
            <w:shd w:val="clear" w:color="auto" w:fill="auto"/>
            <w:vAlign w:val="center"/>
          </w:tcPr>
          <w:p w:rsidR="001350F6" w:rsidRPr="00F42E14" w:rsidRDefault="001350F6" w:rsidP="008329A1">
            <w:pPr>
              <w:snapToGrid w:val="0"/>
              <w:contextualSpacing/>
              <w:jc w:val="center"/>
              <w:rPr>
                <w:sz w:val="16"/>
                <w:szCs w:val="16"/>
              </w:rPr>
            </w:pPr>
          </w:p>
        </w:tc>
        <w:tc>
          <w:tcPr>
            <w:tcW w:w="903" w:type="dxa"/>
            <w:vMerge/>
            <w:shd w:val="clear" w:color="auto" w:fill="auto"/>
            <w:vAlign w:val="center"/>
          </w:tcPr>
          <w:p w:rsidR="001350F6" w:rsidRPr="00F42E14" w:rsidRDefault="001350F6" w:rsidP="008329A1">
            <w:pPr>
              <w:snapToGrid w:val="0"/>
              <w:contextualSpacing/>
              <w:jc w:val="center"/>
              <w:rPr>
                <w:sz w:val="16"/>
                <w:szCs w:val="16"/>
              </w:rPr>
            </w:pPr>
          </w:p>
        </w:tc>
        <w:tc>
          <w:tcPr>
            <w:tcW w:w="874" w:type="dxa"/>
            <w:vMerge/>
            <w:shd w:val="clear" w:color="auto" w:fill="auto"/>
            <w:vAlign w:val="center"/>
          </w:tcPr>
          <w:p w:rsidR="001350F6" w:rsidRPr="00F42E14" w:rsidRDefault="001350F6" w:rsidP="008329A1">
            <w:pPr>
              <w:snapToGrid w:val="0"/>
              <w:contextualSpacing/>
              <w:jc w:val="center"/>
              <w:rPr>
                <w:sz w:val="16"/>
                <w:szCs w:val="16"/>
              </w:rPr>
            </w:pPr>
          </w:p>
        </w:tc>
        <w:tc>
          <w:tcPr>
            <w:tcW w:w="743" w:type="dxa"/>
            <w:vMerge/>
            <w:shd w:val="clear" w:color="auto" w:fill="auto"/>
            <w:vAlign w:val="center"/>
          </w:tcPr>
          <w:p w:rsidR="001350F6" w:rsidRPr="00F42E14" w:rsidRDefault="001350F6" w:rsidP="008329A1">
            <w:pPr>
              <w:snapToGrid w:val="0"/>
              <w:contextualSpacing/>
              <w:jc w:val="center"/>
              <w:rPr>
                <w:sz w:val="16"/>
                <w:szCs w:val="16"/>
              </w:rPr>
            </w:pPr>
          </w:p>
        </w:tc>
        <w:tc>
          <w:tcPr>
            <w:tcW w:w="743" w:type="dxa"/>
            <w:shd w:val="clear" w:color="auto" w:fill="auto"/>
            <w:vAlign w:val="center"/>
          </w:tcPr>
          <w:p w:rsidR="001350F6" w:rsidRPr="00F42E14" w:rsidRDefault="001350F6" w:rsidP="008329A1">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1350F6" w:rsidRPr="00F42E14" w:rsidRDefault="001350F6" w:rsidP="008329A1">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1350F6" w:rsidRPr="00F42E14" w:rsidRDefault="001350F6" w:rsidP="008329A1">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1350F6" w:rsidRPr="00F42E14" w:rsidRDefault="001350F6" w:rsidP="008329A1">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1350F6" w:rsidRPr="00F42E14" w:rsidRDefault="001350F6" w:rsidP="008329A1">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1350F6" w:rsidRPr="00F42E14" w:rsidTr="008329A1">
        <w:trPr>
          <w:trHeight w:val="181"/>
        </w:trPr>
        <w:tc>
          <w:tcPr>
            <w:tcW w:w="1024"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1350F6" w:rsidRPr="00F42E14" w:rsidRDefault="001350F6" w:rsidP="008329A1">
            <w:pPr>
              <w:pStyle w:val="af1"/>
              <w:snapToGrid w:val="0"/>
              <w:contextualSpacing/>
              <w:jc w:val="center"/>
              <w:rPr>
                <w:sz w:val="16"/>
                <w:szCs w:val="16"/>
              </w:rPr>
            </w:pPr>
            <w:r w:rsidRPr="00F42E14">
              <w:rPr>
                <w:sz w:val="16"/>
                <w:szCs w:val="16"/>
              </w:rPr>
              <w:t>11</w:t>
            </w:r>
          </w:p>
        </w:tc>
      </w:tr>
      <w:tr w:rsidR="001350F6" w:rsidRPr="00F42E14" w:rsidTr="008329A1">
        <w:trPr>
          <w:trHeight w:val="181"/>
        </w:trPr>
        <w:tc>
          <w:tcPr>
            <w:tcW w:w="1024"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1350F6" w:rsidRPr="00D20DBC" w:rsidRDefault="001350F6" w:rsidP="008329A1">
            <w:pPr>
              <w:pStyle w:val="af1"/>
              <w:snapToGrid w:val="0"/>
              <w:contextualSpacing/>
              <w:jc w:val="center"/>
              <w:rPr>
                <w:sz w:val="16"/>
                <w:szCs w:val="16"/>
              </w:rPr>
            </w:pPr>
            <w:r w:rsidRPr="00D20DBC">
              <w:rPr>
                <w:sz w:val="16"/>
                <w:szCs w:val="16"/>
              </w:rPr>
              <w:t>-</w:t>
            </w:r>
          </w:p>
        </w:tc>
      </w:tr>
    </w:tbl>
    <w:p w:rsidR="001350F6" w:rsidRPr="003275CC" w:rsidRDefault="001350F6" w:rsidP="001350F6">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1350F6" w:rsidRDefault="001350F6" w:rsidP="001350F6">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94"/>
        <w:gridCol w:w="4737"/>
        <w:gridCol w:w="2790"/>
      </w:tblGrid>
      <w:tr w:rsidR="001350F6" w:rsidRPr="00C60C1D" w:rsidTr="008329A1">
        <w:tc>
          <w:tcPr>
            <w:tcW w:w="0" w:type="auto"/>
          </w:tcPr>
          <w:p w:rsidR="001350F6" w:rsidRPr="00C60C1D" w:rsidRDefault="001350F6" w:rsidP="008329A1">
            <w:pPr>
              <w:tabs>
                <w:tab w:val="left" w:pos="717"/>
              </w:tabs>
              <w:ind w:firstLine="709"/>
              <w:contextualSpacing/>
              <w:rPr>
                <w:b/>
                <w:color w:val="000000"/>
                <w:kern w:val="1"/>
                <w:sz w:val="24"/>
                <w:szCs w:val="24"/>
              </w:rPr>
            </w:pPr>
            <w:r w:rsidRPr="00C60C1D">
              <w:rPr>
                <w:rStyle w:val="25"/>
                <w:b w:val="0"/>
                <w:color w:val="000000"/>
                <w:sz w:val="24"/>
                <w:szCs w:val="24"/>
              </w:rPr>
              <w:t>Не имеется</w:t>
            </w:r>
          </w:p>
        </w:tc>
        <w:tc>
          <w:tcPr>
            <w:tcW w:w="0" w:type="auto"/>
          </w:tcPr>
          <w:p w:rsidR="001350F6" w:rsidRPr="00C60C1D" w:rsidRDefault="001350F6" w:rsidP="008329A1">
            <w:pPr>
              <w:tabs>
                <w:tab w:val="left" w:pos="717"/>
              </w:tabs>
              <w:contextualSpacing/>
              <w:jc w:val="both"/>
              <w:rPr>
                <w:color w:val="000000"/>
                <w:kern w:val="24"/>
                <w:sz w:val="24"/>
                <w:szCs w:val="24"/>
              </w:rPr>
            </w:pPr>
          </w:p>
        </w:tc>
        <w:tc>
          <w:tcPr>
            <w:tcW w:w="0" w:type="auto"/>
          </w:tcPr>
          <w:p w:rsidR="001350F6" w:rsidRPr="00C60C1D" w:rsidRDefault="001350F6" w:rsidP="008329A1">
            <w:pPr>
              <w:tabs>
                <w:tab w:val="left" w:pos="717"/>
              </w:tabs>
              <w:contextualSpacing/>
              <w:jc w:val="center"/>
              <w:rPr>
                <w:color w:val="000000"/>
                <w:kern w:val="1"/>
                <w:sz w:val="24"/>
                <w:szCs w:val="24"/>
              </w:rPr>
            </w:pPr>
            <w:r w:rsidRPr="00C60C1D">
              <w:rPr>
                <w:rStyle w:val="25"/>
                <w:b w:val="0"/>
                <w:color w:val="000000"/>
                <w:sz w:val="24"/>
                <w:szCs w:val="24"/>
              </w:rPr>
              <w:t>Не имеется</w:t>
            </w:r>
          </w:p>
        </w:tc>
      </w:tr>
      <w:tr w:rsidR="001350F6" w:rsidRPr="002F7F2D" w:rsidTr="008329A1">
        <w:tc>
          <w:tcPr>
            <w:tcW w:w="0" w:type="auto"/>
          </w:tcPr>
          <w:p w:rsidR="001350F6" w:rsidRPr="002F7F2D" w:rsidRDefault="001350F6" w:rsidP="008329A1">
            <w:pPr>
              <w:tabs>
                <w:tab w:val="left" w:pos="717"/>
              </w:tabs>
              <w:contextualSpacing/>
              <w:jc w:val="center"/>
              <w:rPr>
                <w:color w:val="000000"/>
                <w:kern w:val="1"/>
                <w:sz w:val="18"/>
                <w:szCs w:val="18"/>
              </w:rPr>
            </w:pPr>
            <w:r w:rsidRPr="002F7F2D">
              <w:rPr>
                <w:rStyle w:val="32"/>
                <w:color w:val="000000"/>
                <w:sz w:val="18"/>
                <w:szCs w:val="18"/>
              </w:rPr>
              <w:t>(согласно чертеж</w:t>
            </w:r>
            <w:proofErr w:type="gramStart"/>
            <w:r w:rsidRPr="002F7F2D">
              <w:rPr>
                <w:rStyle w:val="32"/>
                <w:color w:val="000000"/>
                <w:sz w:val="18"/>
                <w:szCs w:val="18"/>
              </w:rPr>
              <w:t>у(</w:t>
            </w:r>
            <w:proofErr w:type="spellStart"/>
            <w:proofErr w:type="gramEnd"/>
            <w:r w:rsidRPr="002F7F2D">
              <w:rPr>
                <w:rStyle w:val="32"/>
                <w:color w:val="000000"/>
                <w:sz w:val="18"/>
                <w:szCs w:val="18"/>
              </w:rPr>
              <w:t>ам</w:t>
            </w:r>
            <w:proofErr w:type="spellEnd"/>
            <w:r w:rsidRPr="002F7F2D">
              <w:rPr>
                <w:rStyle w:val="32"/>
                <w:color w:val="000000"/>
                <w:sz w:val="18"/>
                <w:szCs w:val="18"/>
              </w:rPr>
              <w:t>) градостроительного плана)</w:t>
            </w:r>
          </w:p>
        </w:tc>
        <w:tc>
          <w:tcPr>
            <w:tcW w:w="0" w:type="auto"/>
          </w:tcPr>
          <w:p w:rsidR="001350F6" w:rsidRPr="002F7F2D" w:rsidRDefault="001350F6" w:rsidP="008329A1">
            <w:pPr>
              <w:pStyle w:val="33"/>
              <w:shd w:val="clear" w:color="auto" w:fill="auto"/>
              <w:tabs>
                <w:tab w:val="right" w:pos="4025"/>
                <w:tab w:val="right" w:pos="5614"/>
                <w:tab w:val="left" w:pos="5687"/>
              </w:tabs>
              <w:spacing w:after="0" w:line="240" w:lineRule="auto"/>
              <w:ind w:firstLine="0"/>
              <w:jc w:val="center"/>
              <w:rPr>
                <w:color w:val="000000"/>
                <w:kern w:val="1"/>
                <w:sz w:val="18"/>
                <w:szCs w:val="18"/>
              </w:rPr>
            </w:pPr>
            <w:r w:rsidRPr="002F7F2D">
              <w:rPr>
                <w:rStyle w:val="32"/>
                <w:color w:val="000000"/>
                <w:sz w:val="18"/>
                <w:szCs w:val="18"/>
              </w:rPr>
              <w:t>(назначение объекта капитального  строительства, этажность, высотность, общая площадь, площадь застройки)</w:t>
            </w:r>
          </w:p>
        </w:tc>
        <w:tc>
          <w:tcPr>
            <w:tcW w:w="0" w:type="auto"/>
          </w:tcPr>
          <w:p w:rsidR="001350F6" w:rsidRPr="002F7F2D" w:rsidRDefault="001350F6" w:rsidP="008329A1">
            <w:pPr>
              <w:pStyle w:val="33"/>
              <w:shd w:val="clear" w:color="auto" w:fill="auto"/>
              <w:tabs>
                <w:tab w:val="right" w:pos="4025"/>
                <w:tab w:val="right" w:pos="5614"/>
                <w:tab w:val="left" w:pos="5687"/>
              </w:tabs>
              <w:spacing w:after="0" w:line="240" w:lineRule="auto"/>
              <w:ind w:firstLine="0"/>
              <w:jc w:val="center"/>
              <w:rPr>
                <w:rStyle w:val="32"/>
                <w:color w:val="000000"/>
                <w:sz w:val="18"/>
                <w:szCs w:val="18"/>
              </w:rPr>
            </w:pPr>
            <w:r w:rsidRPr="002F7F2D">
              <w:rPr>
                <w:rStyle w:val="32"/>
                <w:bCs/>
                <w:sz w:val="18"/>
                <w:szCs w:val="18"/>
              </w:rPr>
              <w:t>инвентаризационный или кадастровый номер</w:t>
            </w:r>
          </w:p>
        </w:tc>
      </w:tr>
    </w:tbl>
    <w:p w:rsidR="001350F6" w:rsidRDefault="001350F6" w:rsidP="001350F6">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1350F6" w:rsidRPr="00C60C1D" w:rsidTr="008329A1">
        <w:tc>
          <w:tcPr>
            <w:tcW w:w="0" w:type="auto"/>
          </w:tcPr>
          <w:p w:rsidR="001350F6" w:rsidRPr="00C60C1D" w:rsidRDefault="001350F6" w:rsidP="008329A1">
            <w:pPr>
              <w:tabs>
                <w:tab w:val="left" w:pos="717"/>
              </w:tabs>
              <w:contextualSpacing/>
              <w:jc w:val="center"/>
              <w:rPr>
                <w:b/>
                <w:color w:val="000000"/>
                <w:kern w:val="1"/>
                <w:sz w:val="24"/>
                <w:szCs w:val="24"/>
              </w:rPr>
            </w:pPr>
            <w:r w:rsidRPr="00C60C1D">
              <w:rPr>
                <w:rStyle w:val="25"/>
                <w:b w:val="0"/>
                <w:color w:val="000000"/>
                <w:sz w:val="24"/>
                <w:szCs w:val="24"/>
              </w:rPr>
              <w:t>Информация отсутствует</w:t>
            </w:r>
          </w:p>
        </w:tc>
        <w:tc>
          <w:tcPr>
            <w:tcW w:w="0" w:type="auto"/>
          </w:tcPr>
          <w:p w:rsidR="001350F6" w:rsidRPr="00C60C1D" w:rsidRDefault="001350F6" w:rsidP="008329A1">
            <w:pPr>
              <w:tabs>
                <w:tab w:val="left" w:pos="717"/>
              </w:tabs>
              <w:contextualSpacing/>
              <w:jc w:val="both"/>
              <w:rPr>
                <w:color w:val="000000"/>
                <w:kern w:val="1"/>
                <w:sz w:val="24"/>
                <w:szCs w:val="24"/>
              </w:rPr>
            </w:pPr>
          </w:p>
        </w:tc>
        <w:tc>
          <w:tcPr>
            <w:tcW w:w="0" w:type="auto"/>
          </w:tcPr>
          <w:p w:rsidR="001350F6" w:rsidRPr="00C60C1D" w:rsidRDefault="001350F6" w:rsidP="008329A1">
            <w:pPr>
              <w:tabs>
                <w:tab w:val="left" w:pos="717"/>
              </w:tabs>
              <w:contextualSpacing/>
              <w:jc w:val="center"/>
              <w:rPr>
                <w:color w:val="000000"/>
                <w:kern w:val="1"/>
                <w:sz w:val="24"/>
                <w:szCs w:val="24"/>
              </w:rPr>
            </w:pPr>
          </w:p>
        </w:tc>
        <w:tc>
          <w:tcPr>
            <w:tcW w:w="0" w:type="auto"/>
          </w:tcPr>
          <w:p w:rsidR="001350F6" w:rsidRPr="00C60C1D" w:rsidRDefault="001350F6" w:rsidP="008329A1">
            <w:pPr>
              <w:tabs>
                <w:tab w:val="left" w:pos="717"/>
              </w:tabs>
              <w:contextualSpacing/>
              <w:jc w:val="center"/>
              <w:rPr>
                <w:color w:val="000000"/>
                <w:kern w:val="1"/>
                <w:sz w:val="24"/>
                <w:szCs w:val="24"/>
              </w:rPr>
            </w:pPr>
          </w:p>
        </w:tc>
      </w:tr>
      <w:tr w:rsidR="001350F6" w:rsidRPr="00C60C1D" w:rsidTr="008329A1">
        <w:tc>
          <w:tcPr>
            <w:tcW w:w="0" w:type="auto"/>
          </w:tcPr>
          <w:p w:rsidR="001350F6" w:rsidRPr="00C60C1D" w:rsidRDefault="001350F6" w:rsidP="008329A1">
            <w:pPr>
              <w:tabs>
                <w:tab w:val="left" w:pos="717"/>
              </w:tabs>
              <w:contextualSpacing/>
              <w:jc w:val="center"/>
              <w:rPr>
                <w:color w:val="000000"/>
                <w:kern w:val="1"/>
                <w:sz w:val="16"/>
                <w:szCs w:val="16"/>
              </w:rPr>
            </w:pPr>
            <w:r w:rsidRPr="00C60C1D">
              <w:rPr>
                <w:rStyle w:val="32"/>
                <w:color w:val="000000"/>
                <w:sz w:val="16"/>
                <w:szCs w:val="16"/>
              </w:rPr>
              <w:t>(согласно чертеж</w:t>
            </w:r>
            <w:proofErr w:type="gramStart"/>
            <w:r w:rsidRPr="00C60C1D">
              <w:rPr>
                <w:rStyle w:val="32"/>
                <w:color w:val="000000"/>
                <w:sz w:val="16"/>
                <w:szCs w:val="16"/>
              </w:rPr>
              <w:t>у(</w:t>
            </w:r>
            <w:proofErr w:type="spellStart"/>
            <w:proofErr w:type="gramEnd"/>
            <w:r w:rsidRPr="00C60C1D">
              <w:rPr>
                <w:rStyle w:val="32"/>
                <w:color w:val="000000"/>
                <w:sz w:val="16"/>
                <w:szCs w:val="16"/>
              </w:rPr>
              <w:t>ам</w:t>
            </w:r>
            <w:proofErr w:type="spellEnd"/>
            <w:r w:rsidRPr="00C60C1D">
              <w:rPr>
                <w:rStyle w:val="32"/>
                <w:color w:val="000000"/>
                <w:sz w:val="16"/>
                <w:szCs w:val="16"/>
              </w:rPr>
              <w:t>) градостроительного плана)</w:t>
            </w:r>
          </w:p>
        </w:tc>
        <w:tc>
          <w:tcPr>
            <w:tcW w:w="0" w:type="auto"/>
          </w:tcPr>
          <w:p w:rsidR="001350F6" w:rsidRPr="00C60C1D" w:rsidRDefault="001350F6" w:rsidP="008329A1">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C60C1D">
              <w:rPr>
                <w:rStyle w:val="32"/>
                <w:color w:val="000000"/>
                <w:sz w:val="16"/>
                <w:szCs w:val="16"/>
              </w:rPr>
              <w:t>(назначение объекта культурного наследия, общая площадь, площадь застройки)</w:t>
            </w:r>
          </w:p>
        </w:tc>
        <w:tc>
          <w:tcPr>
            <w:tcW w:w="0" w:type="auto"/>
          </w:tcPr>
          <w:p w:rsidR="001350F6" w:rsidRPr="00C60C1D" w:rsidRDefault="001350F6" w:rsidP="008329A1">
            <w:pPr>
              <w:pStyle w:val="33"/>
              <w:shd w:val="clear" w:color="auto" w:fill="auto"/>
              <w:spacing w:after="10" w:line="240" w:lineRule="auto"/>
              <w:ind w:left="40" w:hanging="40"/>
              <w:jc w:val="center"/>
              <w:rPr>
                <w:rStyle w:val="32"/>
                <w:color w:val="000000"/>
                <w:sz w:val="16"/>
                <w:szCs w:val="16"/>
              </w:rPr>
            </w:pPr>
            <w:r w:rsidRPr="00C60C1D">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1350F6" w:rsidRPr="00C60C1D" w:rsidRDefault="001350F6" w:rsidP="008329A1">
            <w:pPr>
              <w:pStyle w:val="210"/>
              <w:shd w:val="clear" w:color="auto" w:fill="auto"/>
              <w:spacing w:before="0" w:after="0" w:line="240" w:lineRule="auto"/>
              <w:rPr>
                <w:rStyle w:val="32"/>
                <w:rFonts w:eastAsia="Calibri"/>
                <w:b w:val="0"/>
                <w:color w:val="000000"/>
                <w:sz w:val="16"/>
                <w:szCs w:val="16"/>
              </w:rPr>
            </w:pPr>
            <w:r w:rsidRPr="00C60C1D">
              <w:rPr>
                <w:rStyle w:val="32"/>
                <w:rFonts w:eastAsia="Calibri"/>
                <w:b w:val="0"/>
                <w:sz w:val="16"/>
                <w:szCs w:val="16"/>
              </w:rPr>
              <w:t xml:space="preserve">регистрационный </w:t>
            </w:r>
            <w:r w:rsidRPr="00C60C1D">
              <w:rPr>
                <w:rStyle w:val="32"/>
                <w:rFonts w:eastAsia="Calibri"/>
                <w:b w:val="0"/>
                <w:bCs w:val="0"/>
                <w:sz w:val="16"/>
                <w:szCs w:val="16"/>
              </w:rPr>
              <w:t>номер в реестре, дата</w:t>
            </w:r>
          </w:p>
        </w:tc>
      </w:tr>
    </w:tbl>
    <w:p w:rsidR="001350F6" w:rsidRDefault="001350F6" w:rsidP="001350F6">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1350F6" w:rsidRPr="00E11CF5" w:rsidRDefault="001350F6" w:rsidP="001350F6">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1350F6" w:rsidRPr="00F42E14" w:rsidTr="008329A1">
        <w:trPr>
          <w:trHeight w:val="1"/>
        </w:trPr>
        <w:tc>
          <w:tcPr>
            <w:tcW w:w="10206" w:type="dxa"/>
            <w:gridSpan w:val="9"/>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1350F6" w:rsidRPr="00F42E14" w:rsidTr="008329A1">
        <w:trPr>
          <w:trHeight w:val="1"/>
        </w:trPr>
        <w:tc>
          <w:tcPr>
            <w:tcW w:w="3213" w:type="dxa"/>
            <w:gridSpan w:val="3"/>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1350F6" w:rsidRPr="00F42E14" w:rsidTr="008329A1">
        <w:trPr>
          <w:trHeight w:val="1"/>
        </w:trPr>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1350F6" w:rsidRPr="00F42E14" w:rsidTr="008329A1">
        <w:trPr>
          <w:trHeight w:val="1"/>
        </w:trPr>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1350F6" w:rsidRPr="00F42E14" w:rsidTr="008329A1">
        <w:trPr>
          <w:trHeight w:val="1"/>
        </w:trPr>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1350F6" w:rsidRPr="00F42E14" w:rsidTr="008329A1">
        <w:trPr>
          <w:trHeight w:val="232"/>
        </w:trPr>
        <w:tc>
          <w:tcPr>
            <w:tcW w:w="10206" w:type="dxa"/>
            <w:gridSpan w:val="9"/>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rPr>
            </w:pPr>
            <w:r w:rsidRPr="00F42E14">
              <w:rPr>
                <w:rFonts w:eastAsia="Calibri"/>
                <w:sz w:val="16"/>
                <w:szCs w:val="16"/>
              </w:rPr>
              <w:lastRenderedPageBreak/>
              <w:t>Информация о расчетных показателях максимально допустимого уровня территориальной доступности</w:t>
            </w:r>
          </w:p>
        </w:tc>
      </w:tr>
      <w:tr w:rsidR="001350F6" w:rsidRPr="00F42E14" w:rsidTr="008329A1">
        <w:trPr>
          <w:trHeight w:val="1"/>
        </w:trPr>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1350F6" w:rsidRPr="00F42E14" w:rsidTr="008329A1">
        <w:trPr>
          <w:trHeight w:val="1"/>
        </w:trPr>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1350F6" w:rsidRPr="00F42E14" w:rsidTr="008329A1">
        <w:trPr>
          <w:trHeight w:val="1"/>
        </w:trPr>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1350F6" w:rsidRPr="00F42E14" w:rsidRDefault="001350F6" w:rsidP="008329A1">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1350F6" w:rsidRDefault="001350F6" w:rsidP="001350F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1350F6" w:rsidRPr="00DA5FE6" w:rsidRDefault="001350F6" w:rsidP="001350F6">
      <w:pPr>
        <w:pStyle w:val="31"/>
        <w:spacing w:before="0" w:line="240" w:lineRule="auto"/>
        <w:ind w:left="20" w:right="140" w:firstLine="700"/>
        <w:rPr>
          <w:color w:val="000000"/>
          <w:sz w:val="24"/>
          <w:szCs w:val="24"/>
        </w:rPr>
      </w:pPr>
      <w:proofErr w:type="gramStart"/>
      <w:r w:rsidRPr="00DA5FE6">
        <w:rPr>
          <w:color w:val="000000"/>
          <w:sz w:val="24"/>
          <w:szCs w:val="24"/>
        </w:rPr>
        <w:t xml:space="preserve">Охранная зона объекта газоснабжения «Газоснабжение северо-западной части жилого района </w:t>
      </w:r>
      <w:proofErr w:type="spellStart"/>
      <w:r w:rsidRPr="00DA5FE6">
        <w:rPr>
          <w:color w:val="000000"/>
          <w:sz w:val="24"/>
          <w:szCs w:val="24"/>
        </w:rPr>
        <w:t>Новосинеглазово</w:t>
      </w:r>
      <w:proofErr w:type="spellEnd"/>
      <w:r w:rsidRPr="00DA5FE6">
        <w:rPr>
          <w:color w:val="000000"/>
          <w:sz w:val="24"/>
          <w:szCs w:val="24"/>
        </w:rPr>
        <w:t xml:space="preserve">, г. Челябинск, Советский район», реестровый номер 74:36-6.6867 </w:t>
      </w:r>
      <w:r>
        <w:rPr>
          <w:color w:val="000000"/>
          <w:sz w:val="24"/>
          <w:szCs w:val="24"/>
        </w:rPr>
        <w:br/>
      </w:r>
      <w:r w:rsidRPr="00DA5FE6">
        <w:rPr>
          <w:color w:val="000000"/>
          <w:sz w:val="24"/>
          <w:szCs w:val="24"/>
        </w:rPr>
        <w:t>(СП 62.13330-2011* «Свод правил.</w:t>
      </w:r>
      <w:proofErr w:type="gramEnd"/>
      <w:r w:rsidRPr="00DA5FE6">
        <w:rPr>
          <w:color w:val="000000"/>
          <w:sz w:val="24"/>
          <w:szCs w:val="24"/>
        </w:rPr>
        <w:t xml:space="preserve"> Газораспределительные системы. Актуализированная редакция </w:t>
      </w:r>
      <w:proofErr w:type="spellStart"/>
      <w:r w:rsidRPr="00DA5FE6">
        <w:rPr>
          <w:color w:val="000000"/>
          <w:sz w:val="24"/>
          <w:szCs w:val="24"/>
        </w:rPr>
        <w:t>СНиП</w:t>
      </w:r>
      <w:proofErr w:type="spellEnd"/>
      <w:r w:rsidRPr="00DA5FE6">
        <w:rPr>
          <w:color w:val="000000"/>
          <w:sz w:val="24"/>
          <w:szCs w:val="24"/>
        </w:rPr>
        <w:t xml:space="preserve"> 42-101-2002. </w:t>
      </w:r>
      <w:proofErr w:type="gramStart"/>
      <w:r w:rsidRPr="00DA5FE6">
        <w:rPr>
          <w:color w:val="000000"/>
          <w:sz w:val="24"/>
          <w:szCs w:val="24"/>
        </w:rPr>
        <w:t>С изменением № 1», постановление Правительства Российской Федерации от 20.11.2000 № 878 «Об утверждении правил охраны газораспределительных сетей»).</w:t>
      </w:r>
      <w:proofErr w:type="gramEnd"/>
    </w:p>
    <w:p w:rsidR="001350F6" w:rsidRPr="00DA5FE6" w:rsidRDefault="001350F6" w:rsidP="001350F6">
      <w:pPr>
        <w:pStyle w:val="31"/>
        <w:spacing w:before="0" w:line="240" w:lineRule="auto"/>
        <w:ind w:left="20" w:right="140" w:firstLine="700"/>
        <w:rPr>
          <w:color w:val="000000"/>
          <w:sz w:val="24"/>
          <w:szCs w:val="24"/>
        </w:rPr>
      </w:pPr>
      <w:r w:rsidRPr="00DA5FE6">
        <w:rPr>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8 кв. м.</w:t>
      </w:r>
    </w:p>
    <w:p w:rsidR="001350F6" w:rsidRDefault="001350F6" w:rsidP="001350F6">
      <w:pPr>
        <w:pStyle w:val="31"/>
        <w:shd w:val="clear" w:color="auto" w:fill="auto"/>
        <w:spacing w:before="0" w:line="240" w:lineRule="auto"/>
        <w:ind w:left="20" w:right="140" w:firstLine="700"/>
        <w:rPr>
          <w:color w:val="000000"/>
          <w:sz w:val="24"/>
          <w:szCs w:val="24"/>
        </w:rPr>
      </w:pPr>
      <w:r w:rsidRPr="00DA5FE6">
        <w:rPr>
          <w:color w:val="000000"/>
          <w:sz w:val="24"/>
          <w:szCs w:val="24"/>
        </w:rPr>
        <w:t xml:space="preserve">Использование земельного участка вести в соответствии с «СП 42-101-2003. Свод правил по проектированию и строительству. Общие положения по проектированию </w:t>
      </w:r>
      <w:r>
        <w:rPr>
          <w:color w:val="000000"/>
          <w:sz w:val="24"/>
          <w:szCs w:val="24"/>
        </w:rPr>
        <w:br/>
      </w:r>
      <w:r w:rsidRPr="00DA5FE6">
        <w:rPr>
          <w:color w:val="000000"/>
          <w:sz w:val="24"/>
          <w:szCs w:val="24"/>
        </w:rPr>
        <w:t>и строительству газораспределительных систем из металлических и полиэтиленовых труб» (</w:t>
      </w:r>
      <w:proofErr w:type="gramStart"/>
      <w:r w:rsidRPr="00DA5FE6">
        <w:rPr>
          <w:color w:val="000000"/>
          <w:sz w:val="24"/>
          <w:szCs w:val="24"/>
        </w:rPr>
        <w:t>одобрен</w:t>
      </w:r>
      <w:proofErr w:type="gramEnd"/>
      <w:r w:rsidRPr="00DA5FE6">
        <w:rPr>
          <w:color w:val="000000"/>
          <w:sz w:val="24"/>
          <w:szCs w:val="24"/>
        </w:rPr>
        <w:t xml:space="preserve"> Постановлением Госстроя РФ от 26.06.2003 № 112»). Размещение объектов </w:t>
      </w:r>
      <w:r>
        <w:rPr>
          <w:color w:val="000000"/>
          <w:sz w:val="24"/>
          <w:szCs w:val="24"/>
        </w:rPr>
        <w:br/>
      </w:r>
      <w:r w:rsidRPr="00DA5FE6">
        <w:rPr>
          <w:color w:val="000000"/>
          <w:sz w:val="24"/>
          <w:szCs w:val="24"/>
        </w:rPr>
        <w:t>в охранной зоне газораспределительных сетей предусмотреть в соответствии с требованием постановления Правительства Российской Федерации от 20.11.2000 № 878 «Об утверждении правил охраны газораспределительных сетей».</w:t>
      </w:r>
    </w:p>
    <w:p w:rsidR="001350F6" w:rsidRPr="006F4B06" w:rsidRDefault="001350F6" w:rsidP="001350F6">
      <w:pPr>
        <w:pStyle w:val="31"/>
        <w:shd w:val="clear" w:color="auto" w:fill="auto"/>
        <w:spacing w:before="0" w:line="240" w:lineRule="auto"/>
        <w:ind w:left="20" w:right="140" w:firstLine="700"/>
      </w:pPr>
      <w:r w:rsidRPr="00DC4FB1">
        <w:rPr>
          <w:bCs/>
          <w:color w:val="000000"/>
          <w:sz w:val="24"/>
          <w:szCs w:val="24"/>
        </w:rPr>
        <w:t>Содержание ограничения в использовании или ограничения права на земельный участок, особые отметки содержатся в Выписке из Единого государ</w:t>
      </w:r>
      <w:r>
        <w:rPr>
          <w:bCs/>
          <w:color w:val="000000"/>
          <w:sz w:val="24"/>
          <w:szCs w:val="24"/>
        </w:rPr>
        <w:t xml:space="preserve">ственного реестра недвижимости </w:t>
      </w:r>
      <w:r w:rsidRPr="00DC4FB1">
        <w:rPr>
          <w:bCs/>
          <w:color w:val="000000"/>
          <w:sz w:val="24"/>
          <w:szCs w:val="24"/>
        </w:rPr>
        <w:t>об объекте недвижимости, являющейся неотъемлемой частью настоящего извещения.</w:t>
      </w:r>
    </w:p>
    <w:p w:rsidR="001350F6" w:rsidRPr="00DC4FB1" w:rsidRDefault="001350F6" w:rsidP="001350F6">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1350F6" w:rsidRDefault="001350F6" w:rsidP="001350F6">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1350F6" w:rsidRPr="000E6F67" w:rsidRDefault="001350F6" w:rsidP="001350F6">
      <w:pPr>
        <w:autoSpaceDE w:val="0"/>
        <w:autoSpaceDN w:val="0"/>
        <w:adjustRightInd w:val="0"/>
        <w:ind w:firstLine="709"/>
        <w:contextualSpacing/>
        <w:jc w:val="both"/>
        <w:rPr>
          <w:rFonts w:eastAsia="Calibri"/>
          <w:b/>
          <w:bCs/>
          <w:sz w:val="24"/>
          <w:szCs w:val="24"/>
        </w:rPr>
      </w:pPr>
      <w:r w:rsidRPr="008C7ECB">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8C7ECB">
        <w:rPr>
          <w:color w:val="000000"/>
          <w:kern w:val="1"/>
          <w:sz w:val="24"/>
          <w:szCs w:val="24"/>
        </w:rPr>
        <w:t xml:space="preserve"> 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1350F6" w:rsidRPr="00E448F2" w:rsidTr="008329A1">
        <w:trPr>
          <w:trHeight w:hRule="exact" w:val="658"/>
        </w:trPr>
        <w:tc>
          <w:tcPr>
            <w:tcW w:w="3668" w:type="dxa"/>
            <w:vMerge w:val="restart"/>
            <w:shd w:val="clear" w:color="auto" w:fill="auto"/>
            <w:vAlign w:val="center"/>
          </w:tcPr>
          <w:p w:rsidR="001350F6" w:rsidRPr="00E448F2" w:rsidRDefault="001350F6" w:rsidP="008329A1">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1350F6" w:rsidRPr="00E448F2" w:rsidRDefault="001350F6" w:rsidP="008329A1">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1350F6" w:rsidRPr="00E448F2" w:rsidTr="008329A1">
        <w:trPr>
          <w:trHeight w:val="56"/>
        </w:trPr>
        <w:tc>
          <w:tcPr>
            <w:tcW w:w="3668" w:type="dxa"/>
            <w:vMerge/>
            <w:shd w:val="clear" w:color="auto" w:fill="auto"/>
            <w:vAlign w:val="center"/>
          </w:tcPr>
          <w:p w:rsidR="001350F6" w:rsidRPr="00E448F2" w:rsidRDefault="001350F6" w:rsidP="008329A1">
            <w:pPr>
              <w:snapToGrid w:val="0"/>
              <w:rPr>
                <w:sz w:val="16"/>
                <w:szCs w:val="16"/>
              </w:rPr>
            </w:pPr>
          </w:p>
        </w:tc>
        <w:tc>
          <w:tcPr>
            <w:tcW w:w="2116" w:type="dxa"/>
            <w:shd w:val="clear" w:color="auto" w:fill="auto"/>
            <w:vAlign w:val="center"/>
          </w:tcPr>
          <w:p w:rsidR="001350F6" w:rsidRPr="00E448F2" w:rsidRDefault="001350F6" w:rsidP="008329A1">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1350F6" w:rsidRPr="00E448F2" w:rsidRDefault="001350F6" w:rsidP="008329A1">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1350F6" w:rsidRPr="00E448F2" w:rsidRDefault="001350F6" w:rsidP="008329A1">
            <w:pPr>
              <w:pStyle w:val="af1"/>
              <w:snapToGrid w:val="0"/>
              <w:jc w:val="center"/>
              <w:rPr>
                <w:sz w:val="16"/>
                <w:szCs w:val="16"/>
              </w:rPr>
            </w:pPr>
            <w:r w:rsidRPr="00E448F2">
              <w:rPr>
                <w:kern w:val="2"/>
                <w:sz w:val="16"/>
                <w:szCs w:val="16"/>
                <w:lang w:val="en-US"/>
              </w:rPr>
              <w:t>Y</w:t>
            </w:r>
          </w:p>
        </w:tc>
      </w:tr>
      <w:tr w:rsidR="001350F6" w:rsidRPr="00E448F2" w:rsidTr="008329A1">
        <w:trPr>
          <w:trHeight w:val="194"/>
        </w:trPr>
        <w:tc>
          <w:tcPr>
            <w:tcW w:w="3668" w:type="dxa"/>
            <w:vMerge w:val="restart"/>
            <w:shd w:val="clear" w:color="auto" w:fill="auto"/>
          </w:tcPr>
          <w:p w:rsidR="001350F6" w:rsidRPr="00A8346C" w:rsidRDefault="001350F6" w:rsidP="008329A1">
            <w:pPr>
              <w:pStyle w:val="af1"/>
              <w:snapToGrid w:val="0"/>
              <w:jc w:val="center"/>
              <w:rPr>
                <w:kern w:val="2"/>
                <w:sz w:val="16"/>
                <w:szCs w:val="16"/>
              </w:rPr>
            </w:pPr>
            <w:r w:rsidRPr="00A8346C">
              <w:rPr>
                <w:kern w:val="2"/>
                <w:sz w:val="16"/>
                <w:szCs w:val="16"/>
              </w:rPr>
              <w:t xml:space="preserve">Охранная зона объекта газоснабжения «Газоснабжение северо-западной части жилого района </w:t>
            </w:r>
            <w:proofErr w:type="spellStart"/>
            <w:r w:rsidRPr="00A8346C">
              <w:rPr>
                <w:kern w:val="2"/>
                <w:sz w:val="16"/>
                <w:szCs w:val="16"/>
              </w:rPr>
              <w:t>Новосинеглазово</w:t>
            </w:r>
            <w:proofErr w:type="spellEnd"/>
            <w:r w:rsidRPr="00A8346C">
              <w:rPr>
                <w:kern w:val="2"/>
                <w:sz w:val="16"/>
                <w:szCs w:val="16"/>
              </w:rPr>
              <w:t>, г. Челябинск, Советский район», реестровый номер 74:36-6.6867</w:t>
            </w:r>
          </w:p>
        </w:tc>
        <w:tc>
          <w:tcPr>
            <w:tcW w:w="2116" w:type="dxa"/>
            <w:shd w:val="clear" w:color="auto" w:fill="auto"/>
          </w:tcPr>
          <w:p w:rsidR="001350F6" w:rsidRPr="008D72B5" w:rsidRDefault="001350F6" w:rsidP="008329A1">
            <w:pPr>
              <w:pStyle w:val="af1"/>
              <w:snapToGrid w:val="0"/>
              <w:jc w:val="center"/>
              <w:rPr>
                <w:kern w:val="2"/>
                <w:sz w:val="16"/>
                <w:szCs w:val="16"/>
              </w:rPr>
            </w:pPr>
            <w:r w:rsidRPr="008D72B5">
              <w:rPr>
                <w:kern w:val="2"/>
                <w:sz w:val="16"/>
                <w:szCs w:val="16"/>
              </w:rPr>
              <w:t>1</w:t>
            </w:r>
          </w:p>
        </w:tc>
        <w:tc>
          <w:tcPr>
            <w:tcW w:w="1975" w:type="dxa"/>
            <w:shd w:val="clear" w:color="auto" w:fill="auto"/>
          </w:tcPr>
          <w:p w:rsidR="001350F6" w:rsidRPr="00A8346C" w:rsidRDefault="001350F6" w:rsidP="008329A1">
            <w:pPr>
              <w:pStyle w:val="af1"/>
              <w:snapToGrid w:val="0"/>
              <w:jc w:val="center"/>
              <w:rPr>
                <w:kern w:val="2"/>
                <w:sz w:val="16"/>
                <w:szCs w:val="16"/>
              </w:rPr>
            </w:pPr>
            <w:r w:rsidRPr="00A8346C">
              <w:rPr>
                <w:kern w:val="2"/>
                <w:sz w:val="16"/>
                <w:szCs w:val="16"/>
              </w:rPr>
              <w:t xml:space="preserve">593670.52 </w:t>
            </w:r>
          </w:p>
        </w:tc>
        <w:tc>
          <w:tcPr>
            <w:tcW w:w="2397" w:type="dxa"/>
            <w:shd w:val="clear" w:color="auto" w:fill="auto"/>
          </w:tcPr>
          <w:p w:rsidR="001350F6" w:rsidRPr="00A8346C" w:rsidRDefault="001350F6" w:rsidP="008329A1">
            <w:pPr>
              <w:pStyle w:val="af1"/>
              <w:snapToGrid w:val="0"/>
              <w:jc w:val="center"/>
              <w:rPr>
                <w:kern w:val="2"/>
                <w:sz w:val="16"/>
                <w:szCs w:val="16"/>
              </w:rPr>
            </w:pPr>
            <w:r w:rsidRPr="00A8346C">
              <w:rPr>
                <w:kern w:val="2"/>
                <w:sz w:val="16"/>
                <w:szCs w:val="16"/>
              </w:rPr>
              <w:t>2320686.40</w:t>
            </w:r>
          </w:p>
        </w:tc>
      </w:tr>
      <w:tr w:rsidR="001350F6" w:rsidRPr="00E448F2" w:rsidTr="008329A1">
        <w:trPr>
          <w:trHeight w:val="194"/>
        </w:trPr>
        <w:tc>
          <w:tcPr>
            <w:tcW w:w="3668" w:type="dxa"/>
            <w:vMerge/>
            <w:shd w:val="clear" w:color="auto" w:fill="auto"/>
          </w:tcPr>
          <w:p w:rsidR="001350F6" w:rsidRPr="00A8346C" w:rsidRDefault="001350F6" w:rsidP="008329A1">
            <w:pPr>
              <w:pStyle w:val="af1"/>
              <w:snapToGrid w:val="0"/>
              <w:jc w:val="center"/>
              <w:rPr>
                <w:kern w:val="2"/>
                <w:sz w:val="16"/>
                <w:szCs w:val="16"/>
              </w:rPr>
            </w:pPr>
          </w:p>
        </w:tc>
        <w:tc>
          <w:tcPr>
            <w:tcW w:w="2116" w:type="dxa"/>
            <w:shd w:val="clear" w:color="auto" w:fill="auto"/>
          </w:tcPr>
          <w:p w:rsidR="001350F6" w:rsidRPr="008D72B5" w:rsidRDefault="001350F6" w:rsidP="008329A1">
            <w:pPr>
              <w:pStyle w:val="af1"/>
              <w:snapToGrid w:val="0"/>
              <w:jc w:val="center"/>
              <w:rPr>
                <w:kern w:val="2"/>
                <w:sz w:val="16"/>
                <w:szCs w:val="16"/>
              </w:rPr>
            </w:pPr>
            <w:r w:rsidRPr="008D72B5">
              <w:rPr>
                <w:kern w:val="2"/>
                <w:sz w:val="16"/>
                <w:szCs w:val="16"/>
              </w:rPr>
              <w:t>2</w:t>
            </w:r>
          </w:p>
        </w:tc>
        <w:tc>
          <w:tcPr>
            <w:tcW w:w="1975" w:type="dxa"/>
            <w:shd w:val="clear" w:color="auto" w:fill="auto"/>
          </w:tcPr>
          <w:p w:rsidR="001350F6" w:rsidRPr="00A8346C" w:rsidRDefault="001350F6" w:rsidP="008329A1">
            <w:pPr>
              <w:pStyle w:val="af1"/>
              <w:snapToGrid w:val="0"/>
              <w:jc w:val="center"/>
              <w:rPr>
                <w:kern w:val="2"/>
                <w:sz w:val="16"/>
                <w:szCs w:val="16"/>
              </w:rPr>
            </w:pPr>
            <w:r w:rsidRPr="00A8346C">
              <w:rPr>
                <w:kern w:val="2"/>
                <w:sz w:val="16"/>
                <w:szCs w:val="16"/>
              </w:rPr>
              <w:t>593671.90</w:t>
            </w:r>
          </w:p>
        </w:tc>
        <w:tc>
          <w:tcPr>
            <w:tcW w:w="2397" w:type="dxa"/>
            <w:shd w:val="clear" w:color="auto" w:fill="auto"/>
          </w:tcPr>
          <w:p w:rsidR="001350F6" w:rsidRPr="00A8346C" w:rsidRDefault="001350F6" w:rsidP="008329A1">
            <w:pPr>
              <w:pStyle w:val="af1"/>
              <w:snapToGrid w:val="0"/>
              <w:jc w:val="center"/>
              <w:rPr>
                <w:kern w:val="2"/>
                <w:sz w:val="16"/>
                <w:szCs w:val="16"/>
              </w:rPr>
            </w:pPr>
            <w:r w:rsidRPr="00A8346C">
              <w:rPr>
                <w:kern w:val="2"/>
                <w:sz w:val="16"/>
                <w:szCs w:val="16"/>
              </w:rPr>
              <w:t>2320690.12</w:t>
            </w:r>
          </w:p>
        </w:tc>
      </w:tr>
      <w:tr w:rsidR="001350F6" w:rsidRPr="00E448F2" w:rsidTr="008329A1">
        <w:trPr>
          <w:trHeight w:val="194"/>
        </w:trPr>
        <w:tc>
          <w:tcPr>
            <w:tcW w:w="3668" w:type="dxa"/>
            <w:vMerge/>
            <w:shd w:val="clear" w:color="auto" w:fill="auto"/>
          </w:tcPr>
          <w:p w:rsidR="001350F6" w:rsidRPr="00A8346C" w:rsidRDefault="001350F6" w:rsidP="008329A1">
            <w:pPr>
              <w:pStyle w:val="af1"/>
              <w:snapToGrid w:val="0"/>
              <w:jc w:val="center"/>
              <w:rPr>
                <w:kern w:val="2"/>
                <w:sz w:val="16"/>
                <w:szCs w:val="16"/>
              </w:rPr>
            </w:pPr>
          </w:p>
        </w:tc>
        <w:tc>
          <w:tcPr>
            <w:tcW w:w="2116" w:type="dxa"/>
            <w:shd w:val="clear" w:color="auto" w:fill="auto"/>
          </w:tcPr>
          <w:p w:rsidR="001350F6" w:rsidRPr="008D72B5" w:rsidRDefault="001350F6" w:rsidP="008329A1">
            <w:pPr>
              <w:pStyle w:val="af1"/>
              <w:snapToGrid w:val="0"/>
              <w:jc w:val="center"/>
              <w:rPr>
                <w:kern w:val="2"/>
                <w:sz w:val="16"/>
                <w:szCs w:val="16"/>
              </w:rPr>
            </w:pPr>
            <w:r w:rsidRPr="008D72B5">
              <w:rPr>
                <w:kern w:val="2"/>
                <w:sz w:val="16"/>
                <w:szCs w:val="16"/>
              </w:rPr>
              <w:t>3</w:t>
            </w:r>
          </w:p>
        </w:tc>
        <w:tc>
          <w:tcPr>
            <w:tcW w:w="1975" w:type="dxa"/>
            <w:shd w:val="clear" w:color="auto" w:fill="auto"/>
          </w:tcPr>
          <w:p w:rsidR="001350F6" w:rsidRPr="00A8346C" w:rsidRDefault="001350F6" w:rsidP="008329A1">
            <w:pPr>
              <w:pStyle w:val="af1"/>
              <w:snapToGrid w:val="0"/>
              <w:jc w:val="center"/>
              <w:rPr>
                <w:kern w:val="2"/>
                <w:sz w:val="16"/>
                <w:szCs w:val="16"/>
              </w:rPr>
            </w:pPr>
            <w:r w:rsidRPr="00A8346C">
              <w:rPr>
                <w:kern w:val="2"/>
                <w:sz w:val="16"/>
                <w:szCs w:val="16"/>
              </w:rPr>
              <w:t>593669.63</w:t>
            </w:r>
          </w:p>
        </w:tc>
        <w:tc>
          <w:tcPr>
            <w:tcW w:w="2397" w:type="dxa"/>
            <w:shd w:val="clear" w:color="auto" w:fill="auto"/>
          </w:tcPr>
          <w:p w:rsidR="001350F6" w:rsidRPr="00A8346C" w:rsidRDefault="001350F6" w:rsidP="008329A1">
            <w:pPr>
              <w:pStyle w:val="af1"/>
              <w:snapToGrid w:val="0"/>
              <w:jc w:val="center"/>
              <w:rPr>
                <w:kern w:val="2"/>
                <w:sz w:val="16"/>
                <w:szCs w:val="16"/>
              </w:rPr>
            </w:pPr>
            <w:r w:rsidRPr="00A8346C">
              <w:rPr>
                <w:kern w:val="2"/>
                <w:sz w:val="16"/>
                <w:szCs w:val="16"/>
              </w:rPr>
              <w:t>2320690.73</w:t>
            </w:r>
          </w:p>
        </w:tc>
      </w:tr>
      <w:tr w:rsidR="001350F6" w:rsidRPr="00E448F2" w:rsidTr="008329A1">
        <w:trPr>
          <w:trHeight w:val="194"/>
        </w:trPr>
        <w:tc>
          <w:tcPr>
            <w:tcW w:w="3668" w:type="dxa"/>
            <w:vMerge/>
            <w:shd w:val="clear" w:color="auto" w:fill="auto"/>
          </w:tcPr>
          <w:p w:rsidR="001350F6" w:rsidRPr="00A8346C" w:rsidRDefault="001350F6" w:rsidP="008329A1">
            <w:pPr>
              <w:pStyle w:val="af1"/>
              <w:snapToGrid w:val="0"/>
              <w:jc w:val="center"/>
              <w:rPr>
                <w:kern w:val="2"/>
                <w:sz w:val="16"/>
                <w:szCs w:val="16"/>
              </w:rPr>
            </w:pPr>
          </w:p>
        </w:tc>
        <w:tc>
          <w:tcPr>
            <w:tcW w:w="2116" w:type="dxa"/>
            <w:shd w:val="clear" w:color="auto" w:fill="auto"/>
          </w:tcPr>
          <w:p w:rsidR="001350F6" w:rsidRPr="008D72B5" w:rsidRDefault="001350F6" w:rsidP="008329A1">
            <w:pPr>
              <w:pStyle w:val="af1"/>
              <w:snapToGrid w:val="0"/>
              <w:jc w:val="center"/>
              <w:rPr>
                <w:kern w:val="2"/>
                <w:sz w:val="16"/>
                <w:szCs w:val="16"/>
              </w:rPr>
            </w:pPr>
            <w:r w:rsidRPr="008D72B5">
              <w:rPr>
                <w:kern w:val="2"/>
                <w:sz w:val="16"/>
                <w:szCs w:val="16"/>
              </w:rPr>
              <w:t>4</w:t>
            </w:r>
          </w:p>
        </w:tc>
        <w:tc>
          <w:tcPr>
            <w:tcW w:w="1975" w:type="dxa"/>
            <w:shd w:val="clear" w:color="auto" w:fill="auto"/>
          </w:tcPr>
          <w:p w:rsidR="001350F6" w:rsidRPr="00A8346C" w:rsidRDefault="001350F6" w:rsidP="008329A1">
            <w:pPr>
              <w:pStyle w:val="af1"/>
              <w:snapToGrid w:val="0"/>
              <w:jc w:val="center"/>
              <w:rPr>
                <w:kern w:val="2"/>
                <w:sz w:val="16"/>
                <w:szCs w:val="16"/>
              </w:rPr>
            </w:pPr>
            <w:r w:rsidRPr="00A8346C">
              <w:rPr>
                <w:kern w:val="2"/>
                <w:sz w:val="16"/>
                <w:szCs w:val="16"/>
              </w:rPr>
              <w:t>593668.66</w:t>
            </w:r>
          </w:p>
        </w:tc>
        <w:tc>
          <w:tcPr>
            <w:tcW w:w="2397" w:type="dxa"/>
            <w:shd w:val="clear" w:color="auto" w:fill="auto"/>
          </w:tcPr>
          <w:p w:rsidR="001350F6" w:rsidRPr="00A8346C" w:rsidRDefault="001350F6" w:rsidP="008329A1">
            <w:pPr>
              <w:pStyle w:val="af1"/>
              <w:snapToGrid w:val="0"/>
              <w:jc w:val="center"/>
              <w:rPr>
                <w:kern w:val="2"/>
                <w:sz w:val="16"/>
                <w:szCs w:val="16"/>
              </w:rPr>
            </w:pPr>
            <w:r w:rsidRPr="00A8346C">
              <w:rPr>
                <w:kern w:val="2"/>
                <w:sz w:val="16"/>
                <w:szCs w:val="16"/>
              </w:rPr>
              <w:t>2320687.09</w:t>
            </w:r>
          </w:p>
        </w:tc>
      </w:tr>
    </w:tbl>
    <w:p w:rsidR="001350F6" w:rsidRDefault="001350F6" w:rsidP="001350F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1350F6" w:rsidRPr="000D5015" w:rsidRDefault="001350F6" w:rsidP="001350F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1350F6" w:rsidRPr="0032033F" w:rsidTr="008329A1">
        <w:trPr>
          <w:trHeight w:hRule="exact" w:val="641"/>
        </w:trPr>
        <w:tc>
          <w:tcPr>
            <w:tcW w:w="1667" w:type="pct"/>
            <w:vMerge w:val="restart"/>
            <w:shd w:val="clear" w:color="auto" w:fill="auto"/>
          </w:tcPr>
          <w:p w:rsidR="001350F6" w:rsidRPr="0032033F" w:rsidRDefault="001350F6" w:rsidP="008329A1">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1350F6" w:rsidRPr="0032033F" w:rsidRDefault="001350F6" w:rsidP="008329A1">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1350F6" w:rsidRPr="0032033F" w:rsidTr="008329A1">
        <w:tc>
          <w:tcPr>
            <w:tcW w:w="1667" w:type="pct"/>
            <w:vMerge/>
            <w:shd w:val="clear" w:color="auto" w:fill="auto"/>
          </w:tcPr>
          <w:p w:rsidR="001350F6" w:rsidRPr="0032033F" w:rsidRDefault="001350F6" w:rsidP="008329A1">
            <w:pPr>
              <w:snapToGrid w:val="0"/>
              <w:contextualSpacing/>
              <w:jc w:val="center"/>
              <w:rPr>
                <w:sz w:val="16"/>
                <w:szCs w:val="16"/>
              </w:rPr>
            </w:pPr>
          </w:p>
        </w:tc>
        <w:tc>
          <w:tcPr>
            <w:tcW w:w="1668" w:type="pct"/>
            <w:shd w:val="clear" w:color="auto" w:fill="auto"/>
          </w:tcPr>
          <w:p w:rsidR="001350F6" w:rsidRPr="0032033F" w:rsidRDefault="001350F6" w:rsidP="008329A1">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1350F6" w:rsidRPr="0032033F" w:rsidRDefault="001350F6" w:rsidP="008329A1">
            <w:pPr>
              <w:pStyle w:val="af1"/>
              <w:snapToGrid w:val="0"/>
              <w:contextualSpacing/>
              <w:jc w:val="center"/>
              <w:rPr>
                <w:sz w:val="16"/>
                <w:szCs w:val="16"/>
              </w:rPr>
            </w:pPr>
            <w:r w:rsidRPr="0032033F">
              <w:rPr>
                <w:sz w:val="16"/>
                <w:szCs w:val="16"/>
                <w:lang w:val="en-US"/>
              </w:rPr>
              <w:t>Y</w:t>
            </w:r>
          </w:p>
        </w:tc>
      </w:tr>
      <w:tr w:rsidR="001350F6" w:rsidRPr="0032033F" w:rsidTr="008329A1">
        <w:tc>
          <w:tcPr>
            <w:tcW w:w="1667" w:type="pct"/>
            <w:shd w:val="clear" w:color="auto" w:fill="auto"/>
          </w:tcPr>
          <w:p w:rsidR="001350F6" w:rsidRPr="0032033F" w:rsidRDefault="001350F6" w:rsidP="008329A1">
            <w:pPr>
              <w:pStyle w:val="af1"/>
              <w:snapToGrid w:val="0"/>
              <w:contextualSpacing/>
              <w:jc w:val="center"/>
              <w:rPr>
                <w:sz w:val="16"/>
                <w:szCs w:val="16"/>
              </w:rPr>
            </w:pPr>
            <w:r w:rsidRPr="0032033F">
              <w:rPr>
                <w:sz w:val="16"/>
                <w:szCs w:val="16"/>
              </w:rPr>
              <w:lastRenderedPageBreak/>
              <w:t>-</w:t>
            </w:r>
          </w:p>
        </w:tc>
        <w:tc>
          <w:tcPr>
            <w:tcW w:w="1668" w:type="pct"/>
            <w:shd w:val="clear" w:color="auto" w:fill="auto"/>
          </w:tcPr>
          <w:p w:rsidR="001350F6" w:rsidRPr="0032033F" w:rsidRDefault="001350F6" w:rsidP="008329A1">
            <w:pPr>
              <w:pStyle w:val="af1"/>
              <w:snapToGrid w:val="0"/>
              <w:contextualSpacing/>
              <w:jc w:val="center"/>
              <w:rPr>
                <w:sz w:val="16"/>
                <w:szCs w:val="16"/>
              </w:rPr>
            </w:pPr>
            <w:r w:rsidRPr="0032033F">
              <w:rPr>
                <w:sz w:val="16"/>
                <w:szCs w:val="16"/>
              </w:rPr>
              <w:t>-</w:t>
            </w:r>
          </w:p>
        </w:tc>
        <w:tc>
          <w:tcPr>
            <w:tcW w:w="1665" w:type="pct"/>
            <w:shd w:val="clear" w:color="auto" w:fill="auto"/>
          </w:tcPr>
          <w:p w:rsidR="001350F6" w:rsidRPr="0032033F" w:rsidRDefault="001350F6" w:rsidP="008329A1">
            <w:pPr>
              <w:pStyle w:val="af1"/>
              <w:snapToGrid w:val="0"/>
              <w:contextualSpacing/>
              <w:jc w:val="center"/>
              <w:rPr>
                <w:sz w:val="16"/>
                <w:szCs w:val="16"/>
              </w:rPr>
            </w:pPr>
            <w:r w:rsidRPr="0032033F">
              <w:rPr>
                <w:sz w:val="16"/>
                <w:szCs w:val="16"/>
              </w:rPr>
              <w:t>-</w:t>
            </w:r>
          </w:p>
        </w:tc>
      </w:tr>
    </w:tbl>
    <w:p w:rsidR="001350F6" w:rsidRPr="000D5015" w:rsidRDefault="001350F6" w:rsidP="001350F6">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1350F6" w:rsidRPr="00437E4F" w:rsidRDefault="001350F6" w:rsidP="001350F6">
      <w:pPr>
        <w:pStyle w:val="31"/>
        <w:spacing w:before="0" w:line="240" w:lineRule="auto"/>
        <w:ind w:left="60" w:firstLine="649"/>
        <w:rPr>
          <w:sz w:val="24"/>
          <w:szCs w:val="24"/>
        </w:rPr>
      </w:pPr>
      <w:r w:rsidRPr="00437E4F">
        <w:rPr>
          <w:sz w:val="24"/>
          <w:szCs w:val="24"/>
        </w:rPr>
        <w:t>Жилой район «</w:t>
      </w:r>
      <w:proofErr w:type="spellStart"/>
      <w:r w:rsidRPr="00437E4F">
        <w:rPr>
          <w:sz w:val="24"/>
          <w:szCs w:val="24"/>
        </w:rPr>
        <w:t>Новосинеглазово</w:t>
      </w:r>
      <w:proofErr w:type="spellEnd"/>
      <w:r w:rsidRPr="00437E4F">
        <w:rPr>
          <w:sz w:val="24"/>
          <w:szCs w:val="24"/>
        </w:rPr>
        <w:t>» в Советском районе города Челябинска.</w:t>
      </w:r>
    </w:p>
    <w:p w:rsidR="001350F6" w:rsidRPr="0083662F" w:rsidRDefault="001350F6" w:rsidP="001350F6">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1350F6" w:rsidRPr="001A6C19" w:rsidTr="008329A1">
        <w:trPr>
          <w:trHeight w:hRule="exact" w:val="1593"/>
        </w:trPr>
        <w:tc>
          <w:tcPr>
            <w:tcW w:w="1650" w:type="pct"/>
            <w:tcBorders>
              <w:top w:val="single" w:sz="4" w:space="0" w:color="auto"/>
              <w:left w:val="single" w:sz="4" w:space="0" w:color="auto"/>
            </w:tcBorders>
            <w:shd w:val="clear" w:color="auto" w:fill="FFFFFF"/>
          </w:tcPr>
          <w:p w:rsidR="001350F6" w:rsidRPr="001A6C19" w:rsidRDefault="001350F6" w:rsidP="008329A1">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1350F6" w:rsidRPr="001A6C19" w:rsidRDefault="001350F6" w:rsidP="008329A1">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1350F6" w:rsidRPr="001A6C19" w:rsidRDefault="001350F6" w:rsidP="008329A1">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1350F6" w:rsidRPr="001A6C19" w:rsidRDefault="001350F6" w:rsidP="008329A1">
            <w:pPr>
              <w:pStyle w:val="af"/>
              <w:spacing w:after="0"/>
              <w:jc w:val="center"/>
              <w:rPr>
                <w:sz w:val="16"/>
                <w:szCs w:val="16"/>
              </w:rPr>
            </w:pPr>
            <w:r w:rsidRPr="001A6C19">
              <w:rPr>
                <w:color w:val="000000"/>
                <w:sz w:val="16"/>
                <w:szCs w:val="16"/>
              </w:rPr>
              <w:t xml:space="preserve">Сведения о максимальной нагрузке </w:t>
            </w:r>
            <w:r>
              <w:rPr>
                <w:color w:val="000000"/>
                <w:sz w:val="16"/>
                <w:szCs w:val="16"/>
              </w:rPr>
              <w:br/>
            </w:r>
            <w:r w:rsidRPr="001A6C19">
              <w:rPr>
                <w:color w:val="000000"/>
                <w:sz w:val="16"/>
                <w:szCs w:val="16"/>
              </w:rPr>
              <w:t>в возможных точках подключения (технологического присоединения) к сетям инженерно-технического обеспечения</w:t>
            </w:r>
          </w:p>
        </w:tc>
      </w:tr>
      <w:tr w:rsidR="001350F6" w:rsidRPr="001A6C19" w:rsidTr="008329A1">
        <w:trPr>
          <w:trHeight w:hRule="exact" w:val="569"/>
        </w:trPr>
        <w:tc>
          <w:tcPr>
            <w:tcW w:w="1650" w:type="pct"/>
            <w:tcBorders>
              <w:top w:val="single" w:sz="4" w:space="0" w:color="auto"/>
              <w:left w:val="single" w:sz="4" w:space="0" w:color="auto"/>
            </w:tcBorders>
            <w:shd w:val="clear" w:color="auto" w:fill="FFFFFF"/>
          </w:tcPr>
          <w:p w:rsidR="001350F6" w:rsidRPr="001A6C19" w:rsidRDefault="001350F6" w:rsidP="008329A1">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1350F6" w:rsidRDefault="001350F6" w:rsidP="008329A1">
            <w:pPr>
              <w:spacing w:after="60" w:line="180" w:lineRule="exact"/>
              <w:jc w:val="center"/>
            </w:pPr>
            <w:r>
              <w:rPr>
                <w:rStyle w:val="85pt0pt1"/>
                <w:b w:val="0"/>
                <w:bCs w:val="0"/>
                <w:spacing w:val="0"/>
              </w:rPr>
              <w:t xml:space="preserve">№ </w:t>
            </w:r>
            <w:proofErr w:type="spellStart"/>
            <w:r>
              <w:rPr>
                <w:rStyle w:val="85pt0pt1"/>
                <w:b w:val="0"/>
                <w:bCs w:val="0"/>
                <w:spacing w:val="0"/>
              </w:rPr>
              <w:t>ГП-115</w:t>
            </w:r>
            <w:proofErr w:type="spellEnd"/>
            <w:r>
              <w:t xml:space="preserve"> </w:t>
            </w:r>
            <w:r>
              <w:rPr>
                <w:rStyle w:val="85pt0pt1"/>
                <w:b w:val="0"/>
                <w:bCs w:val="0"/>
                <w:spacing w:val="0"/>
              </w:rPr>
              <w:t>от 12.02.2025</w:t>
            </w:r>
          </w:p>
        </w:tc>
        <w:tc>
          <w:tcPr>
            <w:tcW w:w="1194" w:type="pct"/>
            <w:tcBorders>
              <w:top w:val="single" w:sz="4" w:space="0" w:color="auto"/>
              <w:left w:val="single" w:sz="4" w:space="0" w:color="auto"/>
            </w:tcBorders>
            <w:shd w:val="clear" w:color="auto" w:fill="FFFFFF"/>
          </w:tcPr>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1350F6" w:rsidRPr="005E00AF" w:rsidRDefault="001350F6" w:rsidP="008329A1">
            <w:pPr>
              <w:pStyle w:val="15"/>
              <w:shd w:val="clear" w:color="auto" w:fill="auto"/>
              <w:spacing w:before="0" w:after="0" w:line="240" w:lineRule="auto"/>
              <w:jc w:val="center"/>
              <w:rPr>
                <w:rStyle w:val="85pt"/>
                <w:sz w:val="16"/>
                <w:szCs w:val="16"/>
              </w:rPr>
            </w:pPr>
            <w:r>
              <w:rPr>
                <w:rStyle w:val="85pt"/>
                <w:sz w:val="16"/>
                <w:szCs w:val="16"/>
              </w:rPr>
              <w:t xml:space="preserve">0,208 </w:t>
            </w:r>
            <w:proofErr w:type="spellStart"/>
            <w:r>
              <w:rPr>
                <w:rStyle w:val="85pt"/>
                <w:sz w:val="16"/>
                <w:szCs w:val="16"/>
              </w:rPr>
              <w:t>мЗ</w:t>
            </w:r>
            <w:proofErr w:type="spellEnd"/>
            <w:r>
              <w:rPr>
                <w:rStyle w:val="85pt"/>
                <w:sz w:val="16"/>
                <w:szCs w:val="16"/>
              </w:rPr>
              <w:t>/час</w:t>
            </w:r>
          </w:p>
        </w:tc>
      </w:tr>
      <w:tr w:rsidR="001350F6" w:rsidRPr="001A6C19" w:rsidTr="008329A1">
        <w:trPr>
          <w:trHeight w:hRule="exact" w:val="377"/>
        </w:trPr>
        <w:tc>
          <w:tcPr>
            <w:tcW w:w="1650" w:type="pct"/>
            <w:tcBorders>
              <w:top w:val="single" w:sz="4" w:space="0" w:color="auto"/>
              <w:left w:val="single" w:sz="4" w:space="0" w:color="auto"/>
            </w:tcBorders>
            <w:shd w:val="clear" w:color="auto" w:fill="FFFFFF"/>
          </w:tcPr>
          <w:p w:rsidR="001350F6" w:rsidRPr="001A6C19" w:rsidRDefault="001350F6" w:rsidP="008329A1">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1350F6" w:rsidRDefault="001350F6" w:rsidP="008329A1">
            <w:pPr>
              <w:spacing w:line="230" w:lineRule="exact"/>
              <w:jc w:val="center"/>
            </w:pPr>
            <w:r>
              <w:rPr>
                <w:rStyle w:val="85pt0pt1"/>
                <w:b w:val="0"/>
                <w:bCs w:val="0"/>
                <w:spacing w:val="0"/>
              </w:rPr>
              <w:t>ДЕ/04/1/1260 от 19.02.2025</w:t>
            </w:r>
          </w:p>
        </w:tc>
        <w:tc>
          <w:tcPr>
            <w:tcW w:w="1194" w:type="pct"/>
            <w:tcBorders>
              <w:top w:val="single" w:sz="4" w:space="0" w:color="auto"/>
              <w:left w:val="single" w:sz="4" w:space="0" w:color="auto"/>
            </w:tcBorders>
            <w:shd w:val="clear" w:color="auto" w:fill="FFFFFF"/>
          </w:tcPr>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1350F6" w:rsidRPr="005E00AF" w:rsidRDefault="001350F6" w:rsidP="008329A1">
            <w:pPr>
              <w:pStyle w:val="15"/>
              <w:shd w:val="clear" w:color="auto" w:fill="auto"/>
              <w:spacing w:before="0" w:after="0" w:line="240" w:lineRule="auto"/>
              <w:jc w:val="center"/>
              <w:rPr>
                <w:rStyle w:val="85pt"/>
                <w:sz w:val="16"/>
                <w:szCs w:val="16"/>
              </w:rPr>
            </w:pPr>
            <w:r>
              <w:rPr>
                <w:rStyle w:val="85pt"/>
                <w:sz w:val="16"/>
                <w:szCs w:val="16"/>
              </w:rPr>
              <w:t>5</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/час</w:t>
            </w:r>
          </w:p>
        </w:tc>
      </w:tr>
      <w:tr w:rsidR="001350F6" w:rsidRPr="001A6C19" w:rsidTr="008329A1">
        <w:trPr>
          <w:trHeight w:hRule="exact" w:val="567"/>
        </w:trPr>
        <w:tc>
          <w:tcPr>
            <w:tcW w:w="1650" w:type="pct"/>
            <w:tcBorders>
              <w:top w:val="single" w:sz="4" w:space="0" w:color="auto"/>
              <w:left w:val="single" w:sz="4" w:space="0" w:color="auto"/>
            </w:tcBorders>
            <w:shd w:val="clear" w:color="auto" w:fill="FFFFFF"/>
          </w:tcPr>
          <w:p w:rsidR="001350F6" w:rsidRPr="001A6C19" w:rsidRDefault="001350F6" w:rsidP="008329A1">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1350F6" w:rsidRDefault="001350F6" w:rsidP="008329A1">
            <w:pPr>
              <w:spacing w:line="226" w:lineRule="exact"/>
              <w:jc w:val="center"/>
            </w:pPr>
            <w:r>
              <w:rPr>
                <w:rStyle w:val="85pt0pt1"/>
                <w:b w:val="0"/>
                <w:bCs w:val="0"/>
                <w:spacing w:val="0"/>
              </w:rPr>
              <w:t>№ 846 от 12.02.2025</w:t>
            </w:r>
          </w:p>
        </w:tc>
        <w:tc>
          <w:tcPr>
            <w:tcW w:w="1194" w:type="pct"/>
            <w:tcBorders>
              <w:top w:val="single" w:sz="4" w:space="0" w:color="auto"/>
              <w:left w:val="single" w:sz="4" w:space="0" w:color="auto"/>
            </w:tcBorders>
            <w:shd w:val="clear" w:color="auto" w:fill="FFFFFF"/>
          </w:tcPr>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1350F6" w:rsidRPr="001A6C19" w:rsidTr="008329A1">
        <w:trPr>
          <w:trHeight w:hRule="exact" w:val="575"/>
        </w:trPr>
        <w:tc>
          <w:tcPr>
            <w:tcW w:w="1650" w:type="pct"/>
            <w:tcBorders>
              <w:top w:val="single" w:sz="4" w:space="0" w:color="auto"/>
              <w:left w:val="single" w:sz="4" w:space="0" w:color="auto"/>
            </w:tcBorders>
            <w:shd w:val="clear" w:color="auto" w:fill="FFFFFF"/>
          </w:tcPr>
          <w:p w:rsidR="001350F6" w:rsidRPr="001A6C19" w:rsidRDefault="001350F6" w:rsidP="008329A1">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1350F6" w:rsidRDefault="001350F6" w:rsidP="008329A1">
            <w:pPr>
              <w:spacing w:line="180" w:lineRule="exact"/>
              <w:jc w:val="center"/>
            </w:pPr>
            <w:r>
              <w:rPr>
                <w:rStyle w:val="85pt0pt1"/>
                <w:b w:val="0"/>
                <w:bCs w:val="0"/>
                <w:spacing w:val="0"/>
              </w:rPr>
              <w:t>№ 346 от 14.02.2025</w:t>
            </w:r>
          </w:p>
        </w:tc>
        <w:tc>
          <w:tcPr>
            <w:tcW w:w="1194" w:type="pct"/>
            <w:tcBorders>
              <w:top w:val="single" w:sz="4" w:space="0" w:color="auto"/>
              <w:left w:val="single" w:sz="4" w:space="0" w:color="auto"/>
            </w:tcBorders>
            <w:shd w:val="clear" w:color="auto" w:fill="FFFFFF"/>
          </w:tcPr>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1350F6" w:rsidRPr="005E00AF" w:rsidRDefault="001350F6" w:rsidP="008329A1">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1350F6" w:rsidRPr="001A6C19" w:rsidTr="008329A1">
        <w:trPr>
          <w:trHeight w:hRule="exact" w:val="587"/>
        </w:trPr>
        <w:tc>
          <w:tcPr>
            <w:tcW w:w="1650" w:type="pct"/>
            <w:tcBorders>
              <w:top w:val="single" w:sz="4" w:space="0" w:color="auto"/>
              <w:left w:val="single" w:sz="4" w:space="0" w:color="auto"/>
              <w:bottom w:val="single" w:sz="4" w:space="0" w:color="auto"/>
            </w:tcBorders>
            <w:shd w:val="clear" w:color="auto" w:fill="FFFFFF"/>
          </w:tcPr>
          <w:p w:rsidR="001350F6" w:rsidRPr="001A6C19" w:rsidRDefault="001350F6" w:rsidP="008329A1">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1350F6" w:rsidRDefault="001350F6" w:rsidP="008329A1">
            <w:pPr>
              <w:spacing w:line="230" w:lineRule="exact"/>
              <w:jc w:val="center"/>
            </w:pPr>
            <w:r>
              <w:rPr>
                <w:rStyle w:val="85pt0pt1"/>
                <w:b w:val="0"/>
                <w:bCs w:val="0"/>
                <w:spacing w:val="0"/>
              </w:rPr>
              <w:t>№ 01/05/24343/25 от 17.02.2025</w:t>
            </w:r>
          </w:p>
        </w:tc>
        <w:tc>
          <w:tcPr>
            <w:tcW w:w="1194" w:type="pct"/>
            <w:tcBorders>
              <w:top w:val="single" w:sz="4" w:space="0" w:color="auto"/>
              <w:left w:val="single" w:sz="4" w:space="0" w:color="auto"/>
              <w:bottom w:val="single" w:sz="4" w:space="0" w:color="auto"/>
            </w:tcBorders>
            <w:shd w:val="clear" w:color="auto" w:fill="FFFFFF"/>
          </w:tcPr>
          <w:p w:rsidR="001350F6" w:rsidRPr="00920CD1" w:rsidRDefault="001350F6" w:rsidP="008329A1">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1350F6" w:rsidRDefault="001350F6" w:rsidP="008329A1">
            <w:pPr>
              <w:spacing w:line="226" w:lineRule="exact"/>
              <w:jc w:val="center"/>
            </w:pPr>
            <w:r>
              <w:rPr>
                <w:rStyle w:val="85pt0pt1"/>
                <w:b w:val="0"/>
                <w:bCs w:val="0"/>
                <w:spacing w:val="0"/>
              </w:rPr>
              <w:t>Определить на стадии проектирования</w:t>
            </w:r>
          </w:p>
        </w:tc>
      </w:tr>
    </w:tbl>
    <w:p w:rsidR="001350F6" w:rsidRPr="000D5015" w:rsidRDefault="001350F6" w:rsidP="001350F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350F6" w:rsidRPr="000D5015" w:rsidRDefault="001350F6" w:rsidP="001350F6">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1350F6" w:rsidRPr="000D5015" w:rsidRDefault="001350F6" w:rsidP="001350F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r w:rsidRPr="000D5015">
        <w:rPr>
          <w:rFonts w:eastAsia="Lucida Sans Unicode"/>
          <w:kern w:val="1"/>
          <w:sz w:val="24"/>
          <w:szCs w:val="24"/>
        </w:rPr>
        <w:t>Информация отсутствует</w:t>
      </w:r>
      <w:r>
        <w:rPr>
          <w:rFonts w:eastAsia="Lucida Sans Unicode"/>
          <w:kern w:val="1"/>
          <w:sz w:val="24"/>
          <w:szCs w:val="24"/>
        </w:rPr>
        <w:t>.</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1350F6" w:rsidRPr="004C7FEA" w:rsidTr="008329A1">
        <w:trPr>
          <w:trHeight w:hRule="exact" w:val="598"/>
        </w:trPr>
        <w:tc>
          <w:tcPr>
            <w:tcW w:w="3204" w:type="dxa"/>
            <w:vMerge w:val="restart"/>
            <w:shd w:val="clear" w:color="auto" w:fill="auto"/>
          </w:tcPr>
          <w:p w:rsidR="001350F6" w:rsidRPr="004C7FEA" w:rsidRDefault="001350F6" w:rsidP="008329A1">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1350F6" w:rsidRPr="004C7FEA" w:rsidRDefault="001350F6" w:rsidP="008329A1">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1350F6" w:rsidRPr="004C7FEA" w:rsidRDefault="001350F6" w:rsidP="008329A1">
            <w:pPr>
              <w:pStyle w:val="af1"/>
              <w:snapToGrid w:val="0"/>
              <w:jc w:val="center"/>
              <w:rPr>
                <w:sz w:val="16"/>
                <w:szCs w:val="16"/>
              </w:rPr>
            </w:pPr>
          </w:p>
          <w:p w:rsidR="001350F6" w:rsidRPr="004C7FEA" w:rsidRDefault="001350F6" w:rsidP="008329A1">
            <w:pPr>
              <w:pStyle w:val="af1"/>
              <w:snapToGrid w:val="0"/>
              <w:jc w:val="center"/>
              <w:rPr>
                <w:sz w:val="16"/>
                <w:szCs w:val="16"/>
              </w:rPr>
            </w:pPr>
          </w:p>
        </w:tc>
      </w:tr>
      <w:tr w:rsidR="001350F6" w:rsidRPr="004C7FEA" w:rsidTr="008329A1">
        <w:trPr>
          <w:trHeight w:val="65"/>
        </w:trPr>
        <w:tc>
          <w:tcPr>
            <w:tcW w:w="3204" w:type="dxa"/>
            <w:vMerge/>
            <w:shd w:val="clear" w:color="auto" w:fill="auto"/>
          </w:tcPr>
          <w:p w:rsidR="001350F6" w:rsidRPr="004C7FEA" w:rsidRDefault="001350F6" w:rsidP="008329A1">
            <w:pPr>
              <w:snapToGrid w:val="0"/>
              <w:jc w:val="center"/>
              <w:rPr>
                <w:sz w:val="16"/>
                <w:szCs w:val="16"/>
              </w:rPr>
            </w:pPr>
          </w:p>
        </w:tc>
        <w:tc>
          <w:tcPr>
            <w:tcW w:w="3204" w:type="dxa"/>
            <w:shd w:val="clear" w:color="auto" w:fill="auto"/>
          </w:tcPr>
          <w:p w:rsidR="001350F6" w:rsidRPr="004C7FEA" w:rsidRDefault="001350F6" w:rsidP="008329A1">
            <w:pPr>
              <w:pStyle w:val="af1"/>
              <w:snapToGrid w:val="0"/>
              <w:jc w:val="center"/>
              <w:rPr>
                <w:sz w:val="16"/>
                <w:szCs w:val="16"/>
                <w:lang w:val="en-US"/>
              </w:rPr>
            </w:pPr>
            <w:r w:rsidRPr="004C7FEA">
              <w:rPr>
                <w:sz w:val="16"/>
                <w:szCs w:val="16"/>
                <w:lang w:val="en-US"/>
              </w:rPr>
              <w:t>X</w:t>
            </w:r>
          </w:p>
        </w:tc>
        <w:tc>
          <w:tcPr>
            <w:tcW w:w="3798" w:type="dxa"/>
            <w:shd w:val="clear" w:color="auto" w:fill="auto"/>
          </w:tcPr>
          <w:p w:rsidR="001350F6" w:rsidRPr="004C7FEA" w:rsidRDefault="001350F6" w:rsidP="008329A1">
            <w:pPr>
              <w:pStyle w:val="af1"/>
              <w:snapToGrid w:val="0"/>
              <w:jc w:val="center"/>
              <w:rPr>
                <w:sz w:val="16"/>
                <w:szCs w:val="16"/>
              </w:rPr>
            </w:pPr>
            <w:r w:rsidRPr="004C7FEA">
              <w:rPr>
                <w:sz w:val="16"/>
                <w:szCs w:val="16"/>
                <w:lang w:val="en-US"/>
              </w:rPr>
              <w:t>Y</w:t>
            </w:r>
          </w:p>
        </w:tc>
      </w:tr>
      <w:tr w:rsidR="001350F6" w:rsidRPr="004C7FEA" w:rsidTr="008329A1">
        <w:trPr>
          <w:trHeight w:val="299"/>
        </w:trPr>
        <w:tc>
          <w:tcPr>
            <w:tcW w:w="3204" w:type="dxa"/>
            <w:shd w:val="clear" w:color="auto" w:fill="auto"/>
          </w:tcPr>
          <w:p w:rsidR="001350F6" w:rsidRPr="00CE7513" w:rsidRDefault="001350F6" w:rsidP="008329A1">
            <w:pPr>
              <w:jc w:val="center"/>
              <w:rPr>
                <w:b/>
                <w:sz w:val="16"/>
                <w:szCs w:val="16"/>
              </w:rPr>
            </w:pPr>
            <w:r w:rsidRPr="00CE7513">
              <w:rPr>
                <w:rStyle w:val="10pt0"/>
                <w:b w:val="0"/>
                <w:sz w:val="16"/>
                <w:szCs w:val="16"/>
              </w:rPr>
              <w:t>1</w:t>
            </w:r>
          </w:p>
        </w:tc>
        <w:tc>
          <w:tcPr>
            <w:tcW w:w="3204" w:type="dxa"/>
            <w:shd w:val="clear" w:color="auto" w:fill="auto"/>
          </w:tcPr>
          <w:p w:rsidR="001350F6" w:rsidRPr="00CE7513" w:rsidRDefault="001350F6" w:rsidP="008329A1">
            <w:pPr>
              <w:jc w:val="center"/>
              <w:rPr>
                <w:b/>
                <w:sz w:val="16"/>
                <w:szCs w:val="16"/>
              </w:rPr>
            </w:pPr>
          </w:p>
        </w:tc>
        <w:tc>
          <w:tcPr>
            <w:tcW w:w="3798" w:type="dxa"/>
            <w:shd w:val="clear" w:color="auto" w:fill="auto"/>
          </w:tcPr>
          <w:p w:rsidR="001350F6" w:rsidRPr="00CE7513" w:rsidRDefault="001350F6" w:rsidP="008329A1">
            <w:pPr>
              <w:jc w:val="center"/>
              <w:rPr>
                <w:b/>
                <w:sz w:val="16"/>
                <w:szCs w:val="16"/>
              </w:rPr>
            </w:pPr>
          </w:p>
        </w:tc>
      </w:tr>
    </w:tbl>
    <w:p w:rsidR="001350F6" w:rsidRDefault="001350F6" w:rsidP="001350F6">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1350F6" w:rsidRPr="00B51E41" w:rsidRDefault="001350F6" w:rsidP="001350F6">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1350F6" w:rsidRPr="00190B0B" w:rsidTr="008329A1">
        <w:trPr>
          <w:trHeight w:hRule="exact" w:val="634"/>
          <w:jc w:val="center"/>
        </w:trPr>
        <w:tc>
          <w:tcPr>
            <w:tcW w:w="746" w:type="dxa"/>
            <w:tcBorders>
              <w:top w:val="single" w:sz="4" w:space="0" w:color="auto"/>
              <w:left w:val="single" w:sz="4" w:space="0" w:color="auto"/>
              <w:bottom w:val="nil"/>
              <w:right w:val="nil"/>
            </w:tcBorders>
            <w:shd w:val="clear" w:color="auto" w:fill="FFFFFF"/>
          </w:tcPr>
          <w:p w:rsidR="001350F6" w:rsidRPr="00190B0B" w:rsidRDefault="001350F6" w:rsidP="008329A1">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1350F6" w:rsidRPr="00190B0B" w:rsidRDefault="001350F6" w:rsidP="008329A1">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1350F6" w:rsidRPr="00190B0B" w:rsidRDefault="001350F6" w:rsidP="008329A1">
            <w:pPr>
              <w:pStyle w:val="af"/>
              <w:spacing w:after="0"/>
              <w:jc w:val="center"/>
              <w:rPr>
                <w:sz w:val="16"/>
                <w:szCs w:val="16"/>
              </w:rPr>
            </w:pPr>
            <w:r w:rsidRPr="00190B0B">
              <w:rPr>
                <w:rStyle w:val="afc"/>
                <w:rFonts w:eastAsia="Lucida Sans Unicode"/>
                <w:b w:val="0"/>
                <w:bCs w:val="0"/>
                <w:sz w:val="16"/>
                <w:szCs w:val="16"/>
              </w:rPr>
              <w:t>Показатель</w:t>
            </w:r>
          </w:p>
        </w:tc>
      </w:tr>
      <w:tr w:rsidR="001350F6" w:rsidRPr="00190B0B" w:rsidTr="008329A1">
        <w:trPr>
          <w:trHeight w:hRule="exact" w:val="288"/>
          <w:jc w:val="center"/>
        </w:trPr>
        <w:tc>
          <w:tcPr>
            <w:tcW w:w="746" w:type="dxa"/>
            <w:tcBorders>
              <w:top w:val="single" w:sz="4" w:space="0" w:color="auto"/>
              <w:left w:val="single" w:sz="4" w:space="0" w:color="auto"/>
              <w:bottom w:val="nil"/>
              <w:right w:val="nil"/>
            </w:tcBorders>
            <w:shd w:val="clear" w:color="auto" w:fill="FFFFFF"/>
          </w:tcPr>
          <w:p w:rsidR="001350F6" w:rsidRPr="00190B0B" w:rsidRDefault="001350F6" w:rsidP="008329A1">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1350F6" w:rsidRPr="00190B0B" w:rsidRDefault="001350F6" w:rsidP="008329A1">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1350F6" w:rsidRPr="00190B0B" w:rsidRDefault="001350F6" w:rsidP="008329A1">
            <w:pPr>
              <w:pStyle w:val="af"/>
              <w:spacing w:after="0"/>
              <w:jc w:val="center"/>
              <w:rPr>
                <w:sz w:val="16"/>
                <w:szCs w:val="16"/>
              </w:rPr>
            </w:pPr>
            <w:r w:rsidRPr="00190B0B">
              <w:rPr>
                <w:rStyle w:val="afc"/>
                <w:rFonts w:eastAsia="Lucida Sans Unicode"/>
                <w:b w:val="0"/>
                <w:bCs w:val="0"/>
                <w:sz w:val="16"/>
                <w:szCs w:val="16"/>
              </w:rPr>
              <w:t>3</w:t>
            </w:r>
          </w:p>
        </w:tc>
      </w:tr>
      <w:tr w:rsidR="001350F6" w:rsidRPr="00190B0B" w:rsidTr="008329A1">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1350F6" w:rsidRPr="00190B0B" w:rsidRDefault="001350F6" w:rsidP="008329A1">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1350F6" w:rsidRPr="00190B0B" w:rsidRDefault="001350F6" w:rsidP="008329A1">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1350F6" w:rsidRPr="00190B0B" w:rsidRDefault="001350F6" w:rsidP="008329A1">
            <w:pPr>
              <w:pStyle w:val="af"/>
              <w:tabs>
                <w:tab w:val="left" w:leader="hyphen" w:pos="1718"/>
              </w:tabs>
              <w:spacing w:after="0"/>
              <w:jc w:val="center"/>
              <w:rPr>
                <w:sz w:val="16"/>
                <w:szCs w:val="16"/>
              </w:rPr>
            </w:pPr>
            <w:r w:rsidRPr="00190B0B">
              <w:rPr>
                <w:sz w:val="16"/>
                <w:szCs w:val="16"/>
              </w:rPr>
              <w:t>-</w:t>
            </w:r>
          </w:p>
        </w:tc>
      </w:tr>
    </w:tbl>
    <w:p w:rsidR="001350F6" w:rsidRPr="00190B0B" w:rsidRDefault="001350F6" w:rsidP="001350F6">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0"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1350F6" w:rsidRPr="00190B0B" w:rsidRDefault="001350F6" w:rsidP="001350F6">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1350F6" w:rsidRPr="00190B0B" w:rsidRDefault="001350F6" w:rsidP="001350F6">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lastRenderedPageBreak/>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1350F6" w:rsidRPr="00190B0B" w:rsidRDefault="001350F6" w:rsidP="001350F6">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1350F6" w:rsidRDefault="001350F6" w:rsidP="001350F6">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31"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32"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1350F6" w:rsidRDefault="001350F6" w:rsidP="001350F6">
      <w:pPr>
        <w:autoSpaceDE w:val="0"/>
        <w:autoSpaceDN w:val="0"/>
        <w:adjustRightInd w:val="0"/>
        <w:ind w:firstLine="709"/>
        <w:jc w:val="both"/>
        <w:rPr>
          <w:rFonts w:eastAsia="Calibri"/>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lastRenderedPageBreak/>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3"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4"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lastRenderedPageBreak/>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5" w:history="1">
        <w:r w:rsidRPr="001F032E">
          <w:rPr>
            <w:rFonts w:eastAsia="Calibri"/>
            <w:sz w:val="24"/>
            <w:szCs w:val="24"/>
          </w:rPr>
          <w:t>пунктом 13</w:t>
        </w:r>
      </w:hyperlink>
      <w:r w:rsidRPr="001F032E">
        <w:rPr>
          <w:rFonts w:eastAsia="Calibri"/>
          <w:sz w:val="24"/>
          <w:szCs w:val="24"/>
        </w:rPr>
        <w:t xml:space="preserve">, </w:t>
      </w:r>
      <w:hyperlink r:id="rId36" w:history="1">
        <w:r w:rsidRPr="001F032E">
          <w:rPr>
            <w:rFonts w:eastAsia="Calibri"/>
            <w:sz w:val="24"/>
            <w:szCs w:val="24"/>
          </w:rPr>
          <w:t>14</w:t>
        </w:r>
      </w:hyperlink>
      <w:r w:rsidRPr="001F032E">
        <w:rPr>
          <w:rFonts w:eastAsia="Calibri"/>
          <w:sz w:val="24"/>
          <w:szCs w:val="24"/>
        </w:rPr>
        <w:t xml:space="preserve">, </w:t>
      </w:r>
      <w:hyperlink r:id="rId37" w:history="1">
        <w:r w:rsidRPr="001F032E">
          <w:rPr>
            <w:rFonts w:eastAsia="Calibri"/>
            <w:sz w:val="24"/>
            <w:szCs w:val="24"/>
          </w:rPr>
          <w:t>20</w:t>
        </w:r>
      </w:hyperlink>
      <w:r w:rsidRPr="001F032E">
        <w:rPr>
          <w:rFonts w:eastAsia="Calibri"/>
          <w:sz w:val="24"/>
          <w:szCs w:val="24"/>
        </w:rPr>
        <w:t xml:space="preserve"> или </w:t>
      </w:r>
      <w:hyperlink r:id="rId38"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BA5C41" w:rsidRPr="00CD6D7F" w:rsidRDefault="00BA5C41" w:rsidP="00251DB9">
      <w:pPr>
        <w:widowControl w:val="0"/>
        <w:tabs>
          <w:tab w:val="left" w:pos="0"/>
          <w:tab w:val="left" w:pos="993"/>
          <w:tab w:val="left" w:pos="1560"/>
        </w:tabs>
        <w:ind w:firstLine="709"/>
        <w:contextualSpacing/>
        <w:jc w:val="both"/>
        <w:rPr>
          <w:sz w:val="24"/>
          <w:szCs w:val="24"/>
        </w:rPr>
      </w:pP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w:t>
      </w:r>
      <w:proofErr w:type="gramStart"/>
      <w:r w:rsidRPr="007A7768">
        <w:rPr>
          <w:rFonts w:eastAsia="Calibri"/>
          <w:sz w:val="24"/>
          <w:szCs w:val="24"/>
        </w:rPr>
        <w:t>о</w:t>
      </w:r>
      <w:proofErr w:type="gramEnd"/>
      <w:r w:rsidRPr="007A7768">
        <w:rPr>
          <w:rFonts w:eastAsia="Calibri"/>
          <w:sz w:val="24"/>
          <w:szCs w:val="24"/>
        </w:rPr>
        <w:t xml:space="preserve">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 xml:space="preserve">уведомления </w:t>
      </w:r>
      <w:r w:rsidRPr="00C6138F">
        <w:rPr>
          <w:sz w:val="24"/>
          <w:szCs w:val="24"/>
        </w:rPr>
        <w:lastRenderedPageBreak/>
        <w:t>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9" w:history="1">
        <w:r w:rsidRPr="00691E1A">
          <w:rPr>
            <w:rFonts w:eastAsia="Calibri"/>
            <w:sz w:val="24"/>
            <w:szCs w:val="24"/>
          </w:rPr>
          <w:t>пунктах 13</w:t>
        </w:r>
      </w:hyperlink>
      <w:r w:rsidRPr="00691E1A">
        <w:rPr>
          <w:rFonts w:eastAsia="Calibri"/>
          <w:sz w:val="24"/>
          <w:szCs w:val="24"/>
        </w:rPr>
        <w:t xml:space="preserve"> и </w:t>
      </w:r>
      <w:hyperlink r:id="rId40"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1"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lastRenderedPageBreak/>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2"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r>
      <w:r w:rsidRPr="00BD07DA">
        <w:rPr>
          <w:sz w:val="24"/>
          <w:szCs w:val="24"/>
        </w:rPr>
        <w:lastRenderedPageBreak/>
        <w:t xml:space="preserve">с которыми в соответствии с </w:t>
      </w:r>
      <w:hyperlink r:id="rId43" w:history="1">
        <w:r w:rsidRPr="00BD07DA">
          <w:rPr>
            <w:sz w:val="24"/>
            <w:szCs w:val="24"/>
          </w:rPr>
          <w:t>пунктами 13</w:t>
        </w:r>
      </w:hyperlink>
      <w:r w:rsidRPr="00BD07DA">
        <w:rPr>
          <w:sz w:val="24"/>
          <w:szCs w:val="24"/>
        </w:rPr>
        <w:t xml:space="preserve">, </w:t>
      </w:r>
      <w:hyperlink r:id="rId44" w:history="1">
        <w:r w:rsidRPr="00BD07DA">
          <w:rPr>
            <w:sz w:val="24"/>
            <w:szCs w:val="24"/>
          </w:rPr>
          <w:t>14</w:t>
        </w:r>
      </w:hyperlink>
      <w:r w:rsidRPr="00BD07DA">
        <w:rPr>
          <w:sz w:val="24"/>
          <w:szCs w:val="24"/>
        </w:rPr>
        <w:t xml:space="preserve">, </w:t>
      </w:r>
      <w:hyperlink r:id="rId45" w:history="1">
        <w:r w:rsidRPr="00BD07DA">
          <w:rPr>
            <w:sz w:val="24"/>
            <w:szCs w:val="24"/>
          </w:rPr>
          <w:t>20</w:t>
        </w:r>
      </w:hyperlink>
      <w:r w:rsidRPr="00BD07DA">
        <w:rPr>
          <w:sz w:val="24"/>
          <w:szCs w:val="24"/>
        </w:rPr>
        <w:t xml:space="preserve"> и </w:t>
      </w:r>
      <w:hyperlink r:id="rId46"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7"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8" w:history="1">
        <w:r w:rsidRPr="002B1E9E">
          <w:rPr>
            <w:rFonts w:eastAsia="Calibri"/>
            <w:sz w:val="24"/>
            <w:szCs w:val="24"/>
          </w:rPr>
          <w:t>14</w:t>
        </w:r>
      </w:hyperlink>
      <w:r w:rsidRPr="002B1E9E">
        <w:rPr>
          <w:rFonts w:eastAsia="Calibri"/>
          <w:sz w:val="24"/>
          <w:szCs w:val="24"/>
        </w:rPr>
        <w:t xml:space="preserve">, </w:t>
      </w:r>
      <w:hyperlink r:id="rId49" w:history="1">
        <w:r w:rsidRPr="002B1E9E">
          <w:rPr>
            <w:rFonts w:eastAsia="Calibri"/>
            <w:sz w:val="24"/>
            <w:szCs w:val="24"/>
          </w:rPr>
          <w:t>20</w:t>
        </w:r>
      </w:hyperlink>
      <w:r w:rsidRPr="002B1E9E">
        <w:rPr>
          <w:rFonts w:eastAsia="Calibri"/>
          <w:sz w:val="24"/>
          <w:szCs w:val="24"/>
        </w:rPr>
        <w:t xml:space="preserve"> или </w:t>
      </w:r>
      <w:hyperlink r:id="rId50"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3E2D3F" w:rsidRDefault="003E2D3F" w:rsidP="002118F5">
      <w:pPr>
        <w:contextualSpacing/>
        <w:jc w:val="both"/>
        <w:rPr>
          <w:sz w:val="24"/>
          <w:szCs w:val="24"/>
        </w:rPr>
      </w:pPr>
    </w:p>
    <w:p w:rsidR="003E2D3F" w:rsidRDefault="003E2D3F"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BA5C41">
      <w:headerReference w:type="default" r:id="rId5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35C" w:rsidRDefault="005B335C" w:rsidP="00982867">
      <w:r>
        <w:separator/>
      </w:r>
    </w:p>
  </w:endnote>
  <w:endnote w:type="continuationSeparator" w:id="0">
    <w:p w:rsidR="005B335C" w:rsidRDefault="005B335C"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35C" w:rsidRDefault="005B335C" w:rsidP="00982867">
      <w:r>
        <w:separator/>
      </w:r>
    </w:p>
  </w:footnote>
  <w:footnote w:type="continuationSeparator" w:id="0">
    <w:p w:rsidR="005B335C" w:rsidRDefault="005B335C" w:rsidP="00982867">
      <w:r>
        <w:continuationSeparator/>
      </w:r>
    </w:p>
  </w:footnote>
  <w:footnote w:id="1">
    <w:p w:rsidR="005B335C" w:rsidRPr="00E647C4" w:rsidRDefault="005B335C"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5B335C" w:rsidRPr="003A1AEF" w:rsidRDefault="005B335C"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5B335C" w:rsidRPr="00E647C4" w:rsidRDefault="005B335C"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5C" w:rsidRDefault="007A1AB0">
    <w:pPr>
      <w:pStyle w:val="a7"/>
      <w:jc w:val="center"/>
    </w:pPr>
    <w:fldSimple w:instr=" PAGE   \* MERGEFORMAT ">
      <w:r w:rsidR="00BA1970">
        <w:rPr>
          <w:noProof/>
        </w:rPr>
        <w:t>5</w:t>
      </w:r>
    </w:fldSimple>
  </w:p>
  <w:p w:rsidR="005B335C" w:rsidRPr="00E51B86" w:rsidRDefault="005B335C">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37569"/>
  </w:hdrShapeDefaults>
  <w:footnotePr>
    <w:footnote w:id="-1"/>
    <w:footnote w:id="0"/>
  </w:footnotePr>
  <w:endnotePr>
    <w:endnote w:id="-1"/>
    <w:endnote w:id="0"/>
  </w:endnotePr>
  <w:compat/>
  <w:rsids>
    <w:rsidRoot w:val="00623176"/>
    <w:rsid w:val="0000052B"/>
    <w:rsid w:val="0000067B"/>
    <w:rsid w:val="00000F01"/>
    <w:rsid w:val="000010AF"/>
    <w:rsid w:val="00001170"/>
    <w:rsid w:val="00002248"/>
    <w:rsid w:val="000030A3"/>
    <w:rsid w:val="00003174"/>
    <w:rsid w:val="000033F4"/>
    <w:rsid w:val="00003454"/>
    <w:rsid w:val="00003639"/>
    <w:rsid w:val="000038F7"/>
    <w:rsid w:val="000042AF"/>
    <w:rsid w:val="00005890"/>
    <w:rsid w:val="00005CFD"/>
    <w:rsid w:val="00005F8E"/>
    <w:rsid w:val="0000645A"/>
    <w:rsid w:val="00006666"/>
    <w:rsid w:val="000066EC"/>
    <w:rsid w:val="00007E91"/>
    <w:rsid w:val="00010052"/>
    <w:rsid w:val="0001212F"/>
    <w:rsid w:val="00012488"/>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2DA"/>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1CF6"/>
    <w:rsid w:val="00052CD5"/>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3417"/>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348"/>
    <w:rsid w:val="000936B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0C13"/>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1EB"/>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5D7"/>
    <w:rsid w:val="000F2944"/>
    <w:rsid w:val="000F2F22"/>
    <w:rsid w:val="000F388D"/>
    <w:rsid w:val="000F3CA2"/>
    <w:rsid w:val="000F43F2"/>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40E"/>
    <w:rsid w:val="00111503"/>
    <w:rsid w:val="00111ADE"/>
    <w:rsid w:val="00111CE2"/>
    <w:rsid w:val="001120B2"/>
    <w:rsid w:val="00112347"/>
    <w:rsid w:val="001126E9"/>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0F6"/>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C87"/>
    <w:rsid w:val="001641B2"/>
    <w:rsid w:val="001650F0"/>
    <w:rsid w:val="00165150"/>
    <w:rsid w:val="001651DB"/>
    <w:rsid w:val="00165284"/>
    <w:rsid w:val="001659F9"/>
    <w:rsid w:val="00165D9F"/>
    <w:rsid w:val="00166842"/>
    <w:rsid w:val="00166B92"/>
    <w:rsid w:val="00167010"/>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1E68"/>
    <w:rsid w:val="0018220F"/>
    <w:rsid w:val="00182350"/>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3C0"/>
    <w:rsid w:val="001E2634"/>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84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1083"/>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82A"/>
    <w:rsid w:val="00284CD8"/>
    <w:rsid w:val="002855A9"/>
    <w:rsid w:val="002864F6"/>
    <w:rsid w:val="002867C8"/>
    <w:rsid w:val="00287566"/>
    <w:rsid w:val="0028797E"/>
    <w:rsid w:val="0029025C"/>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C018A"/>
    <w:rsid w:val="002C07A8"/>
    <w:rsid w:val="002C0B00"/>
    <w:rsid w:val="002C1665"/>
    <w:rsid w:val="002C18AE"/>
    <w:rsid w:val="002C18CF"/>
    <w:rsid w:val="002C19A8"/>
    <w:rsid w:val="002C23D4"/>
    <w:rsid w:val="002C2DD3"/>
    <w:rsid w:val="002C3075"/>
    <w:rsid w:val="002C3567"/>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17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65C"/>
    <w:rsid w:val="003149AD"/>
    <w:rsid w:val="00315077"/>
    <w:rsid w:val="0031676A"/>
    <w:rsid w:val="00316904"/>
    <w:rsid w:val="00316953"/>
    <w:rsid w:val="00317443"/>
    <w:rsid w:val="0031776F"/>
    <w:rsid w:val="00320090"/>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7ED"/>
    <w:rsid w:val="00365A56"/>
    <w:rsid w:val="00366090"/>
    <w:rsid w:val="003660A7"/>
    <w:rsid w:val="00366A66"/>
    <w:rsid w:val="00366D48"/>
    <w:rsid w:val="00367508"/>
    <w:rsid w:val="00367801"/>
    <w:rsid w:val="00367A01"/>
    <w:rsid w:val="00370591"/>
    <w:rsid w:val="003707A4"/>
    <w:rsid w:val="00370AFD"/>
    <w:rsid w:val="00370B53"/>
    <w:rsid w:val="00370CF2"/>
    <w:rsid w:val="00370D08"/>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461"/>
    <w:rsid w:val="003C7730"/>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D3F"/>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1F7E"/>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AD"/>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650"/>
    <w:rsid w:val="00461C67"/>
    <w:rsid w:val="004622F9"/>
    <w:rsid w:val="004627EF"/>
    <w:rsid w:val="00462CBE"/>
    <w:rsid w:val="0046331A"/>
    <w:rsid w:val="004636E5"/>
    <w:rsid w:val="004639AB"/>
    <w:rsid w:val="00463D12"/>
    <w:rsid w:val="00463D85"/>
    <w:rsid w:val="00464A2B"/>
    <w:rsid w:val="00464DA6"/>
    <w:rsid w:val="00465084"/>
    <w:rsid w:val="004652DD"/>
    <w:rsid w:val="0046538F"/>
    <w:rsid w:val="00465487"/>
    <w:rsid w:val="004656AF"/>
    <w:rsid w:val="0046592F"/>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6C4B"/>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A72"/>
    <w:rsid w:val="004D4ED7"/>
    <w:rsid w:val="004D53EB"/>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5BC9"/>
    <w:rsid w:val="004F6FA5"/>
    <w:rsid w:val="004F732C"/>
    <w:rsid w:val="004F7D36"/>
    <w:rsid w:val="004F7DDE"/>
    <w:rsid w:val="00500323"/>
    <w:rsid w:val="0050045F"/>
    <w:rsid w:val="00500867"/>
    <w:rsid w:val="00501997"/>
    <w:rsid w:val="00501F4D"/>
    <w:rsid w:val="005031D3"/>
    <w:rsid w:val="00503A6A"/>
    <w:rsid w:val="00504138"/>
    <w:rsid w:val="00504D12"/>
    <w:rsid w:val="00505230"/>
    <w:rsid w:val="005054FA"/>
    <w:rsid w:val="005055F8"/>
    <w:rsid w:val="005056EA"/>
    <w:rsid w:val="005058B9"/>
    <w:rsid w:val="00505994"/>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567D"/>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4C07"/>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BD5"/>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35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3D2"/>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425"/>
    <w:rsid w:val="006A1799"/>
    <w:rsid w:val="006A23C5"/>
    <w:rsid w:val="006A26A6"/>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4302"/>
    <w:rsid w:val="006D63BD"/>
    <w:rsid w:val="006D6CA0"/>
    <w:rsid w:val="006D6CB8"/>
    <w:rsid w:val="006D74F2"/>
    <w:rsid w:val="006D76FE"/>
    <w:rsid w:val="006E0B79"/>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26C"/>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D1F"/>
    <w:rsid w:val="00703F3D"/>
    <w:rsid w:val="00704204"/>
    <w:rsid w:val="00705118"/>
    <w:rsid w:val="0070533A"/>
    <w:rsid w:val="0070589B"/>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5A4C"/>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0E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45"/>
    <w:rsid w:val="007A17EF"/>
    <w:rsid w:val="007A1AB0"/>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308D"/>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6FC3"/>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4320"/>
    <w:rsid w:val="00814F0E"/>
    <w:rsid w:val="008156C6"/>
    <w:rsid w:val="008157C5"/>
    <w:rsid w:val="00815C0D"/>
    <w:rsid w:val="00815C9D"/>
    <w:rsid w:val="00816799"/>
    <w:rsid w:val="0081686A"/>
    <w:rsid w:val="00816CF1"/>
    <w:rsid w:val="00816EED"/>
    <w:rsid w:val="008171FE"/>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00F"/>
    <w:rsid w:val="008261BF"/>
    <w:rsid w:val="008261D2"/>
    <w:rsid w:val="00826B7F"/>
    <w:rsid w:val="00826D4D"/>
    <w:rsid w:val="00830409"/>
    <w:rsid w:val="00831111"/>
    <w:rsid w:val="00833446"/>
    <w:rsid w:val="00833828"/>
    <w:rsid w:val="008349C4"/>
    <w:rsid w:val="0083524A"/>
    <w:rsid w:val="008353E0"/>
    <w:rsid w:val="0083575E"/>
    <w:rsid w:val="00835EE6"/>
    <w:rsid w:val="008363C7"/>
    <w:rsid w:val="008369A8"/>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6F2"/>
    <w:rsid w:val="0089485B"/>
    <w:rsid w:val="008949B6"/>
    <w:rsid w:val="00894F1C"/>
    <w:rsid w:val="00896499"/>
    <w:rsid w:val="00896A20"/>
    <w:rsid w:val="0089762D"/>
    <w:rsid w:val="008A0053"/>
    <w:rsid w:val="008A07A6"/>
    <w:rsid w:val="008A095B"/>
    <w:rsid w:val="008A0A44"/>
    <w:rsid w:val="008A1E54"/>
    <w:rsid w:val="008A266B"/>
    <w:rsid w:val="008A27E0"/>
    <w:rsid w:val="008A2F5F"/>
    <w:rsid w:val="008A3DC3"/>
    <w:rsid w:val="008A45CA"/>
    <w:rsid w:val="008A4939"/>
    <w:rsid w:val="008A4CDE"/>
    <w:rsid w:val="008A5C38"/>
    <w:rsid w:val="008A6DD0"/>
    <w:rsid w:val="008A743A"/>
    <w:rsid w:val="008A77D1"/>
    <w:rsid w:val="008A78D1"/>
    <w:rsid w:val="008A7C38"/>
    <w:rsid w:val="008B00C2"/>
    <w:rsid w:val="008B0147"/>
    <w:rsid w:val="008B0AEF"/>
    <w:rsid w:val="008B0D65"/>
    <w:rsid w:val="008B1197"/>
    <w:rsid w:val="008B12E1"/>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65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4AF3"/>
    <w:rsid w:val="008E5029"/>
    <w:rsid w:val="008E5377"/>
    <w:rsid w:val="008E55CE"/>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5DF7"/>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45"/>
    <w:rsid w:val="00A12F10"/>
    <w:rsid w:val="00A1301B"/>
    <w:rsid w:val="00A13BCD"/>
    <w:rsid w:val="00A15075"/>
    <w:rsid w:val="00A1533C"/>
    <w:rsid w:val="00A16209"/>
    <w:rsid w:val="00A16715"/>
    <w:rsid w:val="00A16C3F"/>
    <w:rsid w:val="00A176E6"/>
    <w:rsid w:val="00A17713"/>
    <w:rsid w:val="00A17DDA"/>
    <w:rsid w:val="00A20312"/>
    <w:rsid w:val="00A21F2E"/>
    <w:rsid w:val="00A226EE"/>
    <w:rsid w:val="00A228C9"/>
    <w:rsid w:val="00A232DF"/>
    <w:rsid w:val="00A23340"/>
    <w:rsid w:val="00A235B0"/>
    <w:rsid w:val="00A23FA8"/>
    <w:rsid w:val="00A2414F"/>
    <w:rsid w:val="00A24262"/>
    <w:rsid w:val="00A24CB0"/>
    <w:rsid w:val="00A24E31"/>
    <w:rsid w:val="00A25136"/>
    <w:rsid w:val="00A25A2F"/>
    <w:rsid w:val="00A25B79"/>
    <w:rsid w:val="00A25BB1"/>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7BDA"/>
    <w:rsid w:val="00A40201"/>
    <w:rsid w:val="00A409A4"/>
    <w:rsid w:val="00A409BC"/>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6FA"/>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0C62"/>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073BD"/>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3DE"/>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12F"/>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2BB"/>
    <w:rsid w:val="00BA158B"/>
    <w:rsid w:val="00BA1970"/>
    <w:rsid w:val="00BA1DB5"/>
    <w:rsid w:val="00BA232F"/>
    <w:rsid w:val="00BA33E6"/>
    <w:rsid w:val="00BA486E"/>
    <w:rsid w:val="00BA4984"/>
    <w:rsid w:val="00BA4AF1"/>
    <w:rsid w:val="00BA4CE5"/>
    <w:rsid w:val="00BA543E"/>
    <w:rsid w:val="00BA5C41"/>
    <w:rsid w:val="00BA5F6E"/>
    <w:rsid w:val="00BA6AE7"/>
    <w:rsid w:val="00BA6B0E"/>
    <w:rsid w:val="00BA7019"/>
    <w:rsid w:val="00BA70C2"/>
    <w:rsid w:val="00BA7152"/>
    <w:rsid w:val="00BA74CC"/>
    <w:rsid w:val="00BA7557"/>
    <w:rsid w:val="00BA79A9"/>
    <w:rsid w:val="00BB0281"/>
    <w:rsid w:val="00BB1FFD"/>
    <w:rsid w:val="00BB267F"/>
    <w:rsid w:val="00BB2A4D"/>
    <w:rsid w:val="00BB329E"/>
    <w:rsid w:val="00BB32D6"/>
    <w:rsid w:val="00BB3571"/>
    <w:rsid w:val="00BB4A61"/>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AD3"/>
    <w:rsid w:val="00BE400C"/>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638"/>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FD9"/>
    <w:rsid w:val="00C241CB"/>
    <w:rsid w:val="00C24C54"/>
    <w:rsid w:val="00C24E6D"/>
    <w:rsid w:val="00C25212"/>
    <w:rsid w:val="00C2636C"/>
    <w:rsid w:val="00C26CCA"/>
    <w:rsid w:val="00C273E9"/>
    <w:rsid w:val="00C275BF"/>
    <w:rsid w:val="00C306B2"/>
    <w:rsid w:val="00C31615"/>
    <w:rsid w:val="00C31E12"/>
    <w:rsid w:val="00C31E5B"/>
    <w:rsid w:val="00C32593"/>
    <w:rsid w:val="00C328F3"/>
    <w:rsid w:val="00C32A6A"/>
    <w:rsid w:val="00C33C5F"/>
    <w:rsid w:val="00C34ADE"/>
    <w:rsid w:val="00C35002"/>
    <w:rsid w:val="00C3527E"/>
    <w:rsid w:val="00C35636"/>
    <w:rsid w:val="00C35A11"/>
    <w:rsid w:val="00C37BD5"/>
    <w:rsid w:val="00C37CA4"/>
    <w:rsid w:val="00C37CB2"/>
    <w:rsid w:val="00C4064B"/>
    <w:rsid w:val="00C412D3"/>
    <w:rsid w:val="00C41889"/>
    <w:rsid w:val="00C4214C"/>
    <w:rsid w:val="00C4268A"/>
    <w:rsid w:val="00C434A9"/>
    <w:rsid w:val="00C43755"/>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8E"/>
    <w:rsid w:val="00C949AE"/>
    <w:rsid w:val="00C95492"/>
    <w:rsid w:val="00C954C5"/>
    <w:rsid w:val="00C95C3F"/>
    <w:rsid w:val="00C95C6C"/>
    <w:rsid w:val="00C96048"/>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8E0"/>
    <w:rsid w:val="00CC4922"/>
    <w:rsid w:val="00CC4F67"/>
    <w:rsid w:val="00CC5A06"/>
    <w:rsid w:val="00CC61A5"/>
    <w:rsid w:val="00CC64A0"/>
    <w:rsid w:val="00CC68FE"/>
    <w:rsid w:val="00CC6958"/>
    <w:rsid w:val="00CC6AD2"/>
    <w:rsid w:val="00CC6C00"/>
    <w:rsid w:val="00CC7598"/>
    <w:rsid w:val="00CC75E2"/>
    <w:rsid w:val="00CC7858"/>
    <w:rsid w:val="00CD024C"/>
    <w:rsid w:val="00CD0378"/>
    <w:rsid w:val="00CD0BD8"/>
    <w:rsid w:val="00CD0D37"/>
    <w:rsid w:val="00CD1547"/>
    <w:rsid w:val="00CD1757"/>
    <w:rsid w:val="00CD20CB"/>
    <w:rsid w:val="00CD2255"/>
    <w:rsid w:val="00CD3389"/>
    <w:rsid w:val="00CD3616"/>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554F"/>
    <w:rsid w:val="00CE57DC"/>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674"/>
    <w:rsid w:val="00D10815"/>
    <w:rsid w:val="00D11351"/>
    <w:rsid w:val="00D119A0"/>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64E"/>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530F"/>
    <w:rsid w:val="00D75996"/>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0F9"/>
    <w:rsid w:val="00E00A50"/>
    <w:rsid w:val="00E00B1C"/>
    <w:rsid w:val="00E00FBD"/>
    <w:rsid w:val="00E014BC"/>
    <w:rsid w:val="00E01905"/>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809"/>
    <w:rsid w:val="00E12B50"/>
    <w:rsid w:val="00E12F7C"/>
    <w:rsid w:val="00E1323C"/>
    <w:rsid w:val="00E13C59"/>
    <w:rsid w:val="00E14942"/>
    <w:rsid w:val="00E15E89"/>
    <w:rsid w:val="00E15FA9"/>
    <w:rsid w:val="00E1618E"/>
    <w:rsid w:val="00E161BF"/>
    <w:rsid w:val="00E16D47"/>
    <w:rsid w:val="00E16EC7"/>
    <w:rsid w:val="00E17D64"/>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6F9F"/>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D7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0F2D"/>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617"/>
    <w:rsid w:val="00FA5636"/>
    <w:rsid w:val="00FA57FA"/>
    <w:rsid w:val="00FA6B5A"/>
    <w:rsid w:val="00FA6F27"/>
    <w:rsid w:val="00FA7068"/>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6C92"/>
    <w:rsid w:val="00FE71C8"/>
    <w:rsid w:val="00FE76AF"/>
    <w:rsid w:val="00FE79AB"/>
    <w:rsid w:val="00FE7A59"/>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83141&amp;dst=620" TargetMode="External"/><Relationship Id="rId26" Type="http://schemas.openxmlformats.org/officeDocument/2006/relationships/hyperlink" Target="consultantplus://offline/ref=B797315F27D06C6BA9221BE623346D88FA1B2388EBD2E06BFB30B3D5D1B66BC013314A8E49D2773FFE8CD8EF2F5F215D1DE35F73EBEAB5M2QCG" TargetMode="External"/><Relationship Id="rId39" Type="http://schemas.openxmlformats.org/officeDocument/2006/relationships/hyperlink" Target="https://login.consultant.ru/link/?req=doc&amp;base=LAW&amp;n=483141&amp;dst=2771" TargetMode="External"/><Relationship Id="rId3" Type="http://schemas.openxmlformats.org/officeDocument/2006/relationships/styles" Target="styles.xml"/><Relationship Id="rId21" Type="http://schemas.openxmlformats.org/officeDocument/2006/relationships/hyperlink" Target="https://utp.sberbank-ast.ru/AP/Notice/1027/Instructions" TargetMode="External"/><Relationship Id="rId34" Type="http://schemas.openxmlformats.org/officeDocument/2006/relationships/hyperlink" Target="https://utp.sberbank-ast.ru/AP/Notice/653/requisites" TargetMode="External"/><Relationship Id="rId42" Type="http://schemas.openxmlformats.org/officeDocument/2006/relationships/hyperlink" Target="consultantplus://offline/ref=0E884C451B34861B005E64AEF81D6D99072EB636B88B20D4B273D73EED05D3A37A55EAE107F9798F1ABDA5798678C39065D70423E316bAjDL" TargetMode="External"/><Relationship Id="rId47" Type="http://schemas.openxmlformats.org/officeDocument/2006/relationships/hyperlink" Target="https://login.consultant.ru/link/?req=doc&amp;base=LAW&amp;n=483141&amp;dst=689" TargetMode="External"/><Relationship Id="rId50" Type="http://schemas.openxmlformats.org/officeDocument/2006/relationships/hyperlink" Target="https://login.consultant.ru/link/?req=doc&amp;base=LAW&amp;n=483141&amp;dst=2780"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451BC48A7C1DA088346F0CEEA107E69EB8CE1CAE957332D844F3FD8A5027FACF91E025F513E24868CEE73691795D32DBA2809FA81941D6M4MDG" TargetMode="External"/><Relationship Id="rId33" Type="http://schemas.openxmlformats.org/officeDocument/2006/relationships/hyperlink" Target="https://utp.sberbank-ast.ru/AP/Notice/653/requisites%20" TargetMode="External"/><Relationship Id="rId38" Type="http://schemas.openxmlformats.org/officeDocument/2006/relationships/hyperlink" Target="https://login.consultant.ru/link/?req=doc&amp;base=LAW&amp;n=483141&amp;dst=2780" TargetMode="External"/><Relationship Id="rId46" Type="http://schemas.openxmlformats.org/officeDocument/2006/relationships/hyperlink" Target="consultantplus://offline/ref=0E884C451B34861B005E64AEF81D6D99072EB636B88B20D4B273D73EED05D3A37A55EAE203FE7E874CE7B57DCF2FC68C6DCA1A22FD16AE68bFj0L"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http://utp.sberbank-ast.ru/Main/Notice/988/Reglament"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41" Type="http://schemas.openxmlformats.org/officeDocument/2006/relationships/hyperlink" Target="https://utp.sberbank-ast.ru/AP/Notice/1027/Instru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consultantplus://offline/ref=B797315F27D06C6BA9221BE623346D88FA1B2388EBD2E06BFB30B3D5D1B66BC013314A8E49D2773FFE8CD8EF2F5F215D1DE35F73EBEAB5M2QCG" TargetMode="External"/><Relationship Id="rId37" Type="http://schemas.openxmlformats.org/officeDocument/2006/relationships/hyperlink" Target="https://login.consultant.ru/link/?req=doc&amp;base=LAW&amp;n=483141&amp;dst=2777" TargetMode="External"/><Relationship Id="rId40" Type="http://schemas.openxmlformats.org/officeDocument/2006/relationships/hyperlink" Target="https://login.consultant.ru/link/?req=doc&amp;base=LAW&amp;n=483141&amp;dst=2772" TargetMode="External"/><Relationship Id="rId45" Type="http://schemas.openxmlformats.org/officeDocument/2006/relationships/hyperlink" Target="consultantplus://offline/ref=0E884C451B34861B005E64AEF81D6D99072EB636B88B20D4B273D73EED05D3A37A55EAE403FD77D01FA8B4218972D58E66CA1821E1b1j7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digital.gov.ru/ru/activity/govservices/certification_authority/"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https://login.consultant.ru/link/?req=doc&amp;base=LAW&amp;n=483141&amp;dst=2772" TargetMode="External"/><Relationship Id="rId49" Type="http://schemas.openxmlformats.org/officeDocument/2006/relationships/hyperlink" Target="https://login.consultant.ru/link/?req=doc&amp;base=LAW&amp;n=483141&amp;dst=2777" TargetMode="External"/><Relationship Id="rId10" Type="http://schemas.openxmlformats.org/officeDocument/2006/relationships/hyperlink" Target="http://kuizo.ru" TargetMode="External"/><Relationship Id="rId19" Type="http://schemas.openxmlformats.org/officeDocument/2006/relationships/hyperlink" Target="https://login.consultant.ru/link/?req=doc&amp;base=LAW&amp;n=483141&amp;dst=2788" TargetMode="External"/><Relationship Id="rId31" Type="http://schemas.openxmlformats.org/officeDocument/2006/relationships/hyperlink" Target="consultantplus://offline/ref=451BC48A7C1DA088346F0CEEA107E69EB8CE1CAE957332D844F3FD8A5027FACF91E025F513E24868CEE73691795D32DBA2809FA81941D6M4MDG" TargetMode="External"/><Relationship Id="rId44" Type="http://schemas.openxmlformats.org/officeDocument/2006/relationships/hyperlink" Target="consultantplus://offline/ref=0E884C451B34861B005E64AEF81D6D99072EB636B88B20D4B273D73EED05D3A37A55EAE50AFF77D01FA8B4218972D58E66CA1821E1b1j7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consultantplus://offline/ref=7BA17EDEF5CBE47AFE13783F62A69E2ACC0521EE8DFDE5726FA02372067B88CC2554F708CFBA1F10b0w8E" TargetMode="External"/><Relationship Id="rId35" Type="http://schemas.openxmlformats.org/officeDocument/2006/relationships/hyperlink" Target="https://login.consultant.ru/link/?req=doc&amp;base=LAW&amp;n=483141&amp;dst=689" TargetMode="External"/><Relationship Id="rId43" Type="http://schemas.openxmlformats.org/officeDocument/2006/relationships/hyperlink" Target="consultantplus://offline/ref=0E884C451B34861B005E64AEF81D6D99072EB636B88B20D4B273D73EED05D3A37A55EAE50BF677D01FA8B4218972D58E66CA1821E1b1j7L" TargetMode="External"/><Relationship Id="rId48" Type="http://schemas.openxmlformats.org/officeDocument/2006/relationships/hyperlink" Target="https://login.consultant.ru/link/?req=doc&amp;base=LAW&amp;n=483141&amp;dst=2772" TargetMode="External"/><Relationship Id="rId8" Type="http://schemas.openxmlformats.org/officeDocument/2006/relationships/hyperlink" Target="http://utp.sberbank-ast.ru/AP" TargetMode="Externa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3F319-B441-4F22-AF19-E3151209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28</Pages>
  <Words>15465</Words>
  <Characters>88157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103416</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30</cp:revision>
  <cp:lastPrinted>2025-07-16T05:09:00Z</cp:lastPrinted>
  <dcterms:created xsi:type="dcterms:W3CDTF">2025-06-03T03:31:00Z</dcterms:created>
  <dcterms:modified xsi:type="dcterms:W3CDTF">2025-07-16T05:20:00Z</dcterms:modified>
</cp:coreProperties>
</file>