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84255F">
        <w:rPr>
          <w:b/>
          <w:sz w:val="24"/>
          <w:szCs w:val="24"/>
        </w:rPr>
        <w:t>25</w:t>
      </w:r>
      <w:r w:rsidR="00A32F4F">
        <w:rPr>
          <w:b/>
          <w:sz w:val="24"/>
          <w:szCs w:val="24"/>
        </w:rPr>
        <w:t>.09</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BA5C41">
        <w:rPr>
          <w:rFonts w:eastAsia="Calibri"/>
          <w:b/>
          <w:bCs/>
          <w:sz w:val="24"/>
          <w:szCs w:val="24"/>
        </w:rPr>
        <w:t>ов</w:t>
      </w:r>
      <w:r>
        <w:rPr>
          <w:rFonts w:eastAsia="Calibri"/>
          <w:b/>
          <w:bCs/>
          <w:sz w:val="24"/>
          <w:szCs w:val="24"/>
        </w:rPr>
        <w:t xml:space="preserve"> аренды земельн</w:t>
      </w:r>
      <w:r w:rsidR="00BA5C41">
        <w:rPr>
          <w:rFonts w:eastAsia="Calibri"/>
          <w:b/>
          <w:bCs/>
          <w:sz w:val="24"/>
          <w:szCs w:val="24"/>
        </w:rPr>
        <w:t>ых</w:t>
      </w:r>
      <w:r>
        <w:rPr>
          <w:rFonts w:eastAsia="Calibri"/>
          <w:b/>
          <w:bCs/>
          <w:sz w:val="24"/>
          <w:szCs w:val="24"/>
        </w:rPr>
        <w:t xml:space="preserve"> участк</w:t>
      </w:r>
      <w:r w:rsidR="00BA5C41">
        <w:rPr>
          <w:rFonts w:eastAsia="Calibri"/>
          <w:b/>
          <w:bCs/>
          <w:sz w:val="24"/>
          <w:szCs w:val="24"/>
        </w:rPr>
        <w:t>ов,</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BA5C41">
        <w:rPr>
          <w:rFonts w:eastAsia="Calibri"/>
          <w:b/>
          <w:bCs/>
          <w:sz w:val="24"/>
          <w:szCs w:val="24"/>
        </w:rPr>
        <w:t>их</w:t>
      </w:r>
      <w:r>
        <w:rPr>
          <w:rFonts w:eastAsia="Calibri"/>
          <w:b/>
          <w:bCs/>
          <w:sz w:val="24"/>
          <w:szCs w:val="24"/>
        </w:rPr>
        <w:t>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DC692E">
              <w:fldChar w:fldCharType="begin"/>
            </w:r>
            <w:r w:rsidR="00A94A18">
              <w:instrText>HYPERLINK "mailto:it@cheladmin.ru"</w:instrText>
            </w:r>
            <w:r w:rsidR="00DC692E">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DC692E">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DC692E">
              <w:fldChar w:fldCharType="begin"/>
            </w:r>
            <w:r w:rsidR="00A94A18">
              <w:instrText>HYPERLINK "mailto:it@cheladmin.ru"</w:instrText>
            </w:r>
            <w:r w:rsidR="00DC692E">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DC692E">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 xml:space="preserve">Адрес электронной почты: </w:t>
            </w:r>
            <w:proofErr w:type="spellStart"/>
            <w:r w:rsidRPr="002F3A9F">
              <w:t>privatiz@kuizo.ru</w:t>
            </w:r>
            <w:proofErr w:type="spellEnd"/>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DC692E">
              <w:fldChar w:fldCharType="begin"/>
            </w:r>
            <w:r w:rsidR="00A94A18">
              <w:instrText>HYPERLINK "mailto:company@sberbank-ast.ru"</w:instrText>
            </w:r>
            <w:r w:rsidR="00DC692E">
              <w:fldChar w:fldCharType="separate"/>
            </w:r>
            <w:r w:rsidRPr="002F3A9F">
              <w:t>company@sberbank-ast.ru</w:t>
            </w:r>
            <w:proofErr w:type="spellEnd"/>
            <w:r w:rsidR="00DC692E">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DC692E" w:rsidP="00B4687A">
            <w:pPr>
              <w:ind w:firstLine="34"/>
              <w:contextualSpacing/>
            </w:pPr>
            <w:hyperlink r:id="rId9" w:history="1">
              <w:proofErr w:type="spellStart"/>
              <w:r w:rsidR="00C548E6" w:rsidRPr="002F3A9F">
                <w:rPr>
                  <w:rStyle w:val="ab"/>
                </w:rPr>
                <w:t>property@sberbank-ast.ru</w:t>
              </w:r>
              <w:proofErr w:type="spellEnd"/>
            </w:hyperlink>
          </w:p>
          <w:p w:rsidR="00BA1970" w:rsidRDefault="00C548E6" w:rsidP="00B4687A">
            <w:pPr>
              <w:ind w:firstLine="34"/>
              <w:contextualSpacing/>
            </w:pPr>
            <w:r w:rsidRPr="002F3A9F">
              <w:t> +7 (800) 302-29-99      </w:t>
            </w:r>
          </w:p>
          <w:p w:rsidR="00C548E6" w:rsidRPr="002F3A9F" w:rsidRDefault="00C548E6" w:rsidP="00B4687A">
            <w:pPr>
              <w:ind w:firstLine="34"/>
              <w:contextualSpacing/>
            </w:pPr>
            <w:r w:rsidRPr="002F3A9F">
              <w:t>+7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DC692E">
              <w:fldChar w:fldCharType="begin"/>
            </w:r>
            <w:r w:rsidR="00A94A18">
              <w:instrText>HYPERLINK "mailto:it@cheladmin.ru"</w:instrText>
            </w:r>
            <w:r w:rsidR="00DC692E">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DC692E">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DC692E">
              <w:fldChar w:fldCharType="begin"/>
            </w:r>
            <w:r w:rsidR="00C7205C">
              <w:instrText>HYPERLINK "http://kuizo.ru"</w:instrText>
            </w:r>
            <w:r w:rsidR="00DC692E">
              <w:fldChar w:fldCharType="separate"/>
            </w:r>
            <w:r w:rsidRPr="002F3A9F">
              <w:t>kuizo.ru</w:t>
            </w:r>
            <w:proofErr w:type="spellEnd"/>
            <w:r w:rsidR="00DC692E">
              <w:fldChar w:fldCharType="end"/>
            </w:r>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r w:rsidR="001F1AF3" w:rsidRPr="00C8102B">
                <w:rPr>
                  <w:rStyle w:val="ab"/>
                </w:rPr>
                <w:t xml:space="preserve"> </w:t>
              </w:r>
              <w:proofErr w:type="spellStart"/>
              <w:r w:rsidR="001F1AF3"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84255F" w:rsidP="00E16EC7">
            <w:pPr>
              <w:widowControl w:val="0"/>
              <w:autoSpaceDE w:val="0"/>
              <w:autoSpaceDN w:val="0"/>
              <w:adjustRightInd w:val="0"/>
              <w:ind w:right="175"/>
              <w:contextualSpacing/>
              <w:jc w:val="both"/>
              <w:rPr>
                <w:b/>
              </w:rPr>
            </w:pPr>
            <w:r>
              <w:rPr>
                <w:b/>
              </w:rPr>
              <w:t>25</w:t>
            </w:r>
            <w:r w:rsidR="00B42631">
              <w:rPr>
                <w:b/>
              </w:rPr>
              <w:t>.09</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4D53EB" w:rsidRDefault="00707CCE" w:rsidP="00E16EC7">
            <w:pPr>
              <w:pStyle w:val="a6"/>
              <w:autoSpaceDE w:val="0"/>
              <w:autoSpaceDN w:val="0"/>
              <w:adjustRightInd w:val="0"/>
              <w:ind w:left="0"/>
              <w:jc w:val="both"/>
              <w:rPr>
                <w:b/>
              </w:rPr>
            </w:pPr>
            <w:r>
              <w:rPr>
                <w:b/>
              </w:rPr>
              <w:lastRenderedPageBreak/>
              <w:t>08</w:t>
            </w:r>
            <w:r w:rsidR="00FB67CE">
              <w:rPr>
                <w:b/>
              </w:rPr>
              <w:t>.09</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lastRenderedPageBreak/>
              <w:t xml:space="preserve">Заявки на участие в аукционе подаются на электронной площадке, начиная </w:t>
            </w:r>
            <w:proofErr w:type="gramStart"/>
            <w:r w:rsidRPr="004D53EB">
              <w:t>с даты начала</w:t>
            </w:r>
            <w:proofErr w:type="gramEnd"/>
            <w:r w:rsidRPr="004D53EB">
              <w:t xml:space="preserve"> 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E1479F" w:rsidP="005C477B">
            <w:pPr>
              <w:autoSpaceDE w:val="0"/>
              <w:autoSpaceDN w:val="0"/>
              <w:adjustRightInd w:val="0"/>
              <w:jc w:val="both"/>
              <w:rPr>
                <w:rFonts w:eastAsia="Calibri"/>
              </w:rPr>
            </w:pPr>
            <w:r>
              <w:rPr>
                <w:b/>
              </w:rPr>
              <w:t>23</w:t>
            </w:r>
            <w:r w:rsidR="00C9599C">
              <w:rPr>
                <w:b/>
              </w:rPr>
              <w:t>.09</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proofErr w:type="spellStart"/>
            <w:r w:rsidR="00302042" w:rsidRPr="00302042">
              <w:t>https</w:t>
            </w:r>
            <w:proofErr w:type="spellEnd"/>
            <w:r w:rsidR="00302042" w:rsidRPr="00302042">
              <w:t>://</w:t>
            </w:r>
            <w:proofErr w:type="spellStart"/>
            <w:r w:rsidR="00302042" w:rsidRPr="00302042">
              <w:t>utp.sberbank-ast.ru</w:t>
            </w:r>
            <w:proofErr w:type="spellEnd"/>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C01000">
              <w:rPr>
                <w:b/>
              </w:rPr>
              <w:t>24</w:t>
            </w:r>
            <w:r w:rsidR="006208DB">
              <w:rPr>
                <w:b/>
              </w:rPr>
              <w:t>.09</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2" w:history="1">
              <w:r w:rsidRPr="002F3A9F">
                <w:t>пунктами 13</w:t>
              </w:r>
            </w:hyperlink>
            <w:r w:rsidRPr="002F3A9F">
              <w:t xml:space="preserve">, </w:t>
            </w:r>
            <w:hyperlink r:id="rId13" w:history="1">
              <w:r w:rsidRPr="002F3A9F">
                <w:t>14</w:t>
              </w:r>
            </w:hyperlink>
            <w:r w:rsidRPr="002F3A9F">
              <w:t xml:space="preserve">, </w:t>
            </w:r>
            <w:hyperlink r:id="rId14" w:history="1">
              <w:r w:rsidRPr="002F3A9F">
                <w:t>20</w:t>
              </w:r>
            </w:hyperlink>
            <w:r w:rsidRPr="002F3A9F">
              <w:t xml:space="preserve"> и </w:t>
            </w:r>
            <w:hyperlink r:id="rId15"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6"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 xml:space="preserve">кциона </w:t>
            </w:r>
            <w:r w:rsidRPr="002F3A9F">
              <w:lastRenderedPageBreak/>
              <w:t>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7"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9C7AE6" w:rsidP="009C7AE6">
            <w:pPr>
              <w:pStyle w:val="a6"/>
              <w:tabs>
                <w:tab w:val="left" w:pos="993"/>
              </w:tabs>
              <w:ind w:left="34" w:firstLine="34"/>
              <w:jc w:val="both"/>
            </w:pPr>
            <w:r w:rsidRPr="00B366B5">
              <w:rPr>
                <w:b/>
                <w:shd w:val="clear" w:color="auto" w:fill="FFFFFF"/>
              </w:rPr>
              <w:t>Аукцион по лотам № 1</w:t>
            </w:r>
            <w:r w:rsidR="00A616FA">
              <w:rPr>
                <w:b/>
                <w:shd w:val="clear" w:color="auto" w:fill="FFFFFF"/>
              </w:rPr>
              <w:t>-</w:t>
            </w:r>
            <w:r w:rsidR="007A5A7B">
              <w:rPr>
                <w:b/>
                <w:shd w:val="clear" w:color="auto" w:fill="FFFFFF"/>
              </w:rPr>
              <w:t>5</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w:t>
            </w:r>
            <w:proofErr w:type="spellStart"/>
            <w:r w:rsidRPr="00B366B5">
              <w:t>ЗК</w:t>
            </w:r>
            <w:proofErr w:type="spellEnd"/>
            <w:r w:rsidRPr="00B366B5">
              <w:t xml:space="preserve">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8" w:history="1">
                    <w:r w:rsidRPr="00B366B5">
                      <w:rPr>
                        <w:rFonts w:eastAsia="Calibri"/>
                      </w:rPr>
                      <w:t>подпунктом 1 пункта 1 статьи 39.18</w:t>
                    </w:r>
                  </w:hyperlink>
                  <w:r w:rsidRPr="00B366B5">
                    <w:rPr>
                      <w:rFonts w:eastAsia="Calibri"/>
                    </w:rPr>
                    <w:t xml:space="preserve"> </w:t>
                  </w:r>
                  <w:proofErr w:type="spellStart"/>
                  <w:r w:rsidRPr="00B366B5">
                    <w:rPr>
                      <w:rFonts w:eastAsia="Calibri"/>
                    </w:rPr>
                    <w:t>ЗК</w:t>
                  </w:r>
                  <w:proofErr w:type="spellEnd"/>
                  <w:r w:rsidRPr="00B366B5">
                    <w:rPr>
                      <w:rFonts w:eastAsia="Calibri"/>
                    </w:rPr>
                    <w:t xml:space="preserve">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B36515" w:rsidP="005A4BD5">
                  <w:pPr>
                    <w:pStyle w:val="a6"/>
                    <w:tabs>
                      <w:tab w:val="left" w:pos="993"/>
                    </w:tabs>
                    <w:ind w:left="0"/>
                    <w:jc w:val="center"/>
                  </w:pPr>
                  <w:r>
                    <w:t>04.10</w:t>
                  </w:r>
                  <w:r w:rsidR="009C7AE6" w:rsidRPr="00B366B5">
                    <w:t>.202</w:t>
                  </w:r>
                  <w:r w:rsidR="009A6EA8">
                    <w:t>4</w:t>
                  </w:r>
                </w:p>
              </w:tc>
              <w:tc>
                <w:tcPr>
                  <w:tcW w:w="3518" w:type="dxa"/>
                  <w:shd w:val="clear" w:color="auto" w:fill="auto"/>
                </w:tcPr>
                <w:p w:rsidR="009C7AE6" w:rsidRPr="00B366B5" w:rsidRDefault="009C7AE6" w:rsidP="00B36515">
                  <w:pPr>
                    <w:pStyle w:val="a6"/>
                    <w:tabs>
                      <w:tab w:val="left" w:pos="993"/>
                    </w:tabs>
                    <w:ind w:left="0"/>
                    <w:jc w:val="center"/>
                  </w:pPr>
                  <w:r w:rsidRPr="00B366B5">
                    <w:t>21000004870000000</w:t>
                  </w:r>
                  <w:r w:rsidR="00B36515">
                    <w:t>303</w:t>
                  </w:r>
                </w:p>
              </w:tc>
            </w:tr>
            <w:tr w:rsidR="00B36515" w:rsidRPr="001B29FF" w:rsidTr="005A4BD5">
              <w:trPr>
                <w:jc w:val="center"/>
              </w:trPr>
              <w:tc>
                <w:tcPr>
                  <w:tcW w:w="0" w:type="auto"/>
                </w:tcPr>
                <w:p w:rsidR="00B36515" w:rsidRPr="007733CA" w:rsidRDefault="00B36515" w:rsidP="00BA5C41">
                  <w:pPr>
                    <w:pStyle w:val="a6"/>
                    <w:tabs>
                      <w:tab w:val="left" w:pos="993"/>
                    </w:tabs>
                    <w:ind w:left="0"/>
                    <w:jc w:val="center"/>
                  </w:pPr>
                  <w:r>
                    <w:t>2</w:t>
                  </w:r>
                </w:p>
              </w:tc>
              <w:tc>
                <w:tcPr>
                  <w:tcW w:w="3074" w:type="dxa"/>
                  <w:shd w:val="clear" w:color="auto" w:fill="auto"/>
                </w:tcPr>
                <w:p w:rsidR="00B36515" w:rsidRPr="00B366B5" w:rsidRDefault="00B36515" w:rsidP="00C858AB">
                  <w:pPr>
                    <w:pStyle w:val="a6"/>
                    <w:tabs>
                      <w:tab w:val="left" w:pos="993"/>
                    </w:tabs>
                    <w:ind w:left="0"/>
                    <w:jc w:val="center"/>
                  </w:pPr>
                  <w:r>
                    <w:t>24.01</w:t>
                  </w:r>
                  <w:r w:rsidRPr="00B366B5">
                    <w:t>.202</w:t>
                  </w:r>
                  <w:r>
                    <w:t>5</w:t>
                  </w:r>
                </w:p>
              </w:tc>
              <w:tc>
                <w:tcPr>
                  <w:tcW w:w="3518" w:type="dxa"/>
                  <w:shd w:val="clear" w:color="auto" w:fill="auto"/>
                </w:tcPr>
                <w:p w:rsidR="00B36515" w:rsidRPr="00B366B5" w:rsidRDefault="00B36515" w:rsidP="00C858AB">
                  <w:pPr>
                    <w:pStyle w:val="a6"/>
                    <w:tabs>
                      <w:tab w:val="left" w:pos="993"/>
                    </w:tabs>
                    <w:ind w:left="0"/>
                    <w:jc w:val="center"/>
                  </w:pPr>
                  <w:r w:rsidRPr="00B366B5">
                    <w:t>21000004870000000</w:t>
                  </w:r>
                  <w:r>
                    <w:t>357</w:t>
                  </w:r>
                </w:p>
              </w:tc>
            </w:tr>
            <w:tr w:rsidR="00B36515" w:rsidRPr="001B29FF" w:rsidTr="005A4BD5">
              <w:trPr>
                <w:jc w:val="center"/>
              </w:trPr>
              <w:tc>
                <w:tcPr>
                  <w:tcW w:w="0" w:type="auto"/>
                </w:tcPr>
                <w:p w:rsidR="00B36515" w:rsidRDefault="00B36515" w:rsidP="0028440A">
                  <w:pPr>
                    <w:pStyle w:val="a6"/>
                    <w:tabs>
                      <w:tab w:val="left" w:pos="993"/>
                    </w:tabs>
                    <w:ind w:left="0"/>
                    <w:jc w:val="center"/>
                  </w:pPr>
                  <w:r>
                    <w:t>3</w:t>
                  </w:r>
                </w:p>
              </w:tc>
              <w:tc>
                <w:tcPr>
                  <w:tcW w:w="3074" w:type="dxa"/>
                  <w:shd w:val="clear" w:color="auto" w:fill="auto"/>
                </w:tcPr>
                <w:p w:rsidR="00B36515" w:rsidRPr="00B366B5" w:rsidRDefault="00B36515" w:rsidP="00C858AB">
                  <w:pPr>
                    <w:pStyle w:val="a6"/>
                    <w:tabs>
                      <w:tab w:val="left" w:pos="993"/>
                    </w:tabs>
                    <w:ind w:left="0"/>
                    <w:jc w:val="center"/>
                  </w:pPr>
                  <w:r>
                    <w:t>11.12</w:t>
                  </w:r>
                  <w:r w:rsidRPr="00B366B5">
                    <w:t>.202</w:t>
                  </w:r>
                  <w:r>
                    <w:t>4</w:t>
                  </w:r>
                </w:p>
              </w:tc>
              <w:tc>
                <w:tcPr>
                  <w:tcW w:w="3518" w:type="dxa"/>
                  <w:shd w:val="clear" w:color="auto" w:fill="auto"/>
                </w:tcPr>
                <w:p w:rsidR="00B36515" w:rsidRPr="00B366B5" w:rsidRDefault="00B36515" w:rsidP="00C858AB">
                  <w:pPr>
                    <w:pStyle w:val="a6"/>
                    <w:tabs>
                      <w:tab w:val="left" w:pos="993"/>
                    </w:tabs>
                    <w:ind w:left="0"/>
                    <w:jc w:val="center"/>
                  </w:pPr>
                  <w:r w:rsidRPr="00B366B5">
                    <w:t>21000004870000000</w:t>
                  </w:r>
                  <w:r>
                    <w:t>338</w:t>
                  </w:r>
                </w:p>
              </w:tc>
            </w:tr>
            <w:tr w:rsidR="00BA1452" w:rsidRPr="001B29FF" w:rsidTr="005A4BD5">
              <w:trPr>
                <w:jc w:val="center"/>
              </w:trPr>
              <w:tc>
                <w:tcPr>
                  <w:tcW w:w="0" w:type="auto"/>
                </w:tcPr>
                <w:p w:rsidR="00BA1452" w:rsidRDefault="00BA1452" w:rsidP="0028440A">
                  <w:pPr>
                    <w:pStyle w:val="a6"/>
                    <w:tabs>
                      <w:tab w:val="left" w:pos="993"/>
                    </w:tabs>
                    <w:ind w:left="0"/>
                    <w:jc w:val="center"/>
                  </w:pPr>
                  <w:r>
                    <w:t>4</w:t>
                  </w:r>
                </w:p>
              </w:tc>
              <w:tc>
                <w:tcPr>
                  <w:tcW w:w="3074" w:type="dxa"/>
                  <w:shd w:val="clear" w:color="auto" w:fill="auto"/>
                </w:tcPr>
                <w:p w:rsidR="00BA1452" w:rsidRPr="00B366B5" w:rsidRDefault="00BA1452" w:rsidP="00C858AB">
                  <w:pPr>
                    <w:pStyle w:val="a6"/>
                    <w:tabs>
                      <w:tab w:val="left" w:pos="993"/>
                    </w:tabs>
                    <w:ind w:left="0"/>
                    <w:jc w:val="center"/>
                  </w:pPr>
                  <w:r>
                    <w:t>04.10</w:t>
                  </w:r>
                  <w:r w:rsidRPr="00B366B5">
                    <w:t>.202</w:t>
                  </w:r>
                  <w:r>
                    <w:t>4</w:t>
                  </w:r>
                </w:p>
              </w:tc>
              <w:tc>
                <w:tcPr>
                  <w:tcW w:w="3518" w:type="dxa"/>
                  <w:shd w:val="clear" w:color="auto" w:fill="auto"/>
                </w:tcPr>
                <w:p w:rsidR="00BA1452" w:rsidRPr="00B366B5" w:rsidRDefault="00BA1452" w:rsidP="00C858AB">
                  <w:pPr>
                    <w:pStyle w:val="a6"/>
                    <w:tabs>
                      <w:tab w:val="left" w:pos="993"/>
                    </w:tabs>
                    <w:ind w:left="0"/>
                    <w:jc w:val="center"/>
                  </w:pPr>
                  <w:r w:rsidRPr="00B366B5">
                    <w:t>21000004870000000</w:t>
                  </w:r>
                  <w:r>
                    <w:t>306</w:t>
                  </w:r>
                </w:p>
              </w:tc>
            </w:tr>
            <w:tr w:rsidR="00895A1F" w:rsidRPr="001B29FF" w:rsidTr="005A4BD5">
              <w:trPr>
                <w:jc w:val="center"/>
              </w:trPr>
              <w:tc>
                <w:tcPr>
                  <w:tcW w:w="0" w:type="auto"/>
                </w:tcPr>
                <w:p w:rsidR="00895A1F" w:rsidRDefault="00895A1F" w:rsidP="0028440A">
                  <w:pPr>
                    <w:pStyle w:val="a6"/>
                    <w:tabs>
                      <w:tab w:val="left" w:pos="993"/>
                    </w:tabs>
                    <w:ind w:left="0"/>
                    <w:jc w:val="center"/>
                  </w:pPr>
                  <w:r>
                    <w:t>5</w:t>
                  </w:r>
                </w:p>
              </w:tc>
              <w:tc>
                <w:tcPr>
                  <w:tcW w:w="3074" w:type="dxa"/>
                  <w:shd w:val="clear" w:color="auto" w:fill="auto"/>
                </w:tcPr>
                <w:p w:rsidR="00895A1F" w:rsidRPr="00B366B5" w:rsidRDefault="00895A1F" w:rsidP="00C858AB">
                  <w:pPr>
                    <w:pStyle w:val="a6"/>
                    <w:tabs>
                      <w:tab w:val="left" w:pos="993"/>
                    </w:tabs>
                    <w:ind w:left="0"/>
                    <w:jc w:val="center"/>
                  </w:pPr>
                  <w:r>
                    <w:t>27.12</w:t>
                  </w:r>
                  <w:r w:rsidRPr="00B366B5">
                    <w:t>.202</w:t>
                  </w:r>
                  <w:r>
                    <w:t>4</w:t>
                  </w:r>
                </w:p>
              </w:tc>
              <w:tc>
                <w:tcPr>
                  <w:tcW w:w="3518" w:type="dxa"/>
                  <w:shd w:val="clear" w:color="auto" w:fill="auto"/>
                </w:tcPr>
                <w:p w:rsidR="00895A1F" w:rsidRPr="00B366B5" w:rsidRDefault="00895A1F" w:rsidP="00C858AB">
                  <w:pPr>
                    <w:pStyle w:val="a6"/>
                    <w:tabs>
                      <w:tab w:val="left" w:pos="993"/>
                    </w:tabs>
                    <w:ind w:left="0"/>
                    <w:jc w:val="center"/>
                  </w:pPr>
                  <w:r w:rsidRPr="00B366B5">
                    <w:t>21000004870000000</w:t>
                  </w:r>
                  <w:r>
                    <w:t>346</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Pr="003E2D3F">
              <w:rPr>
                <w:b/>
                <w:shd w:val="clear" w:color="auto" w:fill="FFFFFF"/>
              </w:rPr>
              <w:t xml:space="preserve">по лотам № </w:t>
            </w:r>
            <w:r w:rsidR="00574C07" w:rsidRPr="00B366B5">
              <w:rPr>
                <w:b/>
                <w:shd w:val="clear" w:color="auto" w:fill="FFFFFF"/>
              </w:rPr>
              <w:t>1</w:t>
            </w:r>
            <w:r w:rsidR="00A616FA">
              <w:rPr>
                <w:b/>
                <w:shd w:val="clear" w:color="auto" w:fill="FFFFFF"/>
              </w:rPr>
              <w:t>-</w:t>
            </w:r>
            <w:r w:rsidR="007A5A7B">
              <w:rPr>
                <w:b/>
                <w:shd w:val="clear" w:color="auto" w:fill="FFFFFF"/>
              </w:rPr>
              <w:t>5</w:t>
            </w:r>
            <w:r w:rsidR="00574C07" w:rsidRPr="00B366B5">
              <w:rPr>
                <w:b/>
              </w:rPr>
              <w:t xml:space="preserve"> </w:t>
            </w:r>
            <w:r w:rsidRPr="003E2D3F">
              <w:rPr>
                <w:rFonts w:eastAsia="Calibri"/>
                <w:lang w:eastAsia="en-US"/>
              </w:rPr>
              <w:t>в соответствии с пунктом 10</w:t>
            </w:r>
            <w:r w:rsidRPr="003E2D3F">
              <w:t xml:space="preserve"> статьи 39.11 </w:t>
            </w:r>
            <w:proofErr w:type="spellStart"/>
            <w:r w:rsidRPr="003E2D3F">
              <w:t>ЗК</w:t>
            </w:r>
            <w:proofErr w:type="spellEnd"/>
            <w:r w:rsidRPr="003E2D3F">
              <w:t xml:space="preserve">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19"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0"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2"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0B1D56" w:rsidRPr="00030455" w:rsidRDefault="000B1D56" w:rsidP="000B1D56">
      <w:pPr>
        <w:ind w:firstLine="709"/>
        <w:jc w:val="both"/>
        <w:rPr>
          <w:b/>
          <w:bCs/>
          <w:color w:val="000000"/>
          <w:sz w:val="24"/>
          <w:szCs w:val="24"/>
          <w:u w:val="single"/>
        </w:rPr>
      </w:pPr>
      <w:r>
        <w:rPr>
          <w:b/>
          <w:bCs/>
          <w:color w:val="000000"/>
          <w:sz w:val="24"/>
          <w:szCs w:val="24"/>
          <w:u w:val="single"/>
        </w:rPr>
        <w:t>Лот 1</w:t>
      </w:r>
    </w:p>
    <w:p w:rsidR="00C22D9B" w:rsidRPr="00934A5D" w:rsidRDefault="00C22D9B" w:rsidP="00C22D9B">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8999</w:t>
      </w:r>
      <w:r w:rsidRPr="00030455">
        <w:rPr>
          <w:bCs/>
          <w:color w:val="000000"/>
          <w:sz w:val="24"/>
          <w:szCs w:val="24"/>
        </w:rPr>
        <w:t xml:space="preserve">-л </w:t>
      </w:r>
      <w:r w:rsidRPr="00934A5D">
        <w:rPr>
          <w:bCs/>
          <w:sz w:val="24"/>
          <w:szCs w:val="24"/>
        </w:rPr>
        <w:t>«</w:t>
      </w:r>
      <w:r w:rsidRPr="00934A5D">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Челябинская область, город Челябинск, район </w:t>
      </w:r>
      <w:proofErr w:type="spellStart"/>
      <w:r w:rsidRPr="00934A5D">
        <w:rPr>
          <w:sz w:val="24"/>
          <w:szCs w:val="24"/>
          <w:shd w:val="clear" w:color="auto" w:fill="FFFFFF"/>
        </w:rPr>
        <w:t>Тракторозаводский</w:t>
      </w:r>
      <w:proofErr w:type="spellEnd"/>
      <w:r w:rsidRPr="00934A5D">
        <w:rPr>
          <w:sz w:val="24"/>
          <w:szCs w:val="24"/>
          <w:shd w:val="clear" w:color="auto" w:fill="FFFFFF"/>
        </w:rPr>
        <w:t>, поселок Развязка, 27-а».</w:t>
      </w:r>
    </w:p>
    <w:p w:rsidR="00C22D9B" w:rsidRPr="00030455" w:rsidRDefault="00C22D9B" w:rsidP="00C22D9B">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757</w:t>
      </w:r>
      <w:r w:rsidRPr="00030455">
        <w:rPr>
          <w:sz w:val="24"/>
          <w:szCs w:val="24"/>
        </w:rPr>
        <w:t xml:space="preserve"> кв. м с кадастровым номером 74:36:</w:t>
      </w:r>
      <w:r>
        <w:rPr>
          <w:sz w:val="24"/>
          <w:szCs w:val="24"/>
        </w:rPr>
        <w:t>0209007</w:t>
      </w:r>
      <w:r w:rsidRPr="00030455">
        <w:rPr>
          <w:sz w:val="24"/>
          <w:szCs w:val="24"/>
        </w:rPr>
        <w:t>:</w:t>
      </w:r>
      <w:r>
        <w:rPr>
          <w:sz w:val="24"/>
          <w:szCs w:val="24"/>
        </w:rPr>
        <w:t>166</w:t>
      </w:r>
      <w:r w:rsidRPr="00030455">
        <w:rPr>
          <w:sz w:val="24"/>
          <w:szCs w:val="24"/>
        </w:rPr>
        <w:t xml:space="preserve">, расположенного по адресу: </w:t>
      </w:r>
      <w:r>
        <w:rPr>
          <w:sz w:val="24"/>
          <w:szCs w:val="24"/>
        </w:rPr>
        <w:t xml:space="preserve">Челябинская область, </w:t>
      </w:r>
      <w:proofErr w:type="gramStart"/>
      <w:r>
        <w:rPr>
          <w:sz w:val="24"/>
          <w:szCs w:val="24"/>
        </w:rPr>
        <w:t>г</w:t>
      </w:r>
      <w:proofErr w:type="gramEnd"/>
      <w:r>
        <w:rPr>
          <w:sz w:val="24"/>
          <w:szCs w:val="24"/>
        </w:rPr>
        <w:t xml:space="preserve">. Челябинск, р-н </w:t>
      </w:r>
      <w:proofErr w:type="spellStart"/>
      <w:r>
        <w:rPr>
          <w:sz w:val="24"/>
          <w:szCs w:val="24"/>
        </w:rPr>
        <w:t>Тракторозаводский</w:t>
      </w:r>
      <w:proofErr w:type="spellEnd"/>
      <w:r>
        <w:rPr>
          <w:sz w:val="24"/>
          <w:szCs w:val="24"/>
        </w:rPr>
        <w:t>, п. Развязка, 27-а</w:t>
      </w:r>
      <w:r w:rsidRPr="00030455">
        <w:rPr>
          <w:sz w:val="24"/>
          <w:szCs w:val="24"/>
        </w:rPr>
        <w:t>.</w:t>
      </w:r>
    </w:p>
    <w:p w:rsidR="00C22D9B" w:rsidRPr="00030455" w:rsidRDefault="00C22D9B" w:rsidP="00C22D9B">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строительства индивидуального жилого дома</w:t>
      </w:r>
      <w:r w:rsidRPr="00030455">
        <w:rPr>
          <w:sz w:val="24"/>
          <w:szCs w:val="24"/>
        </w:rPr>
        <w:t>.</w:t>
      </w:r>
    </w:p>
    <w:p w:rsidR="00C22D9B" w:rsidRPr="00030455" w:rsidRDefault="00C22D9B" w:rsidP="00C22D9B">
      <w:pPr>
        <w:widowControl w:val="0"/>
        <w:ind w:firstLine="709"/>
        <w:contextualSpacing/>
        <w:jc w:val="both"/>
        <w:rPr>
          <w:color w:val="000000"/>
          <w:sz w:val="24"/>
          <w:szCs w:val="24"/>
        </w:rPr>
      </w:pPr>
      <w:r w:rsidRPr="00087E59">
        <w:rPr>
          <w:b/>
          <w:bCs/>
          <w:color w:val="000000"/>
          <w:sz w:val="24"/>
          <w:szCs w:val="24"/>
        </w:rPr>
        <w:t xml:space="preserve">Категория земель: </w:t>
      </w:r>
      <w:r w:rsidRPr="00087E59">
        <w:rPr>
          <w:color w:val="000000"/>
          <w:sz w:val="24"/>
          <w:szCs w:val="24"/>
        </w:rPr>
        <w:t>земли населенных пунктов.</w:t>
      </w:r>
      <w:r w:rsidRPr="00030455">
        <w:rPr>
          <w:color w:val="000000"/>
          <w:sz w:val="24"/>
          <w:szCs w:val="24"/>
        </w:rPr>
        <w:t xml:space="preserve"> </w:t>
      </w:r>
    </w:p>
    <w:p w:rsidR="00C22D9B" w:rsidRPr="00030455" w:rsidRDefault="00C22D9B" w:rsidP="00C22D9B">
      <w:pPr>
        <w:ind w:left="20" w:right="20" w:firstLine="689"/>
        <w:jc w:val="both"/>
        <w:rPr>
          <w:bCs/>
          <w:sz w:val="24"/>
          <w:szCs w:val="24"/>
        </w:rPr>
      </w:pPr>
      <w:r w:rsidRPr="00030455">
        <w:rPr>
          <w:bCs/>
          <w:sz w:val="24"/>
          <w:szCs w:val="24"/>
        </w:rPr>
        <w:t>Земельный участок расположен в территориальной зоне</w:t>
      </w:r>
      <w:r>
        <w:rPr>
          <w:bCs/>
          <w:sz w:val="24"/>
          <w:szCs w:val="24"/>
        </w:rPr>
        <w:t xml:space="preserve"> </w:t>
      </w:r>
      <w:r w:rsidRPr="00030455">
        <w:rPr>
          <w:bCs/>
          <w:sz w:val="24"/>
          <w:szCs w:val="24"/>
        </w:rPr>
        <w:t xml:space="preserve"> </w:t>
      </w:r>
      <w:r>
        <w:rPr>
          <w:bCs/>
          <w:sz w:val="24"/>
          <w:szCs w:val="24"/>
        </w:rPr>
        <w:t xml:space="preserve">– </w:t>
      </w:r>
      <w:proofErr w:type="spellStart"/>
      <w:r>
        <w:rPr>
          <w:bCs/>
          <w:sz w:val="24"/>
          <w:szCs w:val="24"/>
        </w:rPr>
        <w:t>В.1.2</w:t>
      </w:r>
      <w:proofErr w:type="spellEnd"/>
      <w:r>
        <w:rPr>
          <w:bCs/>
          <w:sz w:val="24"/>
          <w:szCs w:val="24"/>
        </w:rPr>
        <w:t xml:space="preserve">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C22D9B" w:rsidRPr="00087E59" w:rsidRDefault="00C22D9B" w:rsidP="00C22D9B">
      <w:pPr>
        <w:ind w:firstLine="709"/>
        <w:contextualSpacing/>
        <w:jc w:val="both"/>
        <w:rPr>
          <w:color w:val="000000"/>
          <w:sz w:val="24"/>
          <w:szCs w:val="24"/>
        </w:rPr>
      </w:pPr>
      <w:r w:rsidRPr="00087E59">
        <w:rPr>
          <w:b/>
          <w:bCs/>
          <w:color w:val="000000"/>
          <w:sz w:val="24"/>
          <w:szCs w:val="24"/>
        </w:rPr>
        <w:t>Сведения о правах на земельный участок, об ограничениях этих прав:</w:t>
      </w:r>
      <w:r w:rsidRPr="00087E59">
        <w:rPr>
          <w:color w:val="000000"/>
          <w:sz w:val="24"/>
          <w:szCs w:val="24"/>
        </w:rPr>
        <w:t xml:space="preserve"> земельный участок, государственная собственность на который не разграничена.</w:t>
      </w:r>
    </w:p>
    <w:p w:rsidR="00C22D9B" w:rsidRPr="00087E59" w:rsidRDefault="00C22D9B" w:rsidP="00C22D9B">
      <w:pPr>
        <w:ind w:left="40" w:right="20" w:firstLine="700"/>
        <w:jc w:val="both"/>
        <w:rPr>
          <w:color w:val="000000"/>
          <w:sz w:val="24"/>
          <w:szCs w:val="24"/>
        </w:rPr>
      </w:pPr>
      <w:r w:rsidRPr="00087E59">
        <w:rPr>
          <w:color w:val="000000"/>
          <w:sz w:val="24"/>
          <w:szCs w:val="24"/>
        </w:rPr>
        <w:t>Сведения о зарегистрированных ограничениях прав и обременений земельного участка</w:t>
      </w:r>
      <w:r w:rsidRPr="00087E59">
        <w:rPr>
          <w:bCs/>
          <w:color w:val="000000"/>
          <w:sz w:val="24"/>
          <w:szCs w:val="24"/>
        </w:rPr>
        <w:t xml:space="preserve">, особые отметки содержатся в выписке из Единого государственного реестра недвижимости </w:t>
      </w:r>
      <w:r w:rsidRPr="00087E59">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22D9B" w:rsidRPr="00087E59" w:rsidRDefault="00C22D9B" w:rsidP="00C22D9B">
      <w:pPr>
        <w:ind w:left="40" w:right="20" w:firstLine="700"/>
        <w:jc w:val="both"/>
        <w:rPr>
          <w:color w:val="000000"/>
          <w:sz w:val="24"/>
          <w:szCs w:val="24"/>
        </w:rPr>
      </w:pPr>
      <w:proofErr w:type="gramStart"/>
      <w:r w:rsidRPr="00087E59">
        <w:rPr>
          <w:color w:val="000000"/>
          <w:sz w:val="24"/>
          <w:szCs w:val="24"/>
        </w:rPr>
        <w:t xml:space="preserve">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w:t>
      </w:r>
      <w:r w:rsidRPr="00087E59">
        <w:rPr>
          <w:color w:val="000000"/>
          <w:sz w:val="24"/>
          <w:szCs w:val="24"/>
        </w:rPr>
        <w:lastRenderedPageBreak/>
        <w:t>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087E59">
        <w:rPr>
          <w:color w:val="000000"/>
          <w:sz w:val="24"/>
          <w:szCs w:val="24"/>
        </w:rPr>
        <w:t xml:space="preserve"> извещения.</w:t>
      </w:r>
    </w:p>
    <w:p w:rsidR="00C22D9B" w:rsidRPr="00030455" w:rsidRDefault="00C22D9B" w:rsidP="00C22D9B">
      <w:pPr>
        <w:ind w:left="20" w:right="20" w:firstLine="689"/>
        <w:jc w:val="both"/>
        <w:rPr>
          <w:bCs/>
          <w:sz w:val="24"/>
          <w:szCs w:val="24"/>
        </w:rPr>
      </w:pPr>
      <w:r w:rsidRPr="00087E59">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22D9B" w:rsidRPr="00030455" w:rsidRDefault="00C22D9B" w:rsidP="00C22D9B">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C22D9B" w:rsidRDefault="00C22D9B" w:rsidP="00C22D9B">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C22D9B" w:rsidRPr="00FB5672" w:rsidTr="00D55C5A">
        <w:trPr>
          <w:trHeight w:val="10"/>
        </w:trPr>
        <w:tc>
          <w:tcPr>
            <w:tcW w:w="2737" w:type="dxa"/>
            <w:gridSpan w:val="3"/>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Предельное количество этажей и (или) предельная высота зданий, строений, сооружений</w:t>
            </w:r>
          </w:p>
        </w:tc>
        <w:tc>
          <w:tcPr>
            <w:tcW w:w="1375"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22D9B" w:rsidRPr="00FB5672" w:rsidRDefault="00C22D9B" w:rsidP="00D55C5A">
            <w:pPr>
              <w:pStyle w:val="af1"/>
              <w:snapToGrid w:val="0"/>
              <w:ind w:left="15" w:right="45"/>
              <w:contextualSpacing/>
              <w:jc w:val="center"/>
              <w:rPr>
                <w:sz w:val="16"/>
                <w:szCs w:val="16"/>
              </w:rPr>
            </w:pPr>
            <w:r w:rsidRPr="00FB5672">
              <w:rPr>
                <w:sz w:val="16"/>
                <w:szCs w:val="16"/>
              </w:rPr>
              <w:t xml:space="preserve">Требования к </w:t>
            </w:r>
            <w:proofErr w:type="gramStart"/>
            <w:r w:rsidRPr="00FB5672">
              <w:rPr>
                <w:sz w:val="16"/>
                <w:szCs w:val="16"/>
              </w:rPr>
              <w:t>архитектурным решениям</w:t>
            </w:r>
            <w:proofErr w:type="gramEnd"/>
            <w:r w:rsidRPr="00FB5672">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Иные показатели</w:t>
            </w: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1</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2</w:t>
            </w:r>
          </w:p>
        </w:tc>
        <w:tc>
          <w:tcPr>
            <w:tcW w:w="1041"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3</w:t>
            </w:r>
          </w:p>
        </w:tc>
        <w:tc>
          <w:tcPr>
            <w:tcW w:w="1276"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4</w:t>
            </w:r>
          </w:p>
        </w:tc>
        <w:tc>
          <w:tcPr>
            <w:tcW w:w="1264"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5</w:t>
            </w:r>
          </w:p>
        </w:tc>
        <w:tc>
          <w:tcPr>
            <w:tcW w:w="1375"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6</w:t>
            </w:r>
          </w:p>
        </w:tc>
        <w:tc>
          <w:tcPr>
            <w:tcW w:w="1541"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7</w:t>
            </w:r>
          </w:p>
        </w:tc>
        <w:tc>
          <w:tcPr>
            <w:tcW w:w="1815"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8</w:t>
            </w: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Длина,</w:t>
            </w:r>
          </w:p>
          <w:p w:rsidR="00C22D9B" w:rsidRPr="00FB5672" w:rsidRDefault="00C22D9B" w:rsidP="00D55C5A">
            <w:pPr>
              <w:pStyle w:val="af1"/>
              <w:snapToGrid w:val="0"/>
              <w:contextualSpacing/>
              <w:jc w:val="center"/>
              <w:rPr>
                <w:sz w:val="16"/>
                <w:szCs w:val="16"/>
              </w:rPr>
            </w:pPr>
            <w:r w:rsidRPr="00FB5672">
              <w:rPr>
                <w:sz w:val="16"/>
                <w:szCs w:val="16"/>
              </w:rPr>
              <w:t>м</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 xml:space="preserve">Ширина, </w:t>
            </w:r>
            <w:proofErr w:type="gramStart"/>
            <w:r w:rsidRPr="00FB5672">
              <w:rPr>
                <w:sz w:val="16"/>
                <w:szCs w:val="16"/>
              </w:rPr>
              <w:t>м</w:t>
            </w:r>
            <w:proofErr w:type="gramEnd"/>
          </w:p>
        </w:tc>
        <w:tc>
          <w:tcPr>
            <w:tcW w:w="1041"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Площадь, кв</w:t>
            </w:r>
            <w:proofErr w:type="gramStart"/>
            <w:r w:rsidRPr="00FB5672">
              <w:rPr>
                <w:sz w:val="16"/>
                <w:szCs w:val="16"/>
              </w:rPr>
              <w:t>.м</w:t>
            </w:r>
            <w:proofErr w:type="gramEnd"/>
          </w:p>
          <w:p w:rsidR="00C22D9B" w:rsidRPr="00FB5672" w:rsidRDefault="00C22D9B" w:rsidP="00D55C5A">
            <w:pPr>
              <w:pStyle w:val="af1"/>
              <w:snapToGrid w:val="0"/>
              <w:contextualSpacing/>
              <w:jc w:val="center"/>
              <w:rPr>
                <w:sz w:val="16"/>
                <w:szCs w:val="16"/>
              </w:rPr>
            </w:pPr>
            <w:r w:rsidRPr="00FB5672">
              <w:rPr>
                <w:sz w:val="16"/>
                <w:szCs w:val="16"/>
              </w:rPr>
              <w:t xml:space="preserve"> или </w:t>
            </w:r>
            <w:proofErr w:type="gramStart"/>
            <w:r w:rsidRPr="00FB5672">
              <w:rPr>
                <w:sz w:val="16"/>
                <w:szCs w:val="16"/>
              </w:rPr>
              <w:t>га</w:t>
            </w:r>
            <w:proofErr w:type="gramEnd"/>
          </w:p>
        </w:tc>
        <w:tc>
          <w:tcPr>
            <w:tcW w:w="1276" w:type="dxa"/>
            <w:vMerge/>
            <w:shd w:val="clear" w:color="auto" w:fill="auto"/>
          </w:tcPr>
          <w:p w:rsidR="00C22D9B" w:rsidRPr="00FB5672" w:rsidRDefault="00C22D9B" w:rsidP="00D55C5A">
            <w:pPr>
              <w:snapToGrid w:val="0"/>
              <w:contextualSpacing/>
              <w:jc w:val="center"/>
              <w:rPr>
                <w:sz w:val="16"/>
                <w:szCs w:val="16"/>
              </w:rPr>
            </w:pPr>
          </w:p>
        </w:tc>
        <w:tc>
          <w:tcPr>
            <w:tcW w:w="1264" w:type="dxa"/>
            <w:vMerge/>
            <w:shd w:val="clear" w:color="auto" w:fill="auto"/>
          </w:tcPr>
          <w:p w:rsidR="00C22D9B" w:rsidRPr="00FB5672" w:rsidRDefault="00C22D9B" w:rsidP="00D55C5A">
            <w:pPr>
              <w:snapToGrid w:val="0"/>
              <w:contextualSpacing/>
              <w:jc w:val="center"/>
              <w:rPr>
                <w:sz w:val="16"/>
                <w:szCs w:val="16"/>
              </w:rPr>
            </w:pPr>
          </w:p>
        </w:tc>
        <w:tc>
          <w:tcPr>
            <w:tcW w:w="1375" w:type="dxa"/>
            <w:vMerge/>
            <w:shd w:val="clear" w:color="auto" w:fill="auto"/>
          </w:tcPr>
          <w:p w:rsidR="00C22D9B" w:rsidRPr="00FB5672" w:rsidRDefault="00C22D9B" w:rsidP="00D55C5A">
            <w:pPr>
              <w:snapToGrid w:val="0"/>
              <w:contextualSpacing/>
              <w:jc w:val="center"/>
              <w:rPr>
                <w:sz w:val="16"/>
                <w:szCs w:val="16"/>
              </w:rPr>
            </w:pPr>
          </w:p>
        </w:tc>
        <w:tc>
          <w:tcPr>
            <w:tcW w:w="1541" w:type="dxa"/>
            <w:vMerge/>
            <w:shd w:val="clear" w:color="auto" w:fill="auto"/>
          </w:tcPr>
          <w:p w:rsidR="00C22D9B" w:rsidRPr="00FB5672" w:rsidRDefault="00C22D9B" w:rsidP="00D55C5A">
            <w:pPr>
              <w:snapToGrid w:val="0"/>
              <w:contextualSpacing/>
              <w:jc w:val="center"/>
              <w:rPr>
                <w:sz w:val="16"/>
                <w:szCs w:val="16"/>
              </w:rPr>
            </w:pPr>
          </w:p>
        </w:tc>
        <w:tc>
          <w:tcPr>
            <w:tcW w:w="1815" w:type="dxa"/>
            <w:vMerge/>
            <w:shd w:val="clear" w:color="auto" w:fill="auto"/>
          </w:tcPr>
          <w:p w:rsidR="00C22D9B" w:rsidRPr="00FB5672" w:rsidRDefault="00C22D9B" w:rsidP="00D55C5A">
            <w:pPr>
              <w:snapToGrid w:val="0"/>
              <w:contextualSpacing/>
              <w:jc w:val="center"/>
              <w:rPr>
                <w:sz w:val="16"/>
                <w:szCs w:val="16"/>
              </w:rPr>
            </w:pP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Без ограничений</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Без ограничений</w:t>
            </w:r>
          </w:p>
        </w:tc>
        <w:tc>
          <w:tcPr>
            <w:tcW w:w="1041" w:type="dxa"/>
            <w:shd w:val="clear" w:color="auto" w:fill="auto"/>
          </w:tcPr>
          <w:p w:rsidR="00C22D9B" w:rsidRPr="00FB5672" w:rsidRDefault="00C22D9B" w:rsidP="00D55C5A">
            <w:pPr>
              <w:pStyle w:val="af1"/>
              <w:snapToGrid w:val="0"/>
              <w:contextualSpacing/>
              <w:rPr>
                <w:sz w:val="16"/>
                <w:szCs w:val="16"/>
              </w:rPr>
            </w:pPr>
            <w:r w:rsidRPr="00FB5672">
              <w:rPr>
                <w:sz w:val="16"/>
                <w:szCs w:val="16"/>
              </w:rPr>
              <w:t>Минимальный – 300 кв. м.</w:t>
            </w:r>
          </w:p>
          <w:p w:rsidR="00C22D9B" w:rsidRPr="00FB5672" w:rsidRDefault="00C22D9B" w:rsidP="00D55C5A">
            <w:pPr>
              <w:pStyle w:val="af1"/>
              <w:snapToGrid w:val="0"/>
              <w:contextualSpacing/>
              <w:rPr>
                <w:sz w:val="16"/>
                <w:szCs w:val="16"/>
              </w:rPr>
            </w:pPr>
          </w:p>
          <w:p w:rsidR="00C22D9B" w:rsidRPr="00FB5672" w:rsidRDefault="00C22D9B" w:rsidP="00D55C5A">
            <w:pPr>
              <w:pStyle w:val="af1"/>
              <w:snapToGrid w:val="0"/>
              <w:contextualSpacing/>
              <w:rPr>
                <w:sz w:val="16"/>
                <w:szCs w:val="16"/>
              </w:rPr>
            </w:pPr>
            <w:r w:rsidRPr="00FB5672">
              <w:rPr>
                <w:sz w:val="16"/>
                <w:szCs w:val="16"/>
              </w:rPr>
              <w:t>максимальный – 2000 кв. м.</w:t>
            </w:r>
          </w:p>
        </w:tc>
        <w:tc>
          <w:tcPr>
            <w:tcW w:w="1276" w:type="dxa"/>
            <w:shd w:val="clear" w:color="auto" w:fill="auto"/>
          </w:tcPr>
          <w:p w:rsidR="00C22D9B" w:rsidRPr="00FB5672" w:rsidRDefault="00C22D9B" w:rsidP="00D55C5A">
            <w:pPr>
              <w:snapToGrid w:val="0"/>
              <w:contextualSpacing/>
              <w:rPr>
                <w:sz w:val="16"/>
                <w:szCs w:val="16"/>
              </w:rPr>
            </w:pPr>
            <w:r w:rsidRPr="00FB5672">
              <w:rPr>
                <w:sz w:val="16"/>
                <w:szCs w:val="16"/>
              </w:rPr>
              <w:t xml:space="preserve">В соответствии с </w:t>
            </w:r>
            <w:proofErr w:type="spellStart"/>
            <w:r w:rsidRPr="00FB5672">
              <w:rPr>
                <w:sz w:val="16"/>
                <w:szCs w:val="16"/>
              </w:rPr>
              <w:t>ДПТ</w:t>
            </w:r>
            <w:proofErr w:type="spellEnd"/>
            <w:r w:rsidRPr="00FB5672">
              <w:rPr>
                <w:sz w:val="16"/>
                <w:szCs w:val="16"/>
              </w:rPr>
              <w:t xml:space="preserve"> линия регулирования застройки – 3 м.</w:t>
            </w:r>
          </w:p>
          <w:p w:rsidR="00C22D9B" w:rsidRPr="00FB5672" w:rsidRDefault="00C22D9B" w:rsidP="00D55C5A">
            <w:pPr>
              <w:snapToGrid w:val="0"/>
              <w:contextualSpacing/>
              <w:rPr>
                <w:sz w:val="16"/>
                <w:szCs w:val="16"/>
              </w:rPr>
            </w:pPr>
          </w:p>
          <w:p w:rsidR="00C22D9B" w:rsidRPr="00FB5672" w:rsidRDefault="00C22D9B" w:rsidP="00D55C5A">
            <w:pPr>
              <w:snapToGrid w:val="0"/>
              <w:contextualSpacing/>
              <w:rPr>
                <w:sz w:val="16"/>
                <w:szCs w:val="16"/>
              </w:rPr>
            </w:pPr>
            <w:r w:rsidRPr="00FB5672">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C22D9B" w:rsidRPr="00FB5672" w:rsidRDefault="00C22D9B" w:rsidP="00D55C5A">
            <w:pPr>
              <w:snapToGrid w:val="0"/>
              <w:contextualSpacing/>
              <w:rPr>
                <w:sz w:val="16"/>
                <w:szCs w:val="16"/>
              </w:rPr>
            </w:pPr>
            <w:proofErr w:type="gramStart"/>
            <w:r w:rsidRPr="00FB5672">
              <w:rPr>
                <w:sz w:val="16"/>
                <w:szCs w:val="16"/>
              </w:rPr>
              <w:t xml:space="preserve">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w:t>
            </w:r>
            <w:r w:rsidRPr="00FB5672">
              <w:rPr>
                <w:sz w:val="16"/>
                <w:szCs w:val="16"/>
              </w:rPr>
              <w:lastRenderedPageBreak/>
              <w:t>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FB5672">
              <w:rPr>
                <w:sz w:val="16"/>
                <w:szCs w:val="16"/>
              </w:rPr>
              <w:t xml:space="preserve"> участков.</w:t>
            </w:r>
          </w:p>
        </w:tc>
        <w:tc>
          <w:tcPr>
            <w:tcW w:w="1264" w:type="dxa"/>
            <w:shd w:val="clear" w:color="auto" w:fill="auto"/>
          </w:tcPr>
          <w:p w:rsidR="00C22D9B" w:rsidRPr="00FB5672" w:rsidRDefault="00C22D9B" w:rsidP="00D55C5A">
            <w:pPr>
              <w:snapToGrid w:val="0"/>
              <w:contextualSpacing/>
              <w:rPr>
                <w:sz w:val="16"/>
                <w:szCs w:val="16"/>
              </w:rPr>
            </w:pPr>
            <w:r w:rsidRPr="00FB5672">
              <w:rPr>
                <w:sz w:val="16"/>
                <w:szCs w:val="16"/>
              </w:rPr>
              <w:lastRenderedPageBreak/>
              <w:t xml:space="preserve">Предельная этажность – 3/максимальная высота </w:t>
            </w:r>
            <w:proofErr w:type="spellStart"/>
            <w:r w:rsidRPr="00FB5672">
              <w:rPr>
                <w:sz w:val="16"/>
                <w:szCs w:val="16"/>
              </w:rPr>
              <w:t>ОКС</w:t>
            </w:r>
            <w:proofErr w:type="spellEnd"/>
            <w:r w:rsidRPr="00FB5672">
              <w:rPr>
                <w:sz w:val="16"/>
                <w:szCs w:val="16"/>
              </w:rPr>
              <w:t xml:space="preserve"> – без ограничений</w:t>
            </w:r>
          </w:p>
        </w:tc>
        <w:tc>
          <w:tcPr>
            <w:tcW w:w="1375" w:type="dxa"/>
            <w:shd w:val="clear" w:color="auto" w:fill="auto"/>
          </w:tcPr>
          <w:p w:rsidR="00C22D9B" w:rsidRPr="00FB5672" w:rsidRDefault="00C22D9B" w:rsidP="00D55C5A">
            <w:pPr>
              <w:snapToGrid w:val="0"/>
              <w:contextualSpacing/>
              <w:jc w:val="center"/>
              <w:rPr>
                <w:sz w:val="16"/>
                <w:szCs w:val="16"/>
              </w:rPr>
            </w:pPr>
            <w:r w:rsidRPr="00FB5672">
              <w:rPr>
                <w:sz w:val="16"/>
                <w:szCs w:val="16"/>
              </w:rPr>
              <w:t>50%</w:t>
            </w:r>
          </w:p>
        </w:tc>
        <w:tc>
          <w:tcPr>
            <w:tcW w:w="1541" w:type="dxa"/>
            <w:shd w:val="clear" w:color="auto" w:fill="auto"/>
          </w:tcPr>
          <w:p w:rsidR="00C22D9B" w:rsidRPr="00FB5672" w:rsidRDefault="00C22D9B" w:rsidP="00D55C5A">
            <w:pPr>
              <w:snapToGrid w:val="0"/>
              <w:contextualSpacing/>
              <w:jc w:val="center"/>
              <w:rPr>
                <w:sz w:val="16"/>
                <w:szCs w:val="16"/>
              </w:rPr>
            </w:pPr>
            <w:r w:rsidRPr="00FB5672">
              <w:rPr>
                <w:sz w:val="16"/>
                <w:szCs w:val="16"/>
              </w:rPr>
              <w:t>-</w:t>
            </w:r>
          </w:p>
        </w:tc>
        <w:tc>
          <w:tcPr>
            <w:tcW w:w="1815" w:type="dxa"/>
            <w:shd w:val="clear" w:color="auto" w:fill="auto"/>
          </w:tcPr>
          <w:p w:rsidR="00C22D9B" w:rsidRPr="00FB5672" w:rsidRDefault="00C22D9B" w:rsidP="00D55C5A">
            <w:pPr>
              <w:snapToGrid w:val="0"/>
              <w:contextualSpacing/>
              <w:rPr>
                <w:sz w:val="16"/>
                <w:szCs w:val="16"/>
              </w:rPr>
            </w:pPr>
            <w:r w:rsidRPr="00FB5672">
              <w:rPr>
                <w:sz w:val="16"/>
                <w:szCs w:val="16"/>
              </w:rPr>
              <w:t xml:space="preserve">В соответствии с </w:t>
            </w:r>
            <w:proofErr w:type="spellStart"/>
            <w:r w:rsidRPr="00FB5672">
              <w:rPr>
                <w:sz w:val="16"/>
                <w:szCs w:val="16"/>
              </w:rPr>
              <w:t>ДПТ</w:t>
            </w:r>
            <w:proofErr w:type="spellEnd"/>
            <w:r w:rsidRPr="00FB5672">
              <w:rPr>
                <w:sz w:val="16"/>
                <w:szCs w:val="16"/>
              </w:rPr>
              <w:t xml:space="preserve"> индивидуальный жилой дом (проект.), количество этажей – 1-2-3, площадь застройки – 151,00 кв. м, площадь общая – </w:t>
            </w:r>
          </w:p>
          <w:p w:rsidR="00C22D9B" w:rsidRPr="00FB5672" w:rsidRDefault="00C22D9B" w:rsidP="00D55C5A">
            <w:pPr>
              <w:snapToGrid w:val="0"/>
              <w:contextualSpacing/>
              <w:rPr>
                <w:sz w:val="16"/>
                <w:szCs w:val="16"/>
              </w:rPr>
            </w:pPr>
            <w:r w:rsidRPr="00FB5672">
              <w:rPr>
                <w:sz w:val="16"/>
                <w:szCs w:val="16"/>
              </w:rPr>
              <w:t>302,00 кв. м.</w:t>
            </w:r>
          </w:p>
          <w:p w:rsidR="00C22D9B" w:rsidRPr="00FB5672" w:rsidRDefault="00C22D9B" w:rsidP="00D55C5A">
            <w:pPr>
              <w:pStyle w:val="41"/>
              <w:shd w:val="clear" w:color="auto" w:fill="auto"/>
              <w:tabs>
                <w:tab w:val="right" w:pos="1891"/>
              </w:tabs>
              <w:spacing w:after="0" w:line="221" w:lineRule="exact"/>
              <w:jc w:val="left"/>
              <w:rPr>
                <w:rFonts w:eastAsia="Times New Roman"/>
                <w:b w:val="0"/>
                <w:bCs w:val="0"/>
                <w:sz w:val="16"/>
                <w:szCs w:val="16"/>
              </w:rPr>
            </w:pPr>
          </w:p>
          <w:p w:rsidR="00C22D9B" w:rsidRPr="00FB5672" w:rsidRDefault="00C22D9B" w:rsidP="00D55C5A">
            <w:pPr>
              <w:pStyle w:val="41"/>
              <w:shd w:val="clear" w:color="auto" w:fill="auto"/>
              <w:tabs>
                <w:tab w:val="right" w:pos="1891"/>
              </w:tabs>
              <w:spacing w:after="0" w:line="240" w:lineRule="auto"/>
              <w:jc w:val="left"/>
              <w:rPr>
                <w:sz w:val="16"/>
                <w:szCs w:val="16"/>
              </w:rPr>
            </w:pPr>
            <w:r w:rsidRPr="00FB5672">
              <w:rPr>
                <w:rStyle w:val="4Exact"/>
                <w:color w:val="000000"/>
              </w:rPr>
              <w:t>В соответствии с</w:t>
            </w:r>
            <w:r w:rsidRPr="00FB5672">
              <w:rPr>
                <w:rStyle w:val="4Exact"/>
                <w:color w:val="000000"/>
              </w:rPr>
              <w:tab/>
            </w:r>
            <w:proofErr w:type="gramStart"/>
            <w:r w:rsidRPr="00FB5672">
              <w:rPr>
                <w:rStyle w:val="4Exact"/>
                <w:color w:val="000000"/>
              </w:rPr>
              <w:t>с</w:t>
            </w:r>
            <w:proofErr w:type="gramEnd"/>
          </w:p>
          <w:p w:rsidR="00C22D9B" w:rsidRPr="00FB5672" w:rsidRDefault="00C22D9B" w:rsidP="00D55C5A">
            <w:pPr>
              <w:pStyle w:val="41"/>
              <w:shd w:val="clear" w:color="auto" w:fill="auto"/>
              <w:tabs>
                <w:tab w:val="right" w:pos="1891"/>
              </w:tabs>
              <w:spacing w:after="0" w:line="240" w:lineRule="auto"/>
              <w:ind w:right="160"/>
              <w:jc w:val="left"/>
              <w:rPr>
                <w:sz w:val="16"/>
                <w:szCs w:val="16"/>
              </w:rPr>
            </w:pPr>
            <w:proofErr w:type="spellStart"/>
            <w:r w:rsidRPr="00FB5672">
              <w:rPr>
                <w:rStyle w:val="4Exact"/>
                <w:color w:val="000000"/>
              </w:rPr>
              <w:t>ПЗиЗ</w:t>
            </w:r>
            <w:proofErr w:type="spellEnd"/>
            <w:r w:rsidRPr="00FB5672">
              <w:rPr>
                <w:rStyle w:val="4Exact"/>
                <w:color w:val="000000"/>
              </w:rPr>
              <w:t xml:space="preserve"> муниципального образования «Челябинский городской округ» минимальный процент застройки - </w:t>
            </w:r>
          </w:p>
          <w:p w:rsidR="00C22D9B" w:rsidRPr="00FB5672" w:rsidRDefault="00C22D9B" w:rsidP="00D55C5A">
            <w:pPr>
              <w:pStyle w:val="41"/>
              <w:shd w:val="clear" w:color="auto" w:fill="auto"/>
              <w:spacing w:after="0" w:line="240" w:lineRule="auto"/>
              <w:ind w:right="160"/>
              <w:jc w:val="left"/>
              <w:rPr>
                <w:sz w:val="16"/>
                <w:szCs w:val="16"/>
              </w:rPr>
            </w:pPr>
            <w:r w:rsidRPr="00FB5672">
              <w:rPr>
                <w:rStyle w:val="4Exact"/>
                <w:color w:val="000000"/>
              </w:rPr>
              <w:t xml:space="preserve">10%, коэффициент строительного использования - без ограничений, минимальный процент озеленения </w:t>
            </w:r>
            <w:r w:rsidRPr="00FB5672">
              <w:rPr>
                <w:rStyle w:val="4Exact1"/>
                <w:rFonts w:ascii="Times New Roman" w:hAnsi="Times New Roman" w:cs="Times New Roman"/>
                <w:color w:val="000000"/>
              </w:rPr>
              <w:t xml:space="preserve">- </w:t>
            </w:r>
            <w:r w:rsidRPr="00FB5672">
              <w:rPr>
                <w:rStyle w:val="4Exact"/>
                <w:color w:val="000000"/>
              </w:rPr>
              <w:t>без ограничений.</w:t>
            </w:r>
          </w:p>
          <w:p w:rsidR="00C22D9B" w:rsidRPr="00FB5672" w:rsidRDefault="00C22D9B" w:rsidP="00D55C5A">
            <w:pPr>
              <w:snapToGrid w:val="0"/>
              <w:contextualSpacing/>
              <w:rPr>
                <w:sz w:val="16"/>
                <w:szCs w:val="16"/>
              </w:rPr>
            </w:pPr>
          </w:p>
        </w:tc>
      </w:tr>
    </w:tbl>
    <w:p w:rsidR="00C22D9B" w:rsidRPr="00030455" w:rsidRDefault="00C22D9B" w:rsidP="00C22D9B">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D9B" w:rsidRPr="00D12679" w:rsidRDefault="00C22D9B" w:rsidP="00C22D9B">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22D9B" w:rsidRPr="003B6728" w:rsidRDefault="00C22D9B" w:rsidP="00C22D9B">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contextualSpacing/>
              <w:jc w:val="center"/>
              <w:rPr>
                <w:sz w:val="16"/>
                <w:szCs w:val="16"/>
              </w:rPr>
            </w:pPr>
            <w:r w:rsidRPr="00FB5672">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FB5672">
              <w:rPr>
                <w:color w:val="000000"/>
                <w:sz w:val="16"/>
                <w:szCs w:val="16"/>
              </w:rPr>
              <w:t xml:space="preserve"> к сетям инженерно-технического обеспечения</w:t>
            </w:r>
          </w:p>
        </w:tc>
        <w:tc>
          <w:tcPr>
            <w:tcW w:w="1191" w:type="pct"/>
            <w:shd w:val="clear" w:color="auto" w:fill="FFFFFF"/>
            <w:vAlign w:val="center"/>
          </w:tcPr>
          <w:p w:rsidR="00C22D9B" w:rsidRPr="00FB5672" w:rsidRDefault="00C22D9B" w:rsidP="00D55C5A">
            <w:pPr>
              <w:pStyle w:val="af"/>
              <w:spacing w:after="0"/>
              <w:contextualSpacing/>
              <w:jc w:val="center"/>
              <w:rPr>
                <w:sz w:val="16"/>
                <w:szCs w:val="16"/>
              </w:rPr>
            </w:pPr>
            <w:r w:rsidRPr="00FB5672">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22D9B" w:rsidRPr="00FB5672" w:rsidRDefault="00C22D9B" w:rsidP="00D55C5A">
            <w:pPr>
              <w:pStyle w:val="af"/>
              <w:spacing w:after="0"/>
              <w:ind w:firstLine="243"/>
              <w:contextualSpacing/>
              <w:jc w:val="center"/>
              <w:rPr>
                <w:sz w:val="16"/>
                <w:szCs w:val="16"/>
              </w:rPr>
            </w:pPr>
            <w:r w:rsidRPr="00FB5672">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22D9B" w:rsidRPr="00FB5672" w:rsidRDefault="00C22D9B" w:rsidP="00D55C5A">
            <w:pPr>
              <w:pStyle w:val="af"/>
              <w:spacing w:after="0"/>
              <w:contextualSpacing/>
              <w:jc w:val="center"/>
              <w:rPr>
                <w:sz w:val="16"/>
                <w:szCs w:val="16"/>
              </w:rPr>
            </w:pPr>
            <w:r w:rsidRPr="00FB5672">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sz w:val="16"/>
                <w:szCs w:val="16"/>
              </w:rPr>
            </w:pPr>
            <w:proofErr w:type="spellStart"/>
            <w:r w:rsidRPr="00FB5672">
              <w:rPr>
                <w:rStyle w:val="81"/>
                <w:b w:val="0"/>
                <w:sz w:val="16"/>
                <w:szCs w:val="16"/>
              </w:rPr>
              <w:t>МУП</w:t>
            </w:r>
            <w:proofErr w:type="spellEnd"/>
            <w:r w:rsidRPr="00FB5672">
              <w:rPr>
                <w:rStyle w:val="81"/>
                <w:b w:val="0"/>
                <w:sz w:val="16"/>
                <w:szCs w:val="16"/>
              </w:rPr>
              <w:t xml:space="preserve"> «Производственное объединение водоснабжения и водоотведения»</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xml:space="preserve">№ </w:t>
            </w:r>
            <w:proofErr w:type="spellStart"/>
            <w:r w:rsidRPr="00FB5672">
              <w:rPr>
                <w:rStyle w:val="81"/>
                <w:b w:val="0"/>
                <w:color w:val="000000"/>
                <w:sz w:val="16"/>
                <w:szCs w:val="16"/>
              </w:rPr>
              <w:t>ГП-52</w:t>
            </w:r>
            <w:proofErr w:type="spellEnd"/>
          </w:p>
          <w:p w:rsidR="00C22D9B" w:rsidRPr="00FB5672" w:rsidRDefault="00C22D9B" w:rsidP="00D55C5A">
            <w:pPr>
              <w:pStyle w:val="af"/>
              <w:spacing w:after="0"/>
              <w:ind w:left="300"/>
              <w:contextualSpacing/>
              <w:jc w:val="center"/>
              <w:rPr>
                <w:rStyle w:val="81"/>
                <w:b w:val="0"/>
                <w:sz w:val="16"/>
                <w:szCs w:val="16"/>
              </w:rPr>
            </w:pPr>
            <w:r w:rsidRPr="00FB5672">
              <w:rPr>
                <w:rStyle w:val="81"/>
                <w:b w:val="0"/>
                <w:color w:val="000000"/>
                <w:sz w:val="16"/>
                <w:szCs w:val="16"/>
              </w:rPr>
              <w:t>от 28.01.2025</w:t>
            </w:r>
          </w:p>
        </w:tc>
        <w:tc>
          <w:tcPr>
            <w:tcW w:w="1050" w:type="pct"/>
            <w:shd w:val="clear" w:color="auto" w:fill="FFFFFF"/>
            <w:vAlign w:val="center"/>
          </w:tcPr>
          <w:p w:rsidR="00C22D9B" w:rsidRPr="00FB5672" w:rsidRDefault="00C22D9B" w:rsidP="00D55C5A">
            <w:pPr>
              <w:pStyle w:val="af"/>
              <w:spacing w:after="60" w:line="170" w:lineRule="exact"/>
              <w:jc w:val="center"/>
              <w:rPr>
                <w:rStyle w:val="81"/>
                <w:b w:val="0"/>
                <w:bCs w:val="0"/>
                <w:sz w:val="16"/>
                <w:szCs w:val="16"/>
              </w:rPr>
            </w:pPr>
            <w:r w:rsidRPr="00FB5672">
              <w:rPr>
                <w:rStyle w:val="81"/>
                <w:b w:val="0"/>
                <w:sz w:val="16"/>
                <w:szCs w:val="16"/>
              </w:rPr>
              <w:t>Водоснабжение,</w:t>
            </w:r>
            <w:r w:rsidRPr="00FB5672">
              <w:rPr>
                <w:sz w:val="16"/>
                <w:szCs w:val="16"/>
              </w:rPr>
              <w:t xml:space="preserve"> </w:t>
            </w:r>
            <w:r w:rsidRPr="00FB5672">
              <w:rPr>
                <w:rStyle w:val="81"/>
                <w:b w:val="0"/>
                <w:sz w:val="16"/>
                <w:szCs w:val="16"/>
              </w:rPr>
              <w:t>водоотведение</w:t>
            </w:r>
          </w:p>
        </w:tc>
        <w:tc>
          <w:tcPr>
            <w:tcW w:w="1102" w:type="pct"/>
            <w:shd w:val="clear" w:color="auto" w:fill="FFFFFF"/>
            <w:vAlign w:val="center"/>
          </w:tcPr>
          <w:p w:rsidR="00C22D9B" w:rsidRPr="00FB5672" w:rsidRDefault="00C22D9B" w:rsidP="00D55C5A">
            <w:pPr>
              <w:pStyle w:val="af"/>
              <w:spacing w:after="60" w:line="170" w:lineRule="exact"/>
              <w:jc w:val="center"/>
              <w:rPr>
                <w:sz w:val="16"/>
                <w:szCs w:val="16"/>
              </w:rPr>
            </w:pPr>
            <w:r w:rsidRPr="00FB5672">
              <w:rPr>
                <w:rStyle w:val="81"/>
                <w:b w:val="0"/>
                <w:sz w:val="16"/>
                <w:szCs w:val="16"/>
              </w:rPr>
              <w:t>0,208</w:t>
            </w:r>
          </w:p>
          <w:p w:rsidR="00C22D9B" w:rsidRPr="00FB5672" w:rsidRDefault="00C22D9B" w:rsidP="00D55C5A">
            <w:pPr>
              <w:pStyle w:val="af"/>
              <w:spacing w:after="0"/>
              <w:ind w:left="300" w:right="132"/>
              <w:contextualSpacing/>
              <w:jc w:val="center"/>
              <w:rPr>
                <w:rStyle w:val="81"/>
                <w:b w:val="0"/>
                <w:sz w:val="16"/>
                <w:szCs w:val="16"/>
              </w:rPr>
            </w:pPr>
            <w:proofErr w:type="spellStart"/>
            <w:r w:rsidRPr="00FB5672">
              <w:rPr>
                <w:rStyle w:val="81"/>
                <w:b w:val="0"/>
                <w:sz w:val="16"/>
                <w:szCs w:val="16"/>
              </w:rPr>
              <w:t>мЗ</w:t>
            </w:r>
            <w:proofErr w:type="spellEnd"/>
            <w:r w:rsidRPr="00FB5672">
              <w:rPr>
                <w:rStyle w:val="81"/>
                <w:b w:val="0"/>
                <w:sz w:val="16"/>
                <w:szCs w:val="16"/>
              </w:rPr>
              <w:t>/час</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sz w:val="16"/>
                <w:szCs w:val="16"/>
              </w:rPr>
            </w:pPr>
            <w:r w:rsidRPr="00FB5672">
              <w:rPr>
                <w:rStyle w:val="81"/>
                <w:b w:val="0"/>
                <w:sz w:val="16"/>
                <w:szCs w:val="16"/>
              </w:rPr>
              <w:t>АО «</w:t>
            </w:r>
            <w:proofErr w:type="spellStart"/>
            <w:r w:rsidRPr="00FB5672">
              <w:rPr>
                <w:rStyle w:val="81"/>
                <w:b w:val="0"/>
                <w:sz w:val="16"/>
                <w:szCs w:val="16"/>
              </w:rPr>
              <w:t>Челябинскгоргаз</w:t>
            </w:r>
            <w:proofErr w:type="spellEnd"/>
            <w:r w:rsidRPr="00FB5672">
              <w:rPr>
                <w:rStyle w:val="81"/>
                <w:b w:val="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ДЕ/04/1/1145</w:t>
            </w:r>
          </w:p>
          <w:p w:rsidR="00C22D9B" w:rsidRPr="00FB5672" w:rsidRDefault="00C22D9B" w:rsidP="00D55C5A">
            <w:pPr>
              <w:pStyle w:val="af"/>
              <w:spacing w:after="0"/>
              <w:ind w:left="300"/>
              <w:contextualSpacing/>
              <w:jc w:val="center"/>
              <w:rPr>
                <w:rStyle w:val="81"/>
                <w:b w:val="0"/>
                <w:sz w:val="16"/>
                <w:szCs w:val="16"/>
              </w:rPr>
            </w:pPr>
            <w:r w:rsidRPr="00FB5672">
              <w:rPr>
                <w:rStyle w:val="81"/>
                <w:b w:val="0"/>
                <w:color w:val="000000"/>
                <w:sz w:val="16"/>
                <w:szCs w:val="16"/>
              </w:rPr>
              <w:t>от 14.02.2025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sz w:val="16"/>
                <w:szCs w:val="16"/>
              </w:rPr>
            </w:pPr>
            <w:r w:rsidRPr="00FB5672">
              <w:rPr>
                <w:rStyle w:val="81"/>
                <w:b w:val="0"/>
                <w:sz w:val="16"/>
                <w:szCs w:val="16"/>
              </w:rPr>
              <w:t>Газоснабжение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sz w:val="16"/>
                <w:szCs w:val="16"/>
              </w:rPr>
            </w:pPr>
            <w:r w:rsidRPr="00FB5672">
              <w:rPr>
                <w:rStyle w:val="81"/>
                <w:b w:val="0"/>
                <w:sz w:val="16"/>
                <w:szCs w:val="16"/>
              </w:rPr>
              <w:t xml:space="preserve">5 </w:t>
            </w:r>
            <w:proofErr w:type="spellStart"/>
            <w:r w:rsidRPr="00FB5672">
              <w:rPr>
                <w:rStyle w:val="81"/>
                <w:b w:val="0"/>
                <w:sz w:val="16"/>
                <w:szCs w:val="16"/>
              </w:rPr>
              <w:t>мЗ</w:t>
            </w:r>
            <w:proofErr w:type="spellEnd"/>
            <w:r w:rsidRPr="00FB5672">
              <w:rPr>
                <w:rStyle w:val="81"/>
                <w:b w:val="0"/>
                <w:sz w:val="16"/>
                <w:szCs w:val="16"/>
              </w:rPr>
              <w:t>/час</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proofErr w:type="spellStart"/>
            <w:r w:rsidRPr="00FB5672">
              <w:rPr>
                <w:rStyle w:val="Tahoma1"/>
                <w:rFonts w:ascii="Times New Roman" w:hAnsi="Times New Roman" w:cs="Times New Roman"/>
                <w:color w:val="000000"/>
                <w:sz w:val="16"/>
                <w:szCs w:val="16"/>
              </w:rPr>
              <w:t>МУП</w:t>
            </w:r>
            <w:proofErr w:type="spellEnd"/>
            <w:r w:rsidRPr="00FB5672">
              <w:rPr>
                <w:rStyle w:val="Tahoma1"/>
                <w:rFonts w:ascii="Times New Roman" w:hAnsi="Times New Roman" w:cs="Times New Roman"/>
                <w:color w:val="000000"/>
                <w:sz w:val="16"/>
                <w:szCs w:val="16"/>
              </w:rPr>
              <w:t xml:space="preserve"> «</w:t>
            </w:r>
            <w:proofErr w:type="spellStart"/>
            <w:r w:rsidRPr="00FB5672">
              <w:rPr>
                <w:rStyle w:val="Tahoma1"/>
                <w:rFonts w:ascii="Times New Roman" w:hAnsi="Times New Roman" w:cs="Times New Roman"/>
                <w:color w:val="000000"/>
                <w:sz w:val="16"/>
                <w:szCs w:val="16"/>
              </w:rPr>
              <w:t>ЧКТС</w:t>
            </w:r>
            <w:proofErr w:type="spellEnd"/>
            <w:r w:rsidRPr="00FB5672">
              <w:rPr>
                <w:rStyle w:val="Tahoma1"/>
                <w:rFonts w:ascii="Times New Roman" w:hAnsi="Times New Roman" w:cs="Times New Roman"/>
                <w:color w:val="00000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w:t>
            </w:r>
            <w:r w:rsidR="00482C43">
              <w:rPr>
                <w:rStyle w:val="81"/>
                <w:b w:val="0"/>
                <w:color w:val="000000"/>
                <w:sz w:val="16"/>
                <w:szCs w:val="16"/>
              </w:rPr>
              <w:t xml:space="preserve"> </w:t>
            </w:r>
            <w:r w:rsidRPr="00FB5672">
              <w:rPr>
                <w:rStyle w:val="81"/>
                <w:b w:val="0"/>
                <w:color w:val="000000"/>
                <w:sz w:val="16"/>
                <w:szCs w:val="16"/>
              </w:rPr>
              <w:t>448</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 27.01.2025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Теплоснабжение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sz w:val="16"/>
                <w:szCs w:val="16"/>
              </w:rPr>
              <w:t>Возможность подключения отсутствует.</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r w:rsidRPr="00FB5672">
              <w:rPr>
                <w:rStyle w:val="81"/>
                <w:b w:val="0"/>
                <w:color w:val="000000"/>
                <w:sz w:val="16"/>
                <w:szCs w:val="16"/>
              </w:rPr>
              <w:t>АО «</w:t>
            </w:r>
            <w:proofErr w:type="spellStart"/>
            <w:r w:rsidRPr="00FB5672">
              <w:rPr>
                <w:rStyle w:val="81"/>
                <w:b w:val="0"/>
                <w:color w:val="000000"/>
                <w:sz w:val="16"/>
                <w:szCs w:val="16"/>
              </w:rPr>
              <w:t>УСТЭК-Челябинск</w:t>
            </w:r>
            <w:proofErr w:type="spellEnd"/>
            <w:r w:rsidRPr="00FB5672">
              <w:rPr>
                <w:rStyle w:val="81"/>
                <w:b w:val="0"/>
                <w:color w:val="00000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176</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 28.01.2025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Теплоснабжение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sz w:val="16"/>
                <w:szCs w:val="16"/>
              </w:rPr>
              <w:t>Возможность подключения отсутствует.</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proofErr w:type="spellStart"/>
            <w:r w:rsidRPr="00FB5672">
              <w:rPr>
                <w:rStyle w:val="81"/>
                <w:b w:val="0"/>
                <w:sz w:val="16"/>
                <w:szCs w:val="16"/>
              </w:rPr>
              <w:t>ПАО</w:t>
            </w:r>
            <w:proofErr w:type="spellEnd"/>
            <w:r w:rsidRPr="00FB5672">
              <w:rPr>
                <w:rStyle w:val="81"/>
                <w:b w:val="0"/>
                <w:color w:val="000000"/>
                <w:sz w:val="16"/>
                <w:szCs w:val="16"/>
              </w:rPr>
              <w:t xml:space="preserve"> </w:t>
            </w:r>
            <w:r w:rsidRPr="00FB5672">
              <w:rPr>
                <w:rStyle w:val="81"/>
                <w:b w:val="0"/>
                <w:sz w:val="16"/>
                <w:szCs w:val="16"/>
              </w:rPr>
              <w:t>«</w:t>
            </w:r>
            <w:proofErr w:type="spellStart"/>
            <w:r w:rsidRPr="00FB5672">
              <w:rPr>
                <w:rStyle w:val="81"/>
                <w:b w:val="0"/>
                <w:sz w:val="16"/>
                <w:szCs w:val="16"/>
              </w:rPr>
              <w:t>Ростелеком</w:t>
            </w:r>
            <w:proofErr w:type="spellEnd"/>
            <w:r w:rsidRPr="00FB5672">
              <w:rPr>
                <w:rStyle w:val="81"/>
                <w:b w:val="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01/05/14061/25</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 30.01.2025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sz w:val="16"/>
                <w:szCs w:val="16"/>
              </w:rPr>
              <w:t>Связь</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color w:val="000000"/>
                <w:sz w:val="16"/>
                <w:szCs w:val="16"/>
              </w:rPr>
              <w:t>Определить на стадии проектирования</w:t>
            </w:r>
          </w:p>
        </w:tc>
      </w:tr>
    </w:tbl>
    <w:p w:rsidR="00C22D9B" w:rsidRPr="00087E59" w:rsidRDefault="00C22D9B" w:rsidP="00C22D9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087E59">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087E59">
        <w:rPr>
          <w:rFonts w:eastAsia="Lucida Sans Unicode"/>
          <w:kern w:val="1"/>
          <w:sz w:val="24"/>
          <w:szCs w:val="24"/>
        </w:rPr>
        <w:t xml:space="preserve">Решение Челябинской городской Думы от 22.12.2015 № 16/32 «Об утверждении </w:t>
      </w:r>
      <w:proofErr w:type="gramStart"/>
      <w:r w:rsidRPr="00087E59">
        <w:rPr>
          <w:rFonts w:eastAsia="Lucida Sans Unicode"/>
          <w:kern w:val="1"/>
          <w:sz w:val="24"/>
          <w:szCs w:val="24"/>
        </w:rPr>
        <w:t>Правил благоустройства территории города Челябинска</w:t>
      </w:r>
      <w:proofErr w:type="gramEnd"/>
      <w:r w:rsidRPr="00087E59">
        <w:rPr>
          <w:rFonts w:eastAsia="Lucida Sans Unicode"/>
          <w:kern w:val="1"/>
          <w:sz w:val="24"/>
          <w:szCs w:val="24"/>
        </w:rPr>
        <w:t xml:space="preserve">». </w:t>
      </w:r>
    </w:p>
    <w:p w:rsidR="00C22D9B" w:rsidRPr="00D7733D" w:rsidRDefault="00C22D9B" w:rsidP="00C22D9B">
      <w:pPr>
        <w:widowControl w:val="0"/>
        <w:ind w:firstLine="709"/>
        <w:contextualSpacing/>
        <w:jc w:val="both"/>
        <w:rPr>
          <w:sz w:val="24"/>
          <w:szCs w:val="24"/>
        </w:rPr>
      </w:pPr>
      <w:r w:rsidRPr="00087E59">
        <w:rPr>
          <w:b/>
          <w:bCs/>
          <w:color w:val="000000"/>
          <w:sz w:val="24"/>
          <w:szCs w:val="24"/>
        </w:rPr>
        <w:t xml:space="preserve">Начальная цена лота (размер ежегодной арендной платы) </w:t>
      </w:r>
      <w:r w:rsidRPr="00087E59">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D7733D">
        <w:rPr>
          <w:bCs/>
          <w:color w:val="000000"/>
          <w:sz w:val="24"/>
          <w:szCs w:val="24"/>
        </w:rPr>
        <w:br/>
      </w:r>
      <w:r w:rsidR="00D662A2" w:rsidRPr="00D7733D">
        <w:rPr>
          <w:bCs/>
          <w:sz w:val="24"/>
          <w:szCs w:val="24"/>
        </w:rPr>
        <w:t>52 735,0</w:t>
      </w:r>
      <w:r w:rsidRPr="00D7733D">
        <w:rPr>
          <w:sz w:val="24"/>
          <w:szCs w:val="24"/>
        </w:rPr>
        <w:t>0 (</w:t>
      </w:r>
      <w:r w:rsidR="00D7733D" w:rsidRPr="00D7733D">
        <w:rPr>
          <w:sz w:val="24"/>
          <w:szCs w:val="24"/>
        </w:rPr>
        <w:t>пятьдесят две тысячи семьсот тридцать пять</w:t>
      </w:r>
      <w:r w:rsidR="00D7733D">
        <w:rPr>
          <w:sz w:val="24"/>
          <w:szCs w:val="24"/>
        </w:rPr>
        <w:t>)</w:t>
      </w:r>
      <w:r w:rsidR="00D7733D" w:rsidRPr="00D7733D">
        <w:rPr>
          <w:sz w:val="24"/>
          <w:szCs w:val="24"/>
        </w:rPr>
        <w:t xml:space="preserve"> рублей 00 копеек</w:t>
      </w:r>
      <w:r w:rsidRPr="00D7733D">
        <w:rPr>
          <w:sz w:val="24"/>
          <w:szCs w:val="24"/>
        </w:rPr>
        <w:t>, НДС не облагается</w:t>
      </w:r>
      <w:r w:rsidRPr="00D7733D">
        <w:rPr>
          <w:bCs/>
          <w:sz w:val="24"/>
          <w:szCs w:val="24"/>
        </w:rPr>
        <w:t>.</w:t>
      </w:r>
    </w:p>
    <w:p w:rsidR="00C22D9B" w:rsidRPr="00087E59" w:rsidRDefault="00C22D9B" w:rsidP="00C22D9B">
      <w:pPr>
        <w:pStyle w:val="a3"/>
        <w:ind w:left="0" w:firstLine="709"/>
        <w:contextualSpacing/>
        <w:rPr>
          <w:szCs w:val="24"/>
          <w:lang w:val="ru-RU"/>
        </w:rPr>
      </w:pPr>
      <w:r w:rsidRPr="00087E59">
        <w:rPr>
          <w:b/>
          <w:szCs w:val="24"/>
          <w:lang w:val="ru-RU"/>
        </w:rPr>
        <w:t>Шаг аукциона</w:t>
      </w:r>
      <w:r w:rsidRPr="00087E59">
        <w:rPr>
          <w:szCs w:val="24"/>
          <w:lang w:val="ru-RU"/>
        </w:rPr>
        <w:t xml:space="preserve"> установлен в пределах от начальной цены лота 3 % и составляет </w:t>
      </w:r>
      <w:r w:rsidR="001F00D2">
        <w:rPr>
          <w:szCs w:val="24"/>
          <w:lang w:val="ru-RU"/>
        </w:rPr>
        <w:t>1 582</w:t>
      </w:r>
      <w:r w:rsidRPr="00087E59">
        <w:rPr>
          <w:szCs w:val="24"/>
          <w:lang w:val="ru-RU"/>
        </w:rPr>
        <w:t>,00  </w:t>
      </w:r>
      <w:r w:rsidR="001F00D2">
        <w:rPr>
          <w:szCs w:val="24"/>
          <w:lang w:val="ru-RU"/>
        </w:rPr>
        <w:t>(</w:t>
      </w:r>
      <w:r w:rsidR="001F00D2" w:rsidRPr="001F00D2">
        <w:rPr>
          <w:szCs w:val="24"/>
          <w:lang w:val="ru-RU"/>
        </w:rPr>
        <w:t>одна тысяча пятьсот восемьдесят два</w:t>
      </w:r>
      <w:r w:rsidR="001F00D2">
        <w:rPr>
          <w:szCs w:val="24"/>
          <w:lang w:val="ru-RU"/>
        </w:rPr>
        <w:t>)</w:t>
      </w:r>
      <w:r w:rsidR="001F00D2" w:rsidRPr="001F00D2">
        <w:rPr>
          <w:szCs w:val="24"/>
          <w:lang w:val="ru-RU"/>
        </w:rPr>
        <w:t xml:space="preserve"> рубля 00 копеек</w:t>
      </w:r>
      <w:r w:rsidRPr="00087E59">
        <w:rPr>
          <w:szCs w:val="24"/>
          <w:lang w:val="ru-RU"/>
        </w:rPr>
        <w:t>.</w:t>
      </w:r>
    </w:p>
    <w:p w:rsidR="00C22D9B" w:rsidRPr="00087E59" w:rsidRDefault="00C22D9B" w:rsidP="00C22D9B">
      <w:pPr>
        <w:pStyle w:val="a3"/>
        <w:ind w:left="0" w:firstLine="709"/>
        <w:contextualSpacing/>
        <w:rPr>
          <w:szCs w:val="24"/>
          <w:lang w:val="ru-RU"/>
        </w:rPr>
      </w:pPr>
      <w:r w:rsidRPr="00087E59">
        <w:rPr>
          <w:bCs/>
          <w:szCs w:val="24"/>
          <w:lang w:val="ru-RU"/>
        </w:rPr>
        <w:t>З</w:t>
      </w:r>
      <w:r w:rsidRPr="00087E59">
        <w:rPr>
          <w:b/>
          <w:bCs/>
          <w:szCs w:val="24"/>
          <w:lang w:val="ru-RU"/>
        </w:rPr>
        <w:t>адаток для участия в аукционе:</w:t>
      </w:r>
      <w:r w:rsidRPr="00087E59">
        <w:rPr>
          <w:bCs/>
          <w:szCs w:val="24"/>
          <w:lang w:val="ru-RU"/>
        </w:rPr>
        <w:t xml:space="preserve"> </w:t>
      </w:r>
      <w:r w:rsidR="00DA53DB">
        <w:rPr>
          <w:szCs w:val="24"/>
          <w:lang w:val="ru-RU"/>
        </w:rPr>
        <w:t>26 367,50</w:t>
      </w:r>
      <w:r w:rsidRPr="00087E59">
        <w:rPr>
          <w:szCs w:val="24"/>
          <w:lang w:val="ru-RU"/>
        </w:rPr>
        <w:t xml:space="preserve"> (</w:t>
      </w:r>
      <w:r w:rsidR="00DA53DB" w:rsidRPr="00DA53DB">
        <w:rPr>
          <w:szCs w:val="24"/>
          <w:lang w:val="ru-RU"/>
        </w:rPr>
        <w:t xml:space="preserve">двадцать шесть тысяч триста шестьдесят </w:t>
      </w:r>
      <w:r w:rsidR="00DA53DB" w:rsidRPr="00DA53DB">
        <w:rPr>
          <w:szCs w:val="24"/>
          <w:lang w:val="ru-RU"/>
        </w:rPr>
        <w:lastRenderedPageBreak/>
        <w:t>семь</w:t>
      </w:r>
      <w:r w:rsidR="00DA53DB">
        <w:rPr>
          <w:szCs w:val="24"/>
          <w:lang w:val="ru-RU"/>
        </w:rPr>
        <w:t>)</w:t>
      </w:r>
      <w:r w:rsidR="00DA53DB" w:rsidRPr="00DA53DB">
        <w:rPr>
          <w:szCs w:val="24"/>
          <w:lang w:val="ru-RU"/>
        </w:rPr>
        <w:t xml:space="preserve"> рублей 50 копеек</w:t>
      </w:r>
      <w:r w:rsidRPr="00087E59">
        <w:rPr>
          <w:szCs w:val="24"/>
          <w:lang w:val="ru-RU"/>
        </w:rPr>
        <w:t>.</w:t>
      </w:r>
    </w:p>
    <w:p w:rsidR="00C22D9B" w:rsidRPr="000A77F8" w:rsidRDefault="00C22D9B" w:rsidP="00C22D9B">
      <w:pPr>
        <w:ind w:firstLine="709"/>
        <w:contextualSpacing/>
        <w:jc w:val="both"/>
        <w:rPr>
          <w:bCs/>
          <w:color w:val="000000"/>
          <w:sz w:val="24"/>
          <w:szCs w:val="24"/>
        </w:rPr>
      </w:pPr>
      <w:r w:rsidRPr="00087E59">
        <w:rPr>
          <w:b/>
          <w:sz w:val="24"/>
          <w:szCs w:val="24"/>
        </w:rPr>
        <w:t>Срок действия договора аренды земельного участка</w:t>
      </w:r>
      <w:r w:rsidRPr="00087E59">
        <w:rPr>
          <w:sz w:val="24"/>
          <w:szCs w:val="24"/>
        </w:rPr>
        <w:t xml:space="preserve"> устанавливается со дня заключения договора и составляет – </w:t>
      </w:r>
      <w:r w:rsidR="00FB5672">
        <w:rPr>
          <w:sz w:val="24"/>
          <w:szCs w:val="24"/>
        </w:rPr>
        <w:t>20 лет</w:t>
      </w:r>
      <w:r w:rsidRPr="00087E59">
        <w:rPr>
          <w:sz w:val="24"/>
          <w:szCs w:val="24"/>
        </w:rPr>
        <w:t xml:space="preserve">. </w:t>
      </w:r>
    </w:p>
    <w:p w:rsidR="00C22D9B" w:rsidRPr="00087E59" w:rsidRDefault="00C22D9B" w:rsidP="00C22D9B">
      <w:pPr>
        <w:autoSpaceDE w:val="0"/>
        <w:autoSpaceDN w:val="0"/>
        <w:adjustRightInd w:val="0"/>
        <w:ind w:firstLine="708"/>
        <w:contextualSpacing/>
        <w:jc w:val="both"/>
        <w:rPr>
          <w:rFonts w:eastAsia="Calibri"/>
          <w:bCs/>
          <w:sz w:val="24"/>
          <w:szCs w:val="24"/>
        </w:rPr>
      </w:pPr>
      <w:r w:rsidRPr="00087E59">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087E59">
          <w:rPr>
            <w:rFonts w:eastAsia="Calibri"/>
            <w:bCs/>
            <w:sz w:val="24"/>
            <w:szCs w:val="24"/>
          </w:rPr>
          <w:t>частью 4 статьи 18</w:t>
        </w:r>
      </w:hyperlink>
      <w:r w:rsidRPr="00087E59">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2D9B" w:rsidRPr="00087E59" w:rsidRDefault="00C22D9B" w:rsidP="00C22D9B">
      <w:pPr>
        <w:autoSpaceDE w:val="0"/>
        <w:autoSpaceDN w:val="0"/>
        <w:adjustRightInd w:val="0"/>
        <w:ind w:firstLine="708"/>
        <w:contextualSpacing/>
        <w:jc w:val="both"/>
        <w:rPr>
          <w:rFonts w:eastAsia="Calibri"/>
          <w:bCs/>
          <w:sz w:val="24"/>
          <w:szCs w:val="24"/>
        </w:rPr>
      </w:pPr>
      <w:r w:rsidRPr="00087E59">
        <w:rPr>
          <w:rFonts w:eastAsia="Calibri"/>
          <w:b/>
          <w:bCs/>
          <w:sz w:val="24"/>
          <w:szCs w:val="24"/>
        </w:rPr>
        <w:t>Обязательство по сносу здания, сооружения, объекта незавершенного строительства,</w:t>
      </w:r>
      <w:r w:rsidRPr="00087E59">
        <w:rPr>
          <w:rFonts w:eastAsia="Calibri"/>
          <w:bCs/>
          <w:sz w:val="24"/>
          <w:szCs w:val="24"/>
        </w:rPr>
        <w:t xml:space="preserve"> </w:t>
      </w:r>
      <w:r w:rsidRPr="00087E59">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087E59">
        <w:rPr>
          <w:rFonts w:eastAsia="Calibri"/>
          <w:bCs/>
          <w:sz w:val="24"/>
          <w:szCs w:val="24"/>
        </w:rPr>
        <w:t>отсутствует.</w:t>
      </w:r>
    </w:p>
    <w:p w:rsidR="00C22D9B" w:rsidRPr="00087E59" w:rsidRDefault="00C22D9B" w:rsidP="00C22D9B">
      <w:pPr>
        <w:autoSpaceDE w:val="0"/>
        <w:autoSpaceDN w:val="0"/>
        <w:adjustRightInd w:val="0"/>
        <w:ind w:firstLine="708"/>
        <w:contextualSpacing/>
        <w:jc w:val="both"/>
        <w:rPr>
          <w:rFonts w:eastAsia="Calibri"/>
          <w:bCs/>
          <w:sz w:val="24"/>
          <w:szCs w:val="24"/>
        </w:rPr>
      </w:pPr>
      <w:proofErr w:type="gramStart"/>
      <w:r w:rsidRPr="00087E59">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087E59">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087E59">
        <w:rPr>
          <w:rFonts w:eastAsia="Calibri"/>
          <w:bCs/>
          <w:sz w:val="24"/>
          <w:szCs w:val="24"/>
        </w:rPr>
        <w:t>отсутствует.</w:t>
      </w:r>
    </w:p>
    <w:p w:rsidR="00C22D9B" w:rsidRPr="00087E59" w:rsidRDefault="00C22D9B" w:rsidP="00C22D9B">
      <w:pPr>
        <w:autoSpaceDE w:val="0"/>
        <w:autoSpaceDN w:val="0"/>
        <w:adjustRightInd w:val="0"/>
        <w:ind w:firstLine="708"/>
        <w:contextualSpacing/>
        <w:jc w:val="both"/>
        <w:rPr>
          <w:rFonts w:eastAsia="Calibri"/>
          <w:bCs/>
          <w:sz w:val="24"/>
          <w:szCs w:val="24"/>
        </w:rPr>
      </w:pPr>
      <w:r w:rsidRPr="00087E59">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087E59">
        <w:rPr>
          <w:rFonts w:eastAsia="Calibri"/>
          <w:sz w:val="24"/>
          <w:szCs w:val="24"/>
        </w:rPr>
        <w:t xml:space="preserve">, </w:t>
      </w:r>
      <w:r w:rsidRPr="00087E59">
        <w:rPr>
          <w:rFonts w:eastAsia="Calibri"/>
          <w:b/>
          <w:sz w:val="24"/>
          <w:szCs w:val="24"/>
        </w:rPr>
        <w:t xml:space="preserve">которые расположены </w:t>
      </w:r>
      <w:r w:rsidRPr="00087E59">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087E59">
        <w:rPr>
          <w:rFonts w:eastAsia="Calibri"/>
          <w:b/>
          <w:bCs/>
          <w:sz w:val="24"/>
          <w:szCs w:val="24"/>
        </w:rPr>
        <w:t xml:space="preserve">: </w:t>
      </w:r>
      <w:r w:rsidRPr="00087E59">
        <w:rPr>
          <w:rFonts w:eastAsia="Calibri"/>
          <w:bCs/>
          <w:sz w:val="24"/>
          <w:szCs w:val="24"/>
        </w:rPr>
        <w:t>отсутствует.</w:t>
      </w:r>
    </w:p>
    <w:p w:rsidR="00C22D9B" w:rsidRPr="00030455" w:rsidRDefault="00C22D9B" w:rsidP="00C22D9B">
      <w:pPr>
        <w:autoSpaceDE w:val="0"/>
        <w:autoSpaceDN w:val="0"/>
        <w:adjustRightInd w:val="0"/>
        <w:ind w:firstLine="709"/>
        <w:jc w:val="both"/>
        <w:rPr>
          <w:rFonts w:eastAsia="Calibri"/>
          <w:sz w:val="24"/>
          <w:szCs w:val="24"/>
        </w:rPr>
      </w:pPr>
      <w:r w:rsidRPr="00087E59">
        <w:rPr>
          <w:rFonts w:eastAsia="Calibri"/>
          <w:sz w:val="24"/>
          <w:szCs w:val="24"/>
        </w:rPr>
        <w:t xml:space="preserve">В соответствии с  </w:t>
      </w:r>
      <w:hyperlink r:id="rId24" w:history="1">
        <w:r w:rsidRPr="00087E59">
          <w:rPr>
            <w:rFonts w:eastAsia="Calibri"/>
            <w:sz w:val="24"/>
            <w:szCs w:val="24"/>
          </w:rPr>
          <w:t>пунктом 4 статьи 447</w:t>
        </w:r>
      </w:hyperlink>
      <w:r w:rsidRPr="00087E59">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87E59">
        <w:rPr>
          <w:rFonts w:eastAsia="Calibri"/>
          <w:sz w:val="24"/>
          <w:szCs w:val="24"/>
        </w:rPr>
        <w:t xml:space="preserve">Согласно </w:t>
      </w:r>
      <w:hyperlink r:id="rId25" w:history="1">
        <w:r w:rsidRPr="00087E59">
          <w:rPr>
            <w:rFonts w:eastAsia="Calibri"/>
            <w:sz w:val="24"/>
            <w:szCs w:val="24"/>
          </w:rPr>
          <w:t>пункту 8 статьи 448</w:t>
        </w:r>
      </w:hyperlink>
      <w:r w:rsidRPr="00087E59">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87E59">
        <w:rPr>
          <w:rFonts w:eastAsia="Calibri"/>
          <w:sz w:val="24"/>
          <w:szCs w:val="24"/>
        </w:rPr>
        <w:t xml:space="preserve"> платы по заключенному по результатам аукциона договору аренды земельного участка).</w:t>
      </w:r>
    </w:p>
    <w:p w:rsidR="001350F6" w:rsidRDefault="001350F6" w:rsidP="001350F6">
      <w:pPr>
        <w:autoSpaceDE w:val="0"/>
        <w:autoSpaceDN w:val="0"/>
        <w:adjustRightInd w:val="0"/>
        <w:ind w:firstLine="709"/>
        <w:jc w:val="both"/>
        <w:rPr>
          <w:rFonts w:eastAsia="Calibri"/>
          <w:sz w:val="24"/>
          <w:szCs w:val="24"/>
        </w:rPr>
      </w:pPr>
    </w:p>
    <w:p w:rsidR="00B64784" w:rsidRPr="00030455" w:rsidRDefault="00B04C6D" w:rsidP="00B64784">
      <w:pPr>
        <w:ind w:firstLine="709"/>
        <w:jc w:val="both"/>
        <w:rPr>
          <w:b/>
          <w:bCs/>
          <w:color w:val="000000"/>
          <w:sz w:val="24"/>
          <w:szCs w:val="24"/>
          <w:u w:val="single"/>
        </w:rPr>
      </w:pPr>
      <w:r>
        <w:rPr>
          <w:b/>
          <w:bCs/>
          <w:color w:val="000000"/>
          <w:sz w:val="24"/>
          <w:szCs w:val="24"/>
          <w:u w:val="single"/>
        </w:rPr>
        <w:t>Лот 2</w:t>
      </w:r>
    </w:p>
    <w:p w:rsidR="00C22D9B" w:rsidRPr="005B191C" w:rsidRDefault="00C22D9B" w:rsidP="00C22D9B">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9005</w:t>
      </w:r>
      <w:r w:rsidRPr="00030455">
        <w:rPr>
          <w:bCs/>
          <w:color w:val="000000"/>
          <w:sz w:val="24"/>
          <w:szCs w:val="24"/>
        </w:rPr>
        <w:t xml:space="preserve">-л </w:t>
      </w:r>
      <w:r w:rsidRPr="005B191C">
        <w:rPr>
          <w:bCs/>
          <w:sz w:val="24"/>
          <w:szCs w:val="24"/>
        </w:rPr>
        <w:t>«</w:t>
      </w:r>
      <w:r w:rsidRPr="005B191C">
        <w:rPr>
          <w:sz w:val="24"/>
          <w:szCs w:val="24"/>
          <w:shd w:val="clear" w:color="auto" w:fill="FFFFFF"/>
        </w:rPr>
        <w:t>О продаже на аукционе права на заключение договора аренды земельного участка, расположенного по адресу: Челябинская область, город Челябинск».</w:t>
      </w:r>
    </w:p>
    <w:p w:rsidR="00C22D9B" w:rsidRPr="00030455" w:rsidRDefault="00C22D9B" w:rsidP="00C22D9B">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945</w:t>
      </w:r>
      <w:r w:rsidRPr="00030455">
        <w:rPr>
          <w:sz w:val="24"/>
          <w:szCs w:val="24"/>
        </w:rPr>
        <w:t xml:space="preserve"> кв. м с кадастровым номером 74:36:</w:t>
      </w:r>
      <w:r>
        <w:rPr>
          <w:sz w:val="24"/>
          <w:szCs w:val="24"/>
        </w:rPr>
        <w:t>0209006</w:t>
      </w:r>
      <w:r w:rsidRPr="00030455">
        <w:rPr>
          <w:sz w:val="24"/>
          <w:szCs w:val="24"/>
        </w:rPr>
        <w:t>:</w:t>
      </w:r>
      <w:r>
        <w:rPr>
          <w:sz w:val="24"/>
          <w:szCs w:val="24"/>
        </w:rPr>
        <w:t>909</w:t>
      </w:r>
      <w:r w:rsidRPr="00030455">
        <w:rPr>
          <w:sz w:val="24"/>
          <w:szCs w:val="24"/>
        </w:rPr>
        <w:t xml:space="preserve">, расположенного по адресу: </w:t>
      </w:r>
      <w:r>
        <w:rPr>
          <w:sz w:val="24"/>
          <w:szCs w:val="24"/>
        </w:rPr>
        <w:t>Челябинская область, город Челябинск</w:t>
      </w:r>
      <w:r w:rsidRPr="00030455">
        <w:rPr>
          <w:sz w:val="24"/>
          <w:szCs w:val="24"/>
        </w:rPr>
        <w:t>.</w:t>
      </w:r>
    </w:p>
    <w:p w:rsidR="00C22D9B" w:rsidRPr="00030455" w:rsidRDefault="00C22D9B" w:rsidP="00C22D9B">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индивидуального жилищного строительства (2.1)</w:t>
      </w:r>
      <w:r w:rsidRPr="00030455">
        <w:rPr>
          <w:sz w:val="24"/>
          <w:szCs w:val="24"/>
        </w:rPr>
        <w:t>.</w:t>
      </w:r>
    </w:p>
    <w:p w:rsidR="00C22D9B" w:rsidRPr="00030455" w:rsidRDefault="00C22D9B" w:rsidP="00C22D9B">
      <w:pPr>
        <w:widowControl w:val="0"/>
        <w:ind w:firstLine="709"/>
        <w:contextualSpacing/>
        <w:jc w:val="both"/>
        <w:rPr>
          <w:color w:val="000000"/>
          <w:sz w:val="24"/>
          <w:szCs w:val="24"/>
        </w:rPr>
      </w:pPr>
      <w:r w:rsidRPr="00CB7E34">
        <w:rPr>
          <w:b/>
          <w:bCs/>
          <w:color w:val="000000"/>
          <w:sz w:val="24"/>
          <w:szCs w:val="24"/>
        </w:rPr>
        <w:t xml:space="preserve">Категория земель: </w:t>
      </w:r>
      <w:r w:rsidRPr="00CB7E34">
        <w:rPr>
          <w:color w:val="000000"/>
          <w:sz w:val="24"/>
          <w:szCs w:val="24"/>
        </w:rPr>
        <w:t>земли населенных пунктов.</w:t>
      </w:r>
      <w:r w:rsidRPr="00030455">
        <w:rPr>
          <w:color w:val="000000"/>
          <w:sz w:val="24"/>
          <w:szCs w:val="24"/>
        </w:rPr>
        <w:t xml:space="preserve"> </w:t>
      </w:r>
    </w:p>
    <w:p w:rsidR="00C22D9B" w:rsidRPr="00030455" w:rsidRDefault="00C22D9B" w:rsidP="00C22D9B">
      <w:pPr>
        <w:ind w:left="20" w:right="20" w:firstLine="689"/>
        <w:jc w:val="both"/>
        <w:rPr>
          <w:bCs/>
          <w:sz w:val="24"/>
          <w:szCs w:val="24"/>
        </w:rPr>
      </w:pPr>
      <w:r w:rsidRPr="00030455">
        <w:rPr>
          <w:bCs/>
          <w:sz w:val="24"/>
          <w:szCs w:val="24"/>
        </w:rPr>
        <w:t xml:space="preserve">Земельный участок расположен в территориальной зоне </w:t>
      </w:r>
      <w:r>
        <w:rPr>
          <w:bCs/>
          <w:sz w:val="24"/>
          <w:szCs w:val="24"/>
        </w:rPr>
        <w:t xml:space="preserve"> – </w:t>
      </w:r>
      <w:proofErr w:type="spellStart"/>
      <w:r>
        <w:rPr>
          <w:bCs/>
          <w:sz w:val="24"/>
          <w:szCs w:val="24"/>
        </w:rPr>
        <w:t>В.1.2</w:t>
      </w:r>
      <w:proofErr w:type="spellEnd"/>
      <w:r>
        <w:rPr>
          <w:bCs/>
          <w:sz w:val="24"/>
          <w:szCs w:val="24"/>
        </w:rPr>
        <w:t xml:space="preserve"> (зона индивидуальной </w:t>
      </w:r>
      <w:r w:rsidR="00632282">
        <w:rPr>
          <w:bCs/>
          <w:sz w:val="24"/>
          <w:szCs w:val="24"/>
        </w:rPr>
        <w:br/>
      </w:r>
      <w:r>
        <w:rPr>
          <w:bCs/>
          <w:sz w:val="24"/>
          <w:szCs w:val="24"/>
        </w:rPr>
        <w:t>и блокированной жилой застройки в зонах стабилизации), установлен градостроительный регламент</w:t>
      </w:r>
      <w:r w:rsidRPr="00030455">
        <w:rPr>
          <w:bCs/>
          <w:sz w:val="24"/>
          <w:szCs w:val="24"/>
        </w:rPr>
        <w:t>.</w:t>
      </w:r>
    </w:p>
    <w:p w:rsidR="00C22D9B" w:rsidRPr="00CB7E34" w:rsidRDefault="00C22D9B" w:rsidP="00C22D9B">
      <w:pPr>
        <w:ind w:firstLine="709"/>
        <w:contextualSpacing/>
        <w:jc w:val="both"/>
        <w:rPr>
          <w:color w:val="000000"/>
          <w:sz w:val="24"/>
          <w:szCs w:val="24"/>
        </w:rPr>
      </w:pPr>
      <w:r w:rsidRPr="00CB7E34">
        <w:rPr>
          <w:b/>
          <w:bCs/>
          <w:color w:val="000000"/>
          <w:sz w:val="24"/>
          <w:szCs w:val="24"/>
        </w:rPr>
        <w:t>Сведения о правах на земельный участок, об ограничениях этих прав:</w:t>
      </w:r>
      <w:r w:rsidRPr="00CB7E34">
        <w:rPr>
          <w:color w:val="000000"/>
          <w:sz w:val="24"/>
          <w:szCs w:val="24"/>
        </w:rPr>
        <w:t xml:space="preserve"> земельный участок, государственная собственность на который не разграничена.</w:t>
      </w:r>
    </w:p>
    <w:p w:rsidR="00C22D9B" w:rsidRPr="00CB7E34" w:rsidRDefault="00C22D9B" w:rsidP="00C22D9B">
      <w:pPr>
        <w:ind w:left="40" w:right="20" w:firstLine="700"/>
        <w:jc w:val="both"/>
        <w:rPr>
          <w:color w:val="000000"/>
          <w:sz w:val="24"/>
          <w:szCs w:val="24"/>
        </w:rPr>
      </w:pPr>
      <w:r w:rsidRPr="00CB7E34">
        <w:rPr>
          <w:color w:val="000000"/>
          <w:sz w:val="24"/>
          <w:szCs w:val="24"/>
        </w:rPr>
        <w:t>Сведения о зарегистрированных ограничениях прав и обременений земельного участка</w:t>
      </w:r>
      <w:r w:rsidRPr="00CB7E34">
        <w:rPr>
          <w:bCs/>
          <w:color w:val="000000"/>
          <w:sz w:val="24"/>
          <w:szCs w:val="24"/>
        </w:rPr>
        <w:t xml:space="preserve">, особые отметки содержатся в выписке из Единого государственного реестра недвижимости </w:t>
      </w:r>
      <w:r w:rsidR="004C1B7B">
        <w:rPr>
          <w:bCs/>
          <w:color w:val="000000"/>
          <w:sz w:val="24"/>
          <w:szCs w:val="24"/>
        </w:rPr>
        <w:br/>
      </w:r>
      <w:r w:rsidRPr="00CB7E34">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22D9B" w:rsidRPr="00CB7E34" w:rsidRDefault="00C22D9B" w:rsidP="00C22D9B">
      <w:pPr>
        <w:ind w:left="40" w:right="20" w:firstLine="700"/>
        <w:jc w:val="both"/>
        <w:rPr>
          <w:color w:val="000000"/>
          <w:sz w:val="24"/>
          <w:szCs w:val="24"/>
        </w:rPr>
      </w:pPr>
      <w:proofErr w:type="gramStart"/>
      <w:r w:rsidRPr="00CB7E34">
        <w:rPr>
          <w:color w:val="000000"/>
          <w:sz w:val="24"/>
          <w:szCs w:val="24"/>
        </w:rPr>
        <w:t xml:space="preserve">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w:t>
      </w:r>
      <w:r w:rsidRPr="00CB7E34">
        <w:rPr>
          <w:color w:val="000000"/>
          <w:sz w:val="24"/>
          <w:szCs w:val="24"/>
        </w:rPr>
        <w:lastRenderedPageBreak/>
        <w:t>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CB7E34">
        <w:rPr>
          <w:color w:val="000000"/>
          <w:sz w:val="24"/>
          <w:szCs w:val="24"/>
        </w:rPr>
        <w:t xml:space="preserve"> извещения.</w:t>
      </w:r>
    </w:p>
    <w:p w:rsidR="00C22D9B" w:rsidRPr="00030455" w:rsidRDefault="00C22D9B" w:rsidP="00C22D9B">
      <w:pPr>
        <w:ind w:left="20" w:right="20" w:firstLine="689"/>
        <w:jc w:val="both"/>
        <w:rPr>
          <w:bCs/>
          <w:sz w:val="24"/>
          <w:szCs w:val="24"/>
        </w:rPr>
      </w:pPr>
      <w:r w:rsidRPr="00CB7E34">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22D9B" w:rsidRPr="00030455" w:rsidRDefault="00C22D9B" w:rsidP="00C22D9B">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C22D9B" w:rsidRDefault="00C22D9B" w:rsidP="00C22D9B">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134"/>
        <w:gridCol w:w="1505"/>
        <w:gridCol w:w="1541"/>
        <w:gridCol w:w="1815"/>
      </w:tblGrid>
      <w:tr w:rsidR="00C22D9B" w:rsidRPr="00FB5672" w:rsidTr="00D55C5A">
        <w:trPr>
          <w:trHeight w:val="10"/>
        </w:trPr>
        <w:tc>
          <w:tcPr>
            <w:tcW w:w="2737" w:type="dxa"/>
            <w:gridSpan w:val="3"/>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Предельное количество этажей и (или) предельная высота зданий, строений, сооружений</w:t>
            </w:r>
          </w:p>
        </w:tc>
        <w:tc>
          <w:tcPr>
            <w:tcW w:w="1505"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22D9B" w:rsidRPr="00FB5672" w:rsidRDefault="00C22D9B" w:rsidP="00D55C5A">
            <w:pPr>
              <w:pStyle w:val="af1"/>
              <w:snapToGrid w:val="0"/>
              <w:ind w:left="15" w:right="45"/>
              <w:contextualSpacing/>
              <w:jc w:val="center"/>
              <w:rPr>
                <w:sz w:val="16"/>
                <w:szCs w:val="16"/>
              </w:rPr>
            </w:pPr>
            <w:r w:rsidRPr="00FB5672">
              <w:rPr>
                <w:sz w:val="16"/>
                <w:szCs w:val="16"/>
              </w:rPr>
              <w:t xml:space="preserve">Требования к </w:t>
            </w:r>
            <w:proofErr w:type="gramStart"/>
            <w:r w:rsidRPr="00FB5672">
              <w:rPr>
                <w:sz w:val="16"/>
                <w:szCs w:val="16"/>
              </w:rPr>
              <w:t>архитектурным решениям</w:t>
            </w:r>
            <w:proofErr w:type="gramEnd"/>
            <w:r w:rsidRPr="00FB5672">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Иные показатели</w:t>
            </w: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1</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2</w:t>
            </w:r>
          </w:p>
        </w:tc>
        <w:tc>
          <w:tcPr>
            <w:tcW w:w="1041"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3</w:t>
            </w:r>
          </w:p>
        </w:tc>
        <w:tc>
          <w:tcPr>
            <w:tcW w:w="1276"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4</w:t>
            </w:r>
          </w:p>
        </w:tc>
        <w:tc>
          <w:tcPr>
            <w:tcW w:w="1134"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5</w:t>
            </w:r>
          </w:p>
        </w:tc>
        <w:tc>
          <w:tcPr>
            <w:tcW w:w="1505"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6</w:t>
            </w:r>
          </w:p>
        </w:tc>
        <w:tc>
          <w:tcPr>
            <w:tcW w:w="1541"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7</w:t>
            </w:r>
          </w:p>
        </w:tc>
        <w:tc>
          <w:tcPr>
            <w:tcW w:w="1815"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8</w:t>
            </w: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Длина,</w:t>
            </w:r>
          </w:p>
          <w:p w:rsidR="00C22D9B" w:rsidRPr="00FB5672" w:rsidRDefault="00C22D9B" w:rsidP="00D55C5A">
            <w:pPr>
              <w:pStyle w:val="af1"/>
              <w:snapToGrid w:val="0"/>
              <w:contextualSpacing/>
              <w:jc w:val="center"/>
              <w:rPr>
                <w:sz w:val="16"/>
                <w:szCs w:val="16"/>
              </w:rPr>
            </w:pPr>
            <w:r w:rsidRPr="00FB5672">
              <w:rPr>
                <w:sz w:val="16"/>
                <w:szCs w:val="16"/>
              </w:rPr>
              <w:t>м</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 xml:space="preserve">Ширина, </w:t>
            </w:r>
            <w:proofErr w:type="gramStart"/>
            <w:r w:rsidRPr="00FB5672">
              <w:rPr>
                <w:sz w:val="16"/>
                <w:szCs w:val="16"/>
              </w:rPr>
              <w:t>м</w:t>
            </w:r>
            <w:proofErr w:type="gramEnd"/>
          </w:p>
        </w:tc>
        <w:tc>
          <w:tcPr>
            <w:tcW w:w="1041"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Площадь, кв</w:t>
            </w:r>
            <w:proofErr w:type="gramStart"/>
            <w:r w:rsidRPr="00FB5672">
              <w:rPr>
                <w:sz w:val="16"/>
                <w:szCs w:val="16"/>
              </w:rPr>
              <w:t>.м</w:t>
            </w:r>
            <w:proofErr w:type="gramEnd"/>
          </w:p>
          <w:p w:rsidR="00C22D9B" w:rsidRPr="00FB5672" w:rsidRDefault="00C22D9B" w:rsidP="00D55C5A">
            <w:pPr>
              <w:pStyle w:val="af1"/>
              <w:snapToGrid w:val="0"/>
              <w:contextualSpacing/>
              <w:jc w:val="center"/>
              <w:rPr>
                <w:sz w:val="16"/>
                <w:szCs w:val="16"/>
              </w:rPr>
            </w:pPr>
            <w:r w:rsidRPr="00FB5672">
              <w:rPr>
                <w:sz w:val="16"/>
                <w:szCs w:val="16"/>
              </w:rPr>
              <w:t xml:space="preserve"> или </w:t>
            </w:r>
            <w:proofErr w:type="gramStart"/>
            <w:r w:rsidRPr="00FB5672">
              <w:rPr>
                <w:sz w:val="16"/>
                <w:szCs w:val="16"/>
              </w:rPr>
              <w:t>га</w:t>
            </w:r>
            <w:proofErr w:type="gramEnd"/>
          </w:p>
        </w:tc>
        <w:tc>
          <w:tcPr>
            <w:tcW w:w="1276" w:type="dxa"/>
            <w:vMerge/>
            <w:shd w:val="clear" w:color="auto" w:fill="auto"/>
          </w:tcPr>
          <w:p w:rsidR="00C22D9B" w:rsidRPr="00FB5672" w:rsidRDefault="00C22D9B" w:rsidP="00D55C5A">
            <w:pPr>
              <w:snapToGrid w:val="0"/>
              <w:contextualSpacing/>
              <w:jc w:val="center"/>
              <w:rPr>
                <w:sz w:val="16"/>
                <w:szCs w:val="16"/>
              </w:rPr>
            </w:pPr>
          </w:p>
        </w:tc>
        <w:tc>
          <w:tcPr>
            <w:tcW w:w="1134" w:type="dxa"/>
            <w:vMerge/>
            <w:shd w:val="clear" w:color="auto" w:fill="auto"/>
          </w:tcPr>
          <w:p w:rsidR="00C22D9B" w:rsidRPr="00FB5672" w:rsidRDefault="00C22D9B" w:rsidP="00D55C5A">
            <w:pPr>
              <w:snapToGrid w:val="0"/>
              <w:contextualSpacing/>
              <w:jc w:val="center"/>
              <w:rPr>
                <w:sz w:val="16"/>
                <w:szCs w:val="16"/>
              </w:rPr>
            </w:pPr>
          </w:p>
        </w:tc>
        <w:tc>
          <w:tcPr>
            <w:tcW w:w="1505" w:type="dxa"/>
            <w:vMerge/>
            <w:shd w:val="clear" w:color="auto" w:fill="auto"/>
          </w:tcPr>
          <w:p w:rsidR="00C22D9B" w:rsidRPr="00FB5672" w:rsidRDefault="00C22D9B" w:rsidP="00D55C5A">
            <w:pPr>
              <w:snapToGrid w:val="0"/>
              <w:contextualSpacing/>
              <w:jc w:val="center"/>
              <w:rPr>
                <w:sz w:val="16"/>
                <w:szCs w:val="16"/>
              </w:rPr>
            </w:pPr>
          </w:p>
        </w:tc>
        <w:tc>
          <w:tcPr>
            <w:tcW w:w="1541" w:type="dxa"/>
            <w:vMerge/>
            <w:shd w:val="clear" w:color="auto" w:fill="auto"/>
          </w:tcPr>
          <w:p w:rsidR="00C22D9B" w:rsidRPr="00FB5672" w:rsidRDefault="00C22D9B" w:rsidP="00D55C5A">
            <w:pPr>
              <w:snapToGrid w:val="0"/>
              <w:contextualSpacing/>
              <w:jc w:val="center"/>
              <w:rPr>
                <w:sz w:val="16"/>
                <w:szCs w:val="16"/>
              </w:rPr>
            </w:pPr>
          </w:p>
        </w:tc>
        <w:tc>
          <w:tcPr>
            <w:tcW w:w="1815" w:type="dxa"/>
            <w:vMerge/>
            <w:shd w:val="clear" w:color="auto" w:fill="auto"/>
          </w:tcPr>
          <w:p w:rsidR="00C22D9B" w:rsidRPr="00FB5672" w:rsidRDefault="00C22D9B" w:rsidP="00D55C5A">
            <w:pPr>
              <w:snapToGrid w:val="0"/>
              <w:contextualSpacing/>
              <w:jc w:val="center"/>
              <w:rPr>
                <w:sz w:val="16"/>
                <w:szCs w:val="16"/>
              </w:rPr>
            </w:pP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Без ограничений</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Без ограничений</w:t>
            </w:r>
          </w:p>
        </w:tc>
        <w:tc>
          <w:tcPr>
            <w:tcW w:w="1041" w:type="dxa"/>
            <w:shd w:val="clear" w:color="auto" w:fill="auto"/>
          </w:tcPr>
          <w:p w:rsidR="00C22D9B" w:rsidRPr="00FB5672" w:rsidRDefault="00C22D9B" w:rsidP="00D55C5A">
            <w:pPr>
              <w:pStyle w:val="af1"/>
              <w:snapToGrid w:val="0"/>
              <w:contextualSpacing/>
              <w:rPr>
                <w:sz w:val="16"/>
                <w:szCs w:val="16"/>
              </w:rPr>
            </w:pPr>
            <w:r w:rsidRPr="00FB5672">
              <w:rPr>
                <w:sz w:val="16"/>
                <w:szCs w:val="16"/>
              </w:rPr>
              <w:t>Минимальный – 300 кв. м.</w:t>
            </w:r>
          </w:p>
          <w:p w:rsidR="00C22D9B" w:rsidRPr="00FB5672" w:rsidRDefault="00C22D9B" w:rsidP="00D55C5A">
            <w:pPr>
              <w:pStyle w:val="af1"/>
              <w:snapToGrid w:val="0"/>
              <w:contextualSpacing/>
              <w:rPr>
                <w:sz w:val="16"/>
                <w:szCs w:val="16"/>
              </w:rPr>
            </w:pPr>
          </w:p>
          <w:p w:rsidR="00C22D9B" w:rsidRPr="00FB5672" w:rsidRDefault="00C22D9B" w:rsidP="00D55C5A">
            <w:pPr>
              <w:pStyle w:val="af1"/>
              <w:snapToGrid w:val="0"/>
              <w:contextualSpacing/>
              <w:rPr>
                <w:sz w:val="16"/>
                <w:szCs w:val="16"/>
              </w:rPr>
            </w:pPr>
            <w:r w:rsidRPr="00FB5672">
              <w:rPr>
                <w:sz w:val="16"/>
                <w:szCs w:val="16"/>
              </w:rPr>
              <w:t>максимальный – 2000 кв. м.</w:t>
            </w:r>
          </w:p>
        </w:tc>
        <w:tc>
          <w:tcPr>
            <w:tcW w:w="1276" w:type="dxa"/>
            <w:shd w:val="clear" w:color="auto" w:fill="auto"/>
          </w:tcPr>
          <w:p w:rsidR="00C22D9B" w:rsidRPr="00FB5672" w:rsidRDefault="00C22D9B" w:rsidP="00D55C5A">
            <w:pPr>
              <w:snapToGrid w:val="0"/>
              <w:contextualSpacing/>
              <w:rPr>
                <w:sz w:val="16"/>
                <w:szCs w:val="16"/>
              </w:rPr>
            </w:pPr>
            <w:r w:rsidRPr="00FB5672">
              <w:rPr>
                <w:sz w:val="16"/>
                <w:szCs w:val="16"/>
              </w:rPr>
              <w:t xml:space="preserve">В соответствии с </w:t>
            </w:r>
            <w:proofErr w:type="spellStart"/>
            <w:r w:rsidRPr="00FB5672">
              <w:rPr>
                <w:sz w:val="16"/>
                <w:szCs w:val="16"/>
              </w:rPr>
              <w:t>ДПТ</w:t>
            </w:r>
            <w:proofErr w:type="spellEnd"/>
            <w:r w:rsidRPr="00FB5672">
              <w:rPr>
                <w:sz w:val="16"/>
                <w:szCs w:val="16"/>
              </w:rPr>
              <w:t xml:space="preserve"> линия регулирования застройки – 3 м.</w:t>
            </w:r>
          </w:p>
          <w:p w:rsidR="00C22D9B" w:rsidRPr="00FB5672" w:rsidRDefault="00C22D9B" w:rsidP="00D55C5A">
            <w:pPr>
              <w:snapToGrid w:val="0"/>
              <w:contextualSpacing/>
              <w:rPr>
                <w:sz w:val="16"/>
                <w:szCs w:val="16"/>
              </w:rPr>
            </w:pPr>
          </w:p>
          <w:p w:rsidR="00C22D9B" w:rsidRPr="00FB5672" w:rsidRDefault="00C22D9B" w:rsidP="00D55C5A">
            <w:pPr>
              <w:snapToGrid w:val="0"/>
              <w:contextualSpacing/>
              <w:rPr>
                <w:sz w:val="16"/>
                <w:szCs w:val="16"/>
              </w:rPr>
            </w:pPr>
            <w:r w:rsidRPr="00FB5672">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C22D9B" w:rsidRPr="00FB5672" w:rsidRDefault="00C22D9B" w:rsidP="00D55C5A">
            <w:pPr>
              <w:snapToGrid w:val="0"/>
              <w:contextualSpacing/>
              <w:rPr>
                <w:sz w:val="16"/>
                <w:szCs w:val="16"/>
              </w:rPr>
            </w:pPr>
            <w:proofErr w:type="gramStart"/>
            <w:r w:rsidRPr="00FB5672">
              <w:rPr>
                <w:sz w:val="16"/>
                <w:szCs w:val="16"/>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w:t>
            </w:r>
            <w:r w:rsidRPr="00FB5672">
              <w:rPr>
                <w:sz w:val="16"/>
                <w:szCs w:val="16"/>
              </w:rPr>
              <w:lastRenderedPageBreak/>
              <w:t>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FB5672">
              <w:rPr>
                <w:sz w:val="16"/>
                <w:szCs w:val="16"/>
              </w:rPr>
              <w:t xml:space="preserve"> участков.</w:t>
            </w:r>
          </w:p>
        </w:tc>
        <w:tc>
          <w:tcPr>
            <w:tcW w:w="1134" w:type="dxa"/>
            <w:shd w:val="clear" w:color="auto" w:fill="auto"/>
          </w:tcPr>
          <w:p w:rsidR="00C22D9B" w:rsidRPr="00FB5672" w:rsidRDefault="00C22D9B" w:rsidP="00D55C5A">
            <w:pPr>
              <w:snapToGrid w:val="0"/>
              <w:contextualSpacing/>
              <w:rPr>
                <w:sz w:val="16"/>
                <w:szCs w:val="16"/>
              </w:rPr>
            </w:pPr>
            <w:r w:rsidRPr="00FB5672">
              <w:rPr>
                <w:sz w:val="16"/>
                <w:szCs w:val="16"/>
              </w:rPr>
              <w:lastRenderedPageBreak/>
              <w:t xml:space="preserve">Предельная этажность – 3/максимальная высота </w:t>
            </w:r>
            <w:proofErr w:type="spellStart"/>
            <w:r w:rsidRPr="00FB5672">
              <w:rPr>
                <w:sz w:val="16"/>
                <w:szCs w:val="16"/>
              </w:rPr>
              <w:t>ОКС</w:t>
            </w:r>
            <w:proofErr w:type="spellEnd"/>
            <w:r w:rsidRPr="00FB5672">
              <w:rPr>
                <w:sz w:val="16"/>
                <w:szCs w:val="16"/>
              </w:rPr>
              <w:t xml:space="preserve"> – без ограничений</w:t>
            </w:r>
          </w:p>
        </w:tc>
        <w:tc>
          <w:tcPr>
            <w:tcW w:w="1505" w:type="dxa"/>
            <w:shd w:val="clear" w:color="auto" w:fill="auto"/>
          </w:tcPr>
          <w:p w:rsidR="00C22D9B" w:rsidRPr="00FB5672" w:rsidRDefault="00C22D9B" w:rsidP="00D55C5A">
            <w:pPr>
              <w:snapToGrid w:val="0"/>
              <w:contextualSpacing/>
              <w:jc w:val="center"/>
              <w:rPr>
                <w:sz w:val="16"/>
                <w:szCs w:val="16"/>
              </w:rPr>
            </w:pPr>
            <w:r w:rsidRPr="00FB5672">
              <w:rPr>
                <w:sz w:val="16"/>
                <w:szCs w:val="16"/>
              </w:rPr>
              <w:t>50%</w:t>
            </w:r>
          </w:p>
        </w:tc>
        <w:tc>
          <w:tcPr>
            <w:tcW w:w="1541" w:type="dxa"/>
            <w:shd w:val="clear" w:color="auto" w:fill="auto"/>
          </w:tcPr>
          <w:p w:rsidR="00C22D9B" w:rsidRPr="00FB5672" w:rsidRDefault="00C22D9B" w:rsidP="00D55C5A">
            <w:pPr>
              <w:snapToGrid w:val="0"/>
              <w:contextualSpacing/>
              <w:jc w:val="center"/>
              <w:rPr>
                <w:sz w:val="16"/>
                <w:szCs w:val="16"/>
              </w:rPr>
            </w:pPr>
            <w:r w:rsidRPr="00FB5672">
              <w:rPr>
                <w:sz w:val="16"/>
                <w:szCs w:val="16"/>
              </w:rPr>
              <w:t>-</w:t>
            </w:r>
          </w:p>
        </w:tc>
        <w:tc>
          <w:tcPr>
            <w:tcW w:w="1815" w:type="dxa"/>
            <w:shd w:val="clear" w:color="auto" w:fill="auto"/>
          </w:tcPr>
          <w:p w:rsidR="00C22D9B" w:rsidRPr="00FB5672" w:rsidRDefault="00C22D9B" w:rsidP="00D55C5A">
            <w:pPr>
              <w:snapToGrid w:val="0"/>
              <w:contextualSpacing/>
              <w:rPr>
                <w:sz w:val="16"/>
                <w:szCs w:val="16"/>
              </w:rPr>
            </w:pPr>
            <w:r w:rsidRPr="00FB5672">
              <w:rPr>
                <w:sz w:val="16"/>
                <w:szCs w:val="16"/>
              </w:rPr>
              <w:t xml:space="preserve">В соответствии с </w:t>
            </w:r>
            <w:proofErr w:type="spellStart"/>
            <w:r w:rsidRPr="00FB5672">
              <w:rPr>
                <w:sz w:val="16"/>
                <w:szCs w:val="16"/>
              </w:rPr>
              <w:t>ДПТ</w:t>
            </w:r>
            <w:proofErr w:type="spellEnd"/>
            <w:r w:rsidRPr="00FB5672">
              <w:rPr>
                <w:sz w:val="16"/>
                <w:szCs w:val="16"/>
              </w:rPr>
              <w:t xml:space="preserve"> индивидуальный жилой дом (проект.), количество этажей – 1-2-3, площадь застройки – 189,00 кв. м, площадь общая – </w:t>
            </w:r>
          </w:p>
          <w:p w:rsidR="00C22D9B" w:rsidRPr="00FB5672" w:rsidRDefault="00C22D9B" w:rsidP="00D55C5A">
            <w:pPr>
              <w:snapToGrid w:val="0"/>
              <w:contextualSpacing/>
              <w:rPr>
                <w:sz w:val="16"/>
                <w:szCs w:val="16"/>
              </w:rPr>
            </w:pPr>
            <w:r w:rsidRPr="00FB5672">
              <w:rPr>
                <w:sz w:val="16"/>
                <w:szCs w:val="16"/>
              </w:rPr>
              <w:t>378,00 кв. м.</w:t>
            </w:r>
          </w:p>
          <w:p w:rsidR="00C22D9B" w:rsidRPr="00FB5672" w:rsidRDefault="00C22D9B" w:rsidP="00D55C5A">
            <w:pPr>
              <w:pStyle w:val="41"/>
              <w:shd w:val="clear" w:color="auto" w:fill="auto"/>
              <w:tabs>
                <w:tab w:val="right" w:pos="1891"/>
              </w:tabs>
              <w:spacing w:after="0" w:line="221" w:lineRule="exact"/>
              <w:jc w:val="left"/>
              <w:rPr>
                <w:rFonts w:eastAsia="Times New Roman"/>
                <w:b w:val="0"/>
                <w:bCs w:val="0"/>
                <w:sz w:val="16"/>
                <w:szCs w:val="16"/>
              </w:rPr>
            </w:pPr>
          </w:p>
          <w:p w:rsidR="00C22D9B" w:rsidRPr="00FB5672" w:rsidRDefault="00C22D9B" w:rsidP="00D55C5A">
            <w:pPr>
              <w:pStyle w:val="41"/>
              <w:shd w:val="clear" w:color="auto" w:fill="auto"/>
              <w:tabs>
                <w:tab w:val="right" w:pos="1891"/>
              </w:tabs>
              <w:spacing w:after="0" w:line="240" w:lineRule="auto"/>
              <w:jc w:val="left"/>
              <w:rPr>
                <w:sz w:val="16"/>
                <w:szCs w:val="16"/>
              </w:rPr>
            </w:pPr>
            <w:r w:rsidRPr="00FB5672">
              <w:rPr>
                <w:rStyle w:val="4Exact"/>
                <w:color w:val="000000"/>
              </w:rPr>
              <w:t>В соответствии с</w:t>
            </w:r>
            <w:r w:rsidRPr="00FB5672">
              <w:rPr>
                <w:rStyle w:val="4Exact"/>
                <w:color w:val="000000"/>
              </w:rPr>
              <w:tab/>
            </w:r>
            <w:proofErr w:type="gramStart"/>
            <w:r w:rsidRPr="00FB5672">
              <w:rPr>
                <w:rStyle w:val="4Exact"/>
                <w:color w:val="000000"/>
              </w:rPr>
              <w:t>с</w:t>
            </w:r>
            <w:proofErr w:type="gramEnd"/>
          </w:p>
          <w:p w:rsidR="00C22D9B" w:rsidRPr="00FB5672" w:rsidRDefault="00C22D9B" w:rsidP="00D55C5A">
            <w:pPr>
              <w:pStyle w:val="41"/>
              <w:shd w:val="clear" w:color="auto" w:fill="auto"/>
              <w:tabs>
                <w:tab w:val="right" w:pos="1891"/>
              </w:tabs>
              <w:spacing w:after="0" w:line="240" w:lineRule="auto"/>
              <w:ind w:right="160"/>
              <w:jc w:val="left"/>
              <w:rPr>
                <w:sz w:val="16"/>
                <w:szCs w:val="16"/>
              </w:rPr>
            </w:pPr>
            <w:proofErr w:type="spellStart"/>
            <w:r w:rsidRPr="00FB5672">
              <w:rPr>
                <w:rStyle w:val="4Exact"/>
                <w:color w:val="000000"/>
              </w:rPr>
              <w:t>ПЗиЗ</w:t>
            </w:r>
            <w:proofErr w:type="spellEnd"/>
            <w:r w:rsidRPr="00FB5672">
              <w:rPr>
                <w:rStyle w:val="4Exact"/>
                <w:color w:val="000000"/>
              </w:rPr>
              <w:t xml:space="preserve"> муниципального образования «Челябинский городской округ» минимальный процент застройки - </w:t>
            </w:r>
          </w:p>
          <w:p w:rsidR="00C22D9B" w:rsidRPr="00FB5672" w:rsidRDefault="00C22D9B" w:rsidP="00D55C5A">
            <w:pPr>
              <w:pStyle w:val="41"/>
              <w:shd w:val="clear" w:color="auto" w:fill="auto"/>
              <w:spacing w:after="0" w:line="240" w:lineRule="auto"/>
              <w:ind w:right="160"/>
              <w:jc w:val="left"/>
              <w:rPr>
                <w:sz w:val="16"/>
                <w:szCs w:val="16"/>
              </w:rPr>
            </w:pPr>
            <w:r w:rsidRPr="00FB5672">
              <w:rPr>
                <w:rStyle w:val="4Exact"/>
                <w:color w:val="000000"/>
              </w:rPr>
              <w:t xml:space="preserve">10%, коэффициент строительного использования - без ограничений, минимальный процент озеленения </w:t>
            </w:r>
            <w:r w:rsidRPr="00FB5672">
              <w:rPr>
                <w:rStyle w:val="4Exact1"/>
                <w:rFonts w:ascii="Times New Roman" w:hAnsi="Times New Roman" w:cs="Times New Roman"/>
                <w:color w:val="000000"/>
              </w:rPr>
              <w:t xml:space="preserve">- </w:t>
            </w:r>
            <w:r w:rsidRPr="00FB5672">
              <w:rPr>
                <w:rStyle w:val="4Exact"/>
                <w:color w:val="000000"/>
              </w:rPr>
              <w:t>без ограничений.</w:t>
            </w:r>
          </w:p>
          <w:p w:rsidR="00C22D9B" w:rsidRPr="00FB5672" w:rsidRDefault="00C22D9B" w:rsidP="00D55C5A">
            <w:pPr>
              <w:snapToGrid w:val="0"/>
              <w:contextualSpacing/>
              <w:rPr>
                <w:sz w:val="16"/>
                <w:szCs w:val="16"/>
              </w:rPr>
            </w:pPr>
          </w:p>
        </w:tc>
      </w:tr>
    </w:tbl>
    <w:p w:rsidR="00C22D9B" w:rsidRPr="00030455" w:rsidRDefault="00C22D9B" w:rsidP="00C22D9B">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D9B" w:rsidRPr="00D12679" w:rsidRDefault="00C22D9B" w:rsidP="00C22D9B">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22D9B" w:rsidRPr="003B6728" w:rsidRDefault="00C22D9B" w:rsidP="00C22D9B">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22D9B" w:rsidRPr="00FB5672" w:rsidTr="003662A9">
        <w:trPr>
          <w:trHeight w:hRule="exact" w:val="1284"/>
        </w:trPr>
        <w:tc>
          <w:tcPr>
            <w:tcW w:w="1656" w:type="pct"/>
            <w:shd w:val="clear" w:color="auto" w:fill="FFFFFF"/>
            <w:vAlign w:val="center"/>
          </w:tcPr>
          <w:p w:rsidR="00C22D9B" w:rsidRPr="00FB5672" w:rsidRDefault="00C22D9B" w:rsidP="00D55C5A">
            <w:pPr>
              <w:pStyle w:val="af"/>
              <w:spacing w:after="0"/>
              <w:ind w:left="300"/>
              <w:contextualSpacing/>
              <w:jc w:val="center"/>
              <w:rPr>
                <w:sz w:val="16"/>
                <w:szCs w:val="16"/>
              </w:rPr>
            </w:pPr>
            <w:r w:rsidRPr="00FB5672">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FB5672">
              <w:rPr>
                <w:color w:val="000000"/>
                <w:sz w:val="16"/>
                <w:szCs w:val="16"/>
              </w:rPr>
              <w:t xml:space="preserve"> к сетям инженерно-технического обеспечения</w:t>
            </w:r>
          </w:p>
        </w:tc>
        <w:tc>
          <w:tcPr>
            <w:tcW w:w="1191" w:type="pct"/>
            <w:shd w:val="clear" w:color="auto" w:fill="FFFFFF"/>
            <w:vAlign w:val="center"/>
          </w:tcPr>
          <w:p w:rsidR="00C22D9B" w:rsidRPr="00FB5672" w:rsidRDefault="00C22D9B" w:rsidP="00D55C5A">
            <w:pPr>
              <w:pStyle w:val="af"/>
              <w:spacing w:after="0"/>
              <w:contextualSpacing/>
              <w:jc w:val="center"/>
              <w:rPr>
                <w:sz w:val="16"/>
                <w:szCs w:val="16"/>
              </w:rPr>
            </w:pPr>
            <w:r w:rsidRPr="00FB5672">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22D9B" w:rsidRPr="00FB5672" w:rsidRDefault="00C22D9B" w:rsidP="00D55C5A">
            <w:pPr>
              <w:pStyle w:val="af"/>
              <w:spacing w:after="0"/>
              <w:ind w:firstLine="243"/>
              <w:contextualSpacing/>
              <w:jc w:val="center"/>
              <w:rPr>
                <w:sz w:val="16"/>
                <w:szCs w:val="16"/>
              </w:rPr>
            </w:pPr>
            <w:r w:rsidRPr="00FB5672">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22D9B" w:rsidRPr="00FB5672" w:rsidRDefault="00C22D9B" w:rsidP="00D55C5A">
            <w:pPr>
              <w:pStyle w:val="af"/>
              <w:spacing w:after="0"/>
              <w:contextualSpacing/>
              <w:jc w:val="center"/>
              <w:rPr>
                <w:sz w:val="16"/>
                <w:szCs w:val="16"/>
              </w:rPr>
            </w:pPr>
            <w:r w:rsidRPr="00FB5672">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sz w:val="16"/>
                <w:szCs w:val="16"/>
              </w:rPr>
            </w:pPr>
            <w:proofErr w:type="spellStart"/>
            <w:r w:rsidRPr="00FB5672">
              <w:rPr>
                <w:rStyle w:val="81"/>
                <w:b w:val="0"/>
                <w:sz w:val="16"/>
                <w:szCs w:val="16"/>
              </w:rPr>
              <w:t>МУП</w:t>
            </w:r>
            <w:proofErr w:type="spellEnd"/>
            <w:r w:rsidRPr="00FB5672">
              <w:rPr>
                <w:rStyle w:val="81"/>
                <w:b w:val="0"/>
                <w:sz w:val="16"/>
                <w:szCs w:val="16"/>
              </w:rPr>
              <w:t xml:space="preserve"> «Производственное объединение водоснабжения и водоотведения»</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xml:space="preserve">№ </w:t>
            </w:r>
            <w:proofErr w:type="spellStart"/>
            <w:r w:rsidRPr="00FB5672">
              <w:rPr>
                <w:rStyle w:val="81"/>
                <w:b w:val="0"/>
                <w:color w:val="000000"/>
                <w:sz w:val="16"/>
                <w:szCs w:val="16"/>
              </w:rPr>
              <w:t>ГП-154</w:t>
            </w:r>
            <w:proofErr w:type="spellEnd"/>
          </w:p>
          <w:p w:rsidR="00C22D9B" w:rsidRPr="00FB5672" w:rsidRDefault="00C22D9B" w:rsidP="00D55C5A">
            <w:pPr>
              <w:pStyle w:val="af"/>
              <w:spacing w:after="0"/>
              <w:ind w:left="300"/>
              <w:contextualSpacing/>
              <w:jc w:val="center"/>
              <w:rPr>
                <w:rStyle w:val="81"/>
                <w:b w:val="0"/>
                <w:sz w:val="16"/>
                <w:szCs w:val="16"/>
              </w:rPr>
            </w:pPr>
            <w:r w:rsidRPr="00FB5672">
              <w:rPr>
                <w:rStyle w:val="81"/>
                <w:b w:val="0"/>
                <w:color w:val="000000"/>
                <w:sz w:val="16"/>
                <w:szCs w:val="16"/>
              </w:rPr>
              <w:t>от 19.02.2025</w:t>
            </w:r>
          </w:p>
        </w:tc>
        <w:tc>
          <w:tcPr>
            <w:tcW w:w="1050" w:type="pct"/>
            <w:shd w:val="clear" w:color="auto" w:fill="FFFFFF"/>
            <w:vAlign w:val="center"/>
          </w:tcPr>
          <w:p w:rsidR="00C22D9B" w:rsidRPr="00FB5672" w:rsidRDefault="00C22D9B" w:rsidP="00D55C5A">
            <w:pPr>
              <w:pStyle w:val="af"/>
              <w:spacing w:after="60" w:line="170" w:lineRule="exact"/>
              <w:jc w:val="center"/>
              <w:rPr>
                <w:rStyle w:val="81"/>
                <w:b w:val="0"/>
                <w:bCs w:val="0"/>
                <w:sz w:val="16"/>
                <w:szCs w:val="16"/>
              </w:rPr>
            </w:pPr>
            <w:r w:rsidRPr="00FB5672">
              <w:rPr>
                <w:rStyle w:val="81"/>
                <w:b w:val="0"/>
                <w:sz w:val="16"/>
                <w:szCs w:val="16"/>
              </w:rPr>
              <w:t>Водоснабжение,</w:t>
            </w:r>
            <w:r w:rsidRPr="00FB5672">
              <w:rPr>
                <w:sz w:val="16"/>
                <w:szCs w:val="16"/>
              </w:rPr>
              <w:t xml:space="preserve"> </w:t>
            </w:r>
            <w:r w:rsidRPr="00FB5672">
              <w:rPr>
                <w:rStyle w:val="81"/>
                <w:b w:val="0"/>
                <w:sz w:val="16"/>
                <w:szCs w:val="16"/>
              </w:rPr>
              <w:t>водоотведение</w:t>
            </w:r>
          </w:p>
        </w:tc>
        <w:tc>
          <w:tcPr>
            <w:tcW w:w="1102" w:type="pct"/>
            <w:shd w:val="clear" w:color="auto" w:fill="FFFFFF"/>
            <w:vAlign w:val="center"/>
          </w:tcPr>
          <w:p w:rsidR="00C22D9B" w:rsidRPr="00FB5672" w:rsidRDefault="00C22D9B" w:rsidP="00D55C5A">
            <w:pPr>
              <w:pStyle w:val="af"/>
              <w:spacing w:after="60" w:line="170" w:lineRule="exact"/>
              <w:jc w:val="center"/>
              <w:rPr>
                <w:sz w:val="16"/>
                <w:szCs w:val="16"/>
              </w:rPr>
            </w:pPr>
            <w:r w:rsidRPr="00FB5672">
              <w:rPr>
                <w:rStyle w:val="81"/>
                <w:b w:val="0"/>
                <w:sz w:val="16"/>
                <w:szCs w:val="16"/>
              </w:rPr>
              <w:t>0,208</w:t>
            </w:r>
          </w:p>
          <w:p w:rsidR="00C22D9B" w:rsidRPr="00FB5672" w:rsidRDefault="00C22D9B" w:rsidP="00D55C5A">
            <w:pPr>
              <w:pStyle w:val="af"/>
              <w:spacing w:after="0"/>
              <w:ind w:left="300" w:right="132"/>
              <w:contextualSpacing/>
              <w:jc w:val="center"/>
              <w:rPr>
                <w:rStyle w:val="81"/>
                <w:b w:val="0"/>
                <w:sz w:val="16"/>
                <w:szCs w:val="16"/>
              </w:rPr>
            </w:pPr>
            <w:proofErr w:type="spellStart"/>
            <w:r w:rsidRPr="00FB5672">
              <w:rPr>
                <w:rStyle w:val="81"/>
                <w:b w:val="0"/>
                <w:sz w:val="16"/>
                <w:szCs w:val="16"/>
              </w:rPr>
              <w:t>мЗ</w:t>
            </w:r>
            <w:proofErr w:type="spellEnd"/>
            <w:r w:rsidRPr="00FB5672">
              <w:rPr>
                <w:rStyle w:val="81"/>
                <w:b w:val="0"/>
                <w:sz w:val="16"/>
                <w:szCs w:val="16"/>
              </w:rPr>
              <w:t>/час</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sz w:val="16"/>
                <w:szCs w:val="16"/>
              </w:rPr>
            </w:pPr>
            <w:r w:rsidRPr="00FB5672">
              <w:rPr>
                <w:rStyle w:val="81"/>
                <w:b w:val="0"/>
                <w:sz w:val="16"/>
                <w:szCs w:val="16"/>
              </w:rPr>
              <w:t>АО «</w:t>
            </w:r>
            <w:proofErr w:type="spellStart"/>
            <w:r w:rsidRPr="00FB5672">
              <w:rPr>
                <w:rStyle w:val="81"/>
                <w:b w:val="0"/>
                <w:sz w:val="16"/>
                <w:szCs w:val="16"/>
              </w:rPr>
              <w:t>Челябинскгоргаз</w:t>
            </w:r>
            <w:proofErr w:type="spellEnd"/>
            <w:r w:rsidRPr="00FB5672">
              <w:rPr>
                <w:rStyle w:val="81"/>
                <w:b w:val="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ДЕ/04/1/1381</w:t>
            </w:r>
          </w:p>
          <w:p w:rsidR="00C22D9B" w:rsidRPr="00FB5672" w:rsidRDefault="00C22D9B" w:rsidP="00D55C5A">
            <w:pPr>
              <w:pStyle w:val="af"/>
              <w:spacing w:after="0"/>
              <w:ind w:left="300"/>
              <w:contextualSpacing/>
              <w:jc w:val="center"/>
              <w:rPr>
                <w:rStyle w:val="81"/>
                <w:b w:val="0"/>
                <w:sz w:val="16"/>
                <w:szCs w:val="16"/>
              </w:rPr>
            </w:pPr>
            <w:r w:rsidRPr="00FB5672">
              <w:rPr>
                <w:rStyle w:val="81"/>
                <w:b w:val="0"/>
                <w:color w:val="000000"/>
                <w:sz w:val="16"/>
                <w:szCs w:val="16"/>
              </w:rPr>
              <w:t>от 24.02.2025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sz w:val="16"/>
                <w:szCs w:val="16"/>
              </w:rPr>
            </w:pPr>
            <w:r w:rsidRPr="00FB5672">
              <w:rPr>
                <w:rStyle w:val="81"/>
                <w:b w:val="0"/>
                <w:sz w:val="16"/>
                <w:szCs w:val="16"/>
              </w:rPr>
              <w:t>Газоснабжение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sz w:val="16"/>
                <w:szCs w:val="16"/>
              </w:rPr>
            </w:pPr>
            <w:r w:rsidRPr="00FB5672">
              <w:rPr>
                <w:rStyle w:val="81"/>
                <w:b w:val="0"/>
                <w:sz w:val="16"/>
                <w:szCs w:val="16"/>
              </w:rPr>
              <w:t xml:space="preserve">5 </w:t>
            </w:r>
            <w:proofErr w:type="spellStart"/>
            <w:r w:rsidRPr="00FB5672">
              <w:rPr>
                <w:rStyle w:val="81"/>
                <w:b w:val="0"/>
                <w:sz w:val="16"/>
                <w:szCs w:val="16"/>
              </w:rPr>
              <w:t>мЗ</w:t>
            </w:r>
            <w:proofErr w:type="spellEnd"/>
            <w:r w:rsidRPr="00FB5672">
              <w:rPr>
                <w:rStyle w:val="81"/>
                <w:b w:val="0"/>
                <w:sz w:val="16"/>
                <w:szCs w:val="16"/>
              </w:rPr>
              <w:t>/час</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proofErr w:type="spellStart"/>
            <w:r w:rsidRPr="00FB5672">
              <w:rPr>
                <w:rStyle w:val="Tahoma1"/>
                <w:rFonts w:ascii="Times New Roman" w:hAnsi="Times New Roman" w:cs="Times New Roman"/>
                <w:color w:val="000000"/>
                <w:sz w:val="16"/>
                <w:szCs w:val="16"/>
              </w:rPr>
              <w:t>МУП</w:t>
            </w:r>
            <w:proofErr w:type="spellEnd"/>
            <w:r w:rsidRPr="00FB5672">
              <w:rPr>
                <w:rStyle w:val="Tahoma1"/>
                <w:rFonts w:ascii="Times New Roman" w:hAnsi="Times New Roman" w:cs="Times New Roman"/>
                <w:color w:val="000000"/>
                <w:sz w:val="16"/>
                <w:szCs w:val="16"/>
              </w:rPr>
              <w:t xml:space="preserve"> «</w:t>
            </w:r>
            <w:proofErr w:type="spellStart"/>
            <w:r w:rsidRPr="00FB5672">
              <w:rPr>
                <w:rStyle w:val="Tahoma1"/>
                <w:rFonts w:ascii="Times New Roman" w:hAnsi="Times New Roman" w:cs="Times New Roman"/>
                <w:color w:val="000000"/>
                <w:sz w:val="16"/>
                <w:szCs w:val="16"/>
              </w:rPr>
              <w:t>ЧКТС</w:t>
            </w:r>
            <w:proofErr w:type="spellEnd"/>
            <w:r w:rsidRPr="00FB5672">
              <w:rPr>
                <w:rStyle w:val="Tahoma1"/>
                <w:rFonts w:ascii="Times New Roman" w:hAnsi="Times New Roman" w:cs="Times New Roman"/>
                <w:color w:val="00000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1071</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 24.02.2025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Теплоснабжение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sz w:val="16"/>
                <w:szCs w:val="16"/>
              </w:rPr>
              <w:t>Возможность подключения отсутствует.</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r w:rsidRPr="00FB5672">
              <w:rPr>
                <w:rStyle w:val="81"/>
                <w:b w:val="0"/>
                <w:color w:val="000000"/>
                <w:sz w:val="16"/>
                <w:szCs w:val="16"/>
              </w:rPr>
              <w:t>АО «</w:t>
            </w:r>
            <w:proofErr w:type="spellStart"/>
            <w:r w:rsidRPr="00FB5672">
              <w:rPr>
                <w:rStyle w:val="81"/>
                <w:b w:val="0"/>
                <w:color w:val="000000"/>
                <w:sz w:val="16"/>
                <w:szCs w:val="16"/>
              </w:rPr>
              <w:t>УСТЭК-Челябинск</w:t>
            </w:r>
            <w:proofErr w:type="spellEnd"/>
            <w:r w:rsidRPr="00FB5672">
              <w:rPr>
                <w:rStyle w:val="81"/>
                <w:b w:val="0"/>
                <w:color w:val="00000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437</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 24.02.2025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Теплоснабжение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sz w:val="16"/>
                <w:szCs w:val="16"/>
              </w:rPr>
              <w:t>Возможность подключения отсутствует.</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proofErr w:type="spellStart"/>
            <w:r w:rsidRPr="00FB5672">
              <w:rPr>
                <w:rStyle w:val="81"/>
                <w:b w:val="0"/>
                <w:sz w:val="16"/>
                <w:szCs w:val="16"/>
              </w:rPr>
              <w:t>ПАО</w:t>
            </w:r>
            <w:proofErr w:type="spellEnd"/>
            <w:r w:rsidRPr="00FB5672">
              <w:rPr>
                <w:rStyle w:val="81"/>
                <w:b w:val="0"/>
                <w:color w:val="000000"/>
                <w:sz w:val="16"/>
                <w:szCs w:val="16"/>
              </w:rPr>
              <w:t xml:space="preserve"> </w:t>
            </w:r>
            <w:r w:rsidRPr="00FB5672">
              <w:rPr>
                <w:rStyle w:val="81"/>
                <w:b w:val="0"/>
                <w:sz w:val="16"/>
                <w:szCs w:val="16"/>
              </w:rPr>
              <w:t>«</w:t>
            </w:r>
            <w:proofErr w:type="spellStart"/>
            <w:r w:rsidRPr="00FB5672">
              <w:rPr>
                <w:rStyle w:val="81"/>
                <w:b w:val="0"/>
                <w:sz w:val="16"/>
                <w:szCs w:val="16"/>
              </w:rPr>
              <w:t>Ростелеком</w:t>
            </w:r>
            <w:proofErr w:type="spellEnd"/>
            <w:r w:rsidRPr="00FB5672">
              <w:rPr>
                <w:rStyle w:val="81"/>
                <w:b w:val="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 01/05/30966/25</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 26.02.2025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sz w:val="16"/>
                <w:szCs w:val="16"/>
              </w:rPr>
              <w:t>Связь</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color w:val="000000"/>
                <w:sz w:val="16"/>
                <w:szCs w:val="16"/>
              </w:rPr>
              <w:t>Определить на стадии проектирования</w:t>
            </w:r>
          </w:p>
        </w:tc>
      </w:tr>
    </w:tbl>
    <w:p w:rsidR="00C22D9B" w:rsidRPr="00CB7E34" w:rsidRDefault="00C22D9B" w:rsidP="00C22D9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CB7E34">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CB7E34">
        <w:rPr>
          <w:rFonts w:eastAsia="Lucida Sans Unicode"/>
          <w:kern w:val="1"/>
          <w:sz w:val="24"/>
          <w:szCs w:val="24"/>
        </w:rPr>
        <w:t xml:space="preserve">Решение Челябинской городской Думы от 22.12.2015 № 16/32 «Об утверждении </w:t>
      </w:r>
      <w:proofErr w:type="gramStart"/>
      <w:r w:rsidRPr="00CB7E34">
        <w:rPr>
          <w:rFonts w:eastAsia="Lucida Sans Unicode"/>
          <w:kern w:val="1"/>
          <w:sz w:val="24"/>
          <w:szCs w:val="24"/>
        </w:rPr>
        <w:t>Правил благоустройства территории города Челябинска</w:t>
      </w:r>
      <w:proofErr w:type="gramEnd"/>
      <w:r w:rsidRPr="00CB7E34">
        <w:rPr>
          <w:rFonts w:eastAsia="Lucida Sans Unicode"/>
          <w:kern w:val="1"/>
          <w:sz w:val="24"/>
          <w:szCs w:val="24"/>
        </w:rPr>
        <w:t xml:space="preserve">». </w:t>
      </w:r>
    </w:p>
    <w:p w:rsidR="00C22D9B" w:rsidRPr="00CB7E34" w:rsidRDefault="00C22D9B" w:rsidP="00C22D9B">
      <w:pPr>
        <w:widowControl w:val="0"/>
        <w:ind w:firstLine="709"/>
        <w:contextualSpacing/>
        <w:jc w:val="both"/>
        <w:rPr>
          <w:sz w:val="24"/>
          <w:szCs w:val="24"/>
        </w:rPr>
      </w:pPr>
      <w:r w:rsidRPr="00CB7E34">
        <w:rPr>
          <w:b/>
          <w:bCs/>
          <w:color w:val="000000"/>
          <w:sz w:val="24"/>
          <w:szCs w:val="24"/>
        </w:rPr>
        <w:t xml:space="preserve">Начальная цена лота (размер ежегодной арендной платы) </w:t>
      </w:r>
      <w:r w:rsidRPr="00CB7E34">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1E7493">
        <w:rPr>
          <w:bCs/>
          <w:color w:val="000000"/>
          <w:sz w:val="24"/>
          <w:szCs w:val="24"/>
        </w:rPr>
        <w:br/>
      </w:r>
      <w:r w:rsidR="007F7C3E" w:rsidRPr="001E7493">
        <w:rPr>
          <w:bCs/>
          <w:sz w:val="23"/>
          <w:szCs w:val="23"/>
        </w:rPr>
        <w:lastRenderedPageBreak/>
        <w:t>65 831,0</w:t>
      </w:r>
      <w:r w:rsidRPr="001E7493">
        <w:rPr>
          <w:sz w:val="24"/>
          <w:szCs w:val="24"/>
        </w:rPr>
        <w:t>0</w:t>
      </w:r>
      <w:r w:rsidRPr="00CB7E34">
        <w:rPr>
          <w:sz w:val="24"/>
          <w:szCs w:val="24"/>
        </w:rPr>
        <w:t xml:space="preserve"> (</w:t>
      </w:r>
      <w:r w:rsidR="001E7493" w:rsidRPr="001E7493">
        <w:rPr>
          <w:sz w:val="24"/>
          <w:szCs w:val="24"/>
        </w:rPr>
        <w:t>шестьдесят пять тысяч восемьсот тридцать один</w:t>
      </w:r>
      <w:r w:rsidR="001E7493">
        <w:rPr>
          <w:sz w:val="24"/>
          <w:szCs w:val="24"/>
        </w:rPr>
        <w:t>)</w:t>
      </w:r>
      <w:r w:rsidR="001E7493" w:rsidRPr="001E7493">
        <w:rPr>
          <w:sz w:val="24"/>
          <w:szCs w:val="24"/>
        </w:rPr>
        <w:t xml:space="preserve"> рубль 00 копеек</w:t>
      </w:r>
      <w:r w:rsidRPr="00CB7E34">
        <w:rPr>
          <w:sz w:val="24"/>
          <w:szCs w:val="24"/>
        </w:rPr>
        <w:t>, НДС не облагается</w:t>
      </w:r>
      <w:r w:rsidRPr="00CB7E34">
        <w:rPr>
          <w:bCs/>
          <w:sz w:val="24"/>
          <w:szCs w:val="24"/>
        </w:rPr>
        <w:t>.</w:t>
      </w:r>
    </w:p>
    <w:p w:rsidR="00C22D9B" w:rsidRPr="00CB7E34" w:rsidRDefault="00C22D9B" w:rsidP="00C22D9B">
      <w:pPr>
        <w:pStyle w:val="a3"/>
        <w:ind w:left="0" w:firstLine="709"/>
        <w:contextualSpacing/>
        <w:rPr>
          <w:szCs w:val="24"/>
          <w:lang w:val="ru-RU"/>
        </w:rPr>
      </w:pPr>
      <w:r w:rsidRPr="00CB7E34">
        <w:rPr>
          <w:b/>
          <w:szCs w:val="24"/>
          <w:lang w:val="ru-RU"/>
        </w:rPr>
        <w:t>Шаг аукциона</w:t>
      </w:r>
      <w:r w:rsidRPr="00CB7E34">
        <w:rPr>
          <w:szCs w:val="24"/>
          <w:lang w:val="ru-RU"/>
        </w:rPr>
        <w:t xml:space="preserve"> установлен в пределах от начальной цены лота 3 % и составляет </w:t>
      </w:r>
      <w:r w:rsidR="00A75902">
        <w:rPr>
          <w:szCs w:val="24"/>
          <w:lang w:val="ru-RU"/>
        </w:rPr>
        <w:br/>
        <w:t>1 974</w:t>
      </w:r>
      <w:r w:rsidRPr="00CB7E34">
        <w:rPr>
          <w:szCs w:val="24"/>
          <w:lang w:val="ru-RU"/>
        </w:rPr>
        <w:t>,00  (</w:t>
      </w:r>
      <w:r w:rsidR="00EE50A2" w:rsidRPr="00EE50A2">
        <w:rPr>
          <w:szCs w:val="24"/>
          <w:lang w:val="ru-RU"/>
        </w:rPr>
        <w:t>одна тысяча девятьсот семьдесят четыре</w:t>
      </w:r>
      <w:r w:rsidR="00EE50A2">
        <w:rPr>
          <w:szCs w:val="24"/>
          <w:lang w:val="ru-RU"/>
        </w:rPr>
        <w:t>)</w:t>
      </w:r>
      <w:r w:rsidR="00EE50A2" w:rsidRPr="00EE50A2">
        <w:rPr>
          <w:szCs w:val="24"/>
          <w:lang w:val="ru-RU"/>
        </w:rPr>
        <w:t xml:space="preserve"> рубля 00 копеек</w:t>
      </w:r>
      <w:r w:rsidRPr="00CB7E34">
        <w:rPr>
          <w:szCs w:val="24"/>
          <w:lang w:val="ru-RU"/>
        </w:rPr>
        <w:t>.</w:t>
      </w:r>
    </w:p>
    <w:p w:rsidR="00C22D9B" w:rsidRPr="00CB7E34" w:rsidRDefault="00C22D9B" w:rsidP="00C22D9B">
      <w:pPr>
        <w:pStyle w:val="a3"/>
        <w:ind w:left="0" w:firstLine="709"/>
        <w:contextualSpacing/>
        <w:rPr>
          <w:szCs w:val="24"/>
          <w:lang w:val="ru-RU"/>
        </w:rPr>
      </w:pPr>
      <w:r w:rsidRPr="00CB7E34">
        <w:rPr>
          <w:bCs/>
          <w:szCs w:val="24"/>
          <w:lang w:val="ru-RU"/>
        </w:rPr>
        <w:t>З</w:t>
      </w:r>
      <w:r w:rsidRPr="00CB7E34">
        <w:rPr>
          <w:b/>
          <w:bCs/>
          <w:szCs w:val="24"/>
          <w:lang w:val="ru-RU"/>
        </w:rPr>
        <w:t>адаток для участия в аукционе:</w:t>
      </w:r>
      <w:r w:rsidRPr="00CB7E34">
        <w:rPr>
          <w:bCs/>
          <w:szCs w:val="24"/>
          <w:lang w:val="ru-RU"/>
        </w:rPr>
        <w:t xml:space="preserve"> </w:t>
      </w:r>
      <w:r w:rsidR="008A18AE">
        <w:rPr>
          <w:szCs w:val="24"/>
          <w:lang w:val="ru-RU"/>
        </w:rPr>
        <w:t>32 915,50</w:t>
      </w:r>
      <w:r w:rsidRPr="00CB7E34">
        <w:rPr>
          <w:szCs w:val="24"/>
          <w:lang w:val="ru-RU"/>
        </w:rPr>
        <w:t xml:space="preserve"> (</w:t>
      </w:r>
      <w:r w:rsidR="008A18AE" w:rsidRPr="008A18AE">
        <w:rPr>
          <w:szCs w:val="24"/>
          <w:lang w:val="ru-RU"/>
        </w:rPr>
        <w:t>тридцать две тысячи девятьсот пятнадцать</w:t>
      </w:r>
      <w:r w:rsidR="008A18AE">
        <w:rPr>
          <w:szCs w:val="24"/>
          <w:lang w:val="ru-RU"/>
        </w:rPr>
        <w:t>)</w:t>
      </w:r>
      <w:r w:rsidR="008A18AE" w:rsidRPr="008A18AE">
        <w:rPr>
          <w:szCs w:val="24"/>
          <w:lang w:val="ru-RU"/>
        </w:rPr>
        <w:t xml:space="preserve"> рублей 50 копеек</w:t>
      </w:r>
      <w:r w:rsidRPr="00CB7E34">
        <w:rPr>
          <w:szCs w:val="24"/>
          <w:lang w:val="ru-RU"/>
        </w:rPr>
        <w:t>.</w:t>
      </w:r>
    </w:p>
    <w:p w:rsidR="00C22D9B" w:rsidRPr="0058452C" w:rsidRDefault="00C22D9B" w:rsidP="00C22D9B">
      <w:pPr>
        <w:ind w:firstLine="709"/>
        <w:contextualSpacing/>
        <w:jc w:val="both"/>
        <w:rPr>
          <w:bCs/>
          <w:color w:val="000000"/>
          <w:sz w:val="24"/>
          <w:szCs w:val="24"/>
        </w:rPr>
      </w:pPr>
      <w:r w:rsidRPr="00CB7E34">
        <w:rPr>
          <w:b/>
          <w:sz w:val="24"/>
          <w:szCs w:val="24"/>
        </w:rPr>
        <w:t>Срок действия договора аренды земельного участка</w:t>
      </w:r>
      <w:r w:rsidRPr="00CB7E34">
        <w:rPr>
          <w:sz w:val="24"/>
          <w:szCs w:val="24"/>
        </w:rPr>
        <w:t xml:space="preserve"> устанавливается со дня заключения договора и составляет – </w:t>
      </w:r>
      <w:r w:rsidR="00892E14">
        <w:rPr>
          <w:sz w:val="24"/>
          <w:szCs w:val="24"/>
        </w:rPr>
        <w:t>20 лет</w:t>
      </w:r>
      <w:r w:rsidRPr="00CB7E34">
        <w:rPr>
          <w:sz w:val="24"/>
          <w:szCs w:val="24"/>
        </w:rPr>
        <w:t xml:space="preserve">. </w:t>
      </w:r>
    </w:p>
    <w:p w:rsidR="00C22D9B" w:rsidRPr="00CB7E34" w:rsidRDefault="00C22D9B" w:rsidP="00C22D9B">
      <w:pPr>
        <w:autoSpaceDE w:val="0"/>
        <w:autoSpaceDN w:val="0"/>
        <w:adjustRightInd w:val="0"/>
        <w:ind w:firstLine="708"/>
        <w:contextualSpacing/>
        <w:jc w:val="both"/>
        <w:rPr>
          <w:rFonts w:eastAsia="Calibri"/>
          <w:bCs/>
          <w:sz w:val="24"/>
          <w:szCs w:val="24"/>
        </w:rPr>
      </w:pPr>
      <w:r w:rsidRPr="00CB7E34">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CB7E34">
          <w:rPr>
            <w:rFonts w:eastAsia="Calibri"/>
            <w:bCs/>
            <w:sz w:val="24"/>
            <w:szCs w:val="24"/>
          </w:rPr>
          <w:t>частью 4 статьи 18</w:t>
        </w:r>
      </w:hyperlink>
      <w:r w:rsidRPr="00CB7E34">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2D9B" w:rsidRPr="00CB7E34" w:rsidRDefault="00C22D9B" w:rsidP="00C22D9B">
      <w:pPr>
        <w:autoSpaceDE w:val="0"/>
        <w:autoSpaceDN w:val="0"/>
        <w:adjustRightInd w:val="0"/>
        <w:ind w:firstLine="708"/>
        <w:contextualSpacing/>
        <w:jc w:val="both"/>
        <w:rPr>
          <w:rFonts w:eastAsia="Calibri"/>
          <w:bCs/>
          <w:sz w:val="24"/>
          <w:szCs w:val="24"/>
        </w:rPr>
      </w:pPr>
      <w:r w:rsidRPr="00CB7E34">
        <w:rPr>
          <w:rFonts w:eastAsia="Calibri"/>
          <w:b/>
          <w:bCs/>
          <w:sz w:val="24"/>
          <w:szCs w:val="24"/>
        </w:rPr>
        <w:t>Обязательство по сносу здания, сооружения, объекта незавершенного строительства,</w:t>
      </w:r>
      <w:r w:rsidRPr="00CB7E34">
        <w:rPr>
          <w:rFonts w:eastAsia="Calibri"/>
          <w:bCs/>
          <w:sz w:val="24"/>
          <w:szCs w:val="24"/>
        </w:rPr>
        <w:t xml:space="preserve"> </w:t>
      </w:r>
      <w:r w:rsidRPr="00CB7E34">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CB7E34">
        <w:rPr>
          <w:rFonts w:eastAsia="Calibri"/>
          <w:bCs/>
          <w:sz w:val="24"/>
          <w:szCs w:val="24"/>
        </w:rPr>
        <w:t>отсутствует.</w:t>
      </w:r>
    </w:p>
    <w:p w:rsidR="00C22D9B" w:rsidRPr="00CB7E34" w:rsidRDefault="00C22D9B" w:rsidP="00C22D9B">
      <w:pPr>
        <w:autoSpaceDE w:val="0"/>
        <w:autoSpaceDN w:val="0"/>
        <w:adjustRightInd w:val="0"/>
        <w:ind w:firstLine="708"/>
        <w:contextualSpacing/>
        <w:jc w:val="both"/>
        <w:rPr>
          <w:rFonts w:eastAsia="Calibri"/>
          <w:bCs/>
          <w:sz w:val="24"/>
          <w:szCs w:val="24"/>
        </w:rPr>
      </w:pPr>
      <w:proofErr w:type="gramStart"/>
      <w:r w:rsidRPr="00CB7E34">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CB7E34">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CB7E34">
        <w:rPr>
          <w:rFonts w:eastAsia="Calibri"/>
          <w:bCs/>
          <w:sz w:val="24"/>
          <w:szCs w:val="24"/>
        </w:rPr>
        <w:t>отсутствует.</w:t>
      </w:r>
    </w:p>
    <w:p w:rsidR="00C22D9B" w:rsidRPr="00CB7E34" w:rsidRDefault="00C22D9B" w:rsidP="00C22D9B">
      <w:pPr>
        <w:autoSpaceDE w:val="0"/>
        <w:autoSpaceDN w:val="0"/>
        <w:adjustRightInd w:val="0"/>
        <w:ind w:firstLine="708"/>
        <w:contextualSpacing/>
        <w:jc w:val="both"/>
        <w:rPr>
          <w:rFonts w:eastAsia="Calibri"/>
          <w:bCs/>
          <w:sz w:val="24"/>
          <w:szCs w:val="24"/>
        </w:rPr>
      </w:pPr>
      <w:r w:rsidRPr="00CB7E34">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CB7E34">
        <w:rPr>
          <w:rFonts w:eastAsia="Calibri"/>
          <w:sz w:val="24"/>
          <w:szCs w:val="24"/>
        </w:rPr>
        <w:t xml:space="preserve">, </w:t>
      </w:r>
      <w:r w:rsidRPr="00CB7E34">
        <w:rPr>
          <w:rFonts w:eastAsia="Calibri"/>
          <w:b/>
          <w:sz w:val="24"/>
          <w:szCs w:val="24"/>
        </w:rPr>
        <w:t xml:space="preserve">которые расположены </w:t>
      </w:r>
      <w:r w:rsidRPr="00CB7E34">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CB7E34">
        <w:rPr>
          <w:rFonts w:eastAsia="Calibri"/>
          <w:b/>
          <w:bCs/>
          <w:sz w:val="24"/>
          <w:szCs w:val="24"/>
        </w:rPr>
        <w:t xml:space="preserve">: </w:t>
      </w:r>
      <w:r w:rsidRPr="00CB7E34">
        <w:rPr>
          <w:rFonts w:eastAsia="Calibri"/>
          <w:bCs/>
          <w:sz w:val="24"/>
          <w:szCs w:val="24"/>
        </w:rPr>
        <w:t>отсутствует.</w:t>
      </w:r>
    </w:p>
    <w:p w:rsidR="00C22D9B" w:rsidRPr="00030455" w:rsidRDefault="00C22D9B" w:rsidP="00C22D9B">
      <w:pPr>
        <w:autoSpaceDE w:val="0"/>
        <w:autoSpaceDN w:val="0"/>
        <w:adjustRightInd w:val="0"/>
        <w:ind w:firstLine="709"/>
        <w:jc w:val="both"/>
        <w:rPr>
          <w:rFonts w:eastAsia="Calibri"/>
          <w:sz w:val="24"/>
          <w:szCs w:val="24"/>
        </w:rPr>
      </w:pPr>
      <w:r w:rsidRPr="00CB7E34">
        <w:rPr>
          <w:rFonts w:eastAsia="Calibri"/>
          <w:sz w:val="24"/>
          <w:szCs w:val="24"/>
        </w:rPr>
        <w:t xml:space="preserve">В соответствии с  </w:t>
      </w:r>
      <w:hyperlink r:id="rId27" w:history="1">
        <w:r w:rsidRPr="00CB7E34">
          <w:rPr>
            <w:rFonts w:eastAsia="Calibri"/>
            <w:sz w:val="24"/>
            <w:szCs w:val="24"/>
          </w:rPr>
          <w:t>пунктом 4 статьи 447</w:t>
        </w:r>
      </w:hyperlink>
      <w:r w:rsidRPr="00CB7E34">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CB7E34">
        <w:rPr>
          <w:rFonts w:eastAsia="Calibri"/>
          <w:sz w:val="24"/>
          <w:szCs w:val="24"/>
        </w:rPr>
        <w:t xml:space="preserve">Согласно </w:t>
      </w:r>
      <w:hyperlink r:id="rId28" w:history="1">
        <w:r w:rsidRPr="00CB7E34">
          <w:rPr>
            <w:rFonts w:eastAsia="Calibri"/>
            <w:sz w:val="24"/>
            <w:szCs w:val="24"/>
          </w:rPr>
          <w:t>пункту 8 статьи 448</w:t>
        </w:r>
      </w:hyperlink>
      <w:r w:rsidRPr="00CB7E34">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CB7E34">
        <w:rPr>
          <w:rFonts w:eastAsia="Calibri"/>
          <w:sz w:val="24"/>
          <w:szCs w:val="24"/>
        </w:rPr>
        <w:t xml:space="preserve"> платы по заключенному по результатам аукциона договору аренды земельного участка).</w:t>
      </w:r>
    </w:p>
    <w:p w:rsidR="009B3122" w:rsidRDefault="009B3122" w:rsidP="009B3122">
      <w:pPr>
        <w:ind w:firstLine="709"/>
        <w:jc w:val="both"/>
        <w:rPr>
          <w:b/>
          <w:bCs/>
          <w:color w:val="000000"/>
          <w:sz w:val="24"/>
          <w:szCs w:val="24"/>
          <w:u w:val="single"/>
        </w:rPr>
      </w:pPr>
    </w:p>
    <w:p w:rsidR="009B3122" w:rsidRPr="00030455" w:rsidRDefault="009B3122" w:rsidP="009B3122">
      <w:pPr>
        <w:ind w:firstLine="709"/>
        <w:jc w:val="both"/>
        <w:rPr>
          <w:b/>
          <w:bCs/>
          <w:color w:val="000000"/>
          <w:sz w:val="24"/>
          <w:szCs w:val="24"/>
          <w:u w:val="single"/>
        </w:rPr>
      </w:pPr>
      <w:r w:rsidRPr="00030455">
        <w:rPr>
          <w:b/>
          <w:bCs/>
          <w:color w:val="000000"/>
          <w:sz w:val="24"/>
          <w:szCs w:val="24"/>
          <w:u w:val="single"/>
        </w:rPr>
        <w:t xml:space="preserve">Лот </w:t>
      </w:r>
      <w:r>
        <w:rPr>
          <w:b/>
          <w:bCs/>
          <w:color w:val="000000"/>
          <w:sz w:val="24"/>
          <w:szCs w:val="24"/>
          <w:u w:val="single"/>
        </w:rPr>
        <w:t>3</w:t>
      </w:r>
    </w:p>
    <w:p w:rsidR="00C22D9B" w:rsidRPr="00386F40" w:rsidRDefault="00C22D9B" w:rsidP="00C22D9B">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8997</w:t>
      </w:r>
      <w:r w:rsidRPr="00030455">
        <w:rPr>
          <w:bCs/>
          <w:color w:val="000000"/>
          <w:sz w:val="24"/>
          <w:szCs w:val="24"/>
        </w:rPr>
        <w:t xml:space="preserve">-л </w:t>
      </w:r>
      <w:r w:rsidRPr="00386F40">
        <w:rPr>
          <w:bCs/>
          <w:sz w:val="24"/>
          <w:szCs w:val="24"/>
        </w:rPr>
        <w:t>«</w:t>
      </w:r>
      <w:r w:rsidRPr="00386F40">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Российская Федерация, Челябинская область, городской округ Челябинский, внутригородской район </w:t>
      </w:r>
      <w:proofErr w:type="spellStart"/>
      <w:r w:rsidRPr="00386F40">
        <w:rPr>
          <w:sz w:val="24"/>
          <w:szCs w:val="24"/>
          <w:shd w:val="clear" w:color="auto" w:fill="FFFFFF"/>
        </w:rPr>
        <w:t>Тракторозаводский</w:t>
      </w:r>
      <w:proofErr w:type="spellEnd"/>
      <w:r w:rsidRPr="00386F40">
        <w:rPr>
          <w:sz w:val="24"/>
          <w:szCs w:val="24"/>
          <w:shd w:val="clear" w:color="auto" w:fill="FFFFFF"/>
        </w:rPr>
        <w:t>, город Челябинск».</w:t>
      </w:r>
    </w:p>
    <w:p w:rsidR="00C22D9B" w:rsidRPr="00030455" w:rsidRDefault="00C22D9B" w:rsidP="00C22D9B">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919</w:t>
      </w:r>
      <w:r w:rsidRPr="00030455">
        <w:rPr>
          <w:sz w:val="24"/>
          <w:szCs w:val="24"/>
        </w:rPr>
        <w:t xml:space="preserve"> кв. м с кадастровым номером 74:36:</w:t>
      </w:r>
      <w:r>
        <w:rPr>
          <w:sz w:val="24"/>
          <w:szCs w:val="24"/>
        </w:rPr>
        <w:t>0209006</w:t>
      </w:r>
      <w:r w:rsidRPr="00030455">
        <w:rPr>
          <w:sz w:val="24"/>
          <w:szCs w:val="24"/>
        </w:rPr>
        <w:t>:</w:t>
      </w:r>
      <w:r>
        <w:rPr>
          <w:sz w:val="24"/>
          <w:szCs w:val="24"/>
        </w:rPr>
        <w:t>906</w:t>
      </w:r>
      <w:r w:rsidRPr="00030455">
        <w:rPr>
          <w:sz w:val="24"/>
          <w:szCs w:val="24"/>
        </w:rPr>
        <w:t>, расположенного по адресу:</w:t>
      </w:r>
      <w:r>
        <w:rPr>
          <w:sz w:val="24"/>
          <w:szCs w:val="24"/>
        </w:rPr>
        <w:t xml:space="preserve"> Российская Федерация,</w:t>
      </w:r>
      <w:r w:rsidRPr="00030455">
        <w:rPr>
          <w:sz w:val="24"/>
          <w:szCs w:val="24"/>
        </w:rPr>
        <w:t xml:space="preserve"> </w:t>
      </w:r>
      <w:r>
        <w:rPr>
          <w:sz w:val="24"/>
          <w:szCs w:val="24"/>
        </w:rPr>
        <w:t xml:space="preserve">Челябинская область, городской округ Челябинский, внутригородской район </w:t>
      </w:r>
      <w:proofErr w:type="spellStart"/>
      <w:r>
        <w:rPr>
          <w:sz w:val="24"/>
          <w:szCs w:val="24"/>
        </w:rPr>
        <w:t>Тракторозаводский</w:t>
      </w:r>
      <w:proofErr w:type="spellEnd"/>
      <w:r>
        <w:rPr>
          <w:sz w:val="24"/>
          <w:szCs w:val="24"/>
        </w:rPr>
        <w:t>, город Челябинск</w:t>
      </w:r>
      <w:r w:rsidRPr="00030455">
        <w:rPr>
          <w:sz w:val="24"/>
          <w:szCs w:val="24"/>
        </w:rPr>
        <w:t>.</w:t>
      </w:r>
    </w:p>
    <w:p w:rsidR="00C22D9B" w:rsidRPr="00030455" w:rsidRDefault="00C22D9B" w:rsidP="00C22D9B">
      <w:pPr>
        <w:widowControl w:val="0"/>
        <w:ind w:firstLine="709"/>
        <w:contextualSpacing/>
        <w:jc w:val="both"/>
        <w:rPr>
          <w:sz w:val="24"/>
          <w:szCs w:val="24"/>
        </w:rPr>
      </w:pPr>
      <w:r w:rsidRPr="00030455">
        <w:rPr>
          <w:b/>
          <w:bCs/>
          <w:color w:val="000000"/>
          <w:sz w:val="24"/>
          <w:szCs w:val="24"/>
        </w:rPr>
        <w:t>Вид разрешенного использования:</w:t>
      </w:r>
      <w:r>
        <w:rPr>
          <w:sz w:val="24"/>
          <w:szCs w:val="24"/>
        </w:rPr>
        <w:t xml:space="preserve"> (2.1) для индивидуального жилищного строительства</w:t>
      </w:r>
      <w:r w:rsidRPr="00030455">
        <w:rPr>
          <w:sz w:val="24"/>
          <w:szCs w:val="24"/>
        </w:rPr>
        <w:t>.</w:t>
      </w:r>
    </w:p>
    <w:p w:rsidR="00C22D9B" w:rsidRPr="00030455" w:rsidRDefault="00C22D9B" w:rsidP="00C22D9B">
      <w:pPr>
        <w:widowControl w:val="0"/>
        <w:ind w:firstLine="709"/>
        <w:contextualSpacing/>
        <w:jc w:val="both"/>
        <w:rPr>
          <w:color w:val="000000"/>
          <w:sz w:val="24"/>
          <w:szCs w:val="24"/>
        </w:rPr>
      </w:pPr>
      <w:r w:rsidRPr="00880F45">
        <w:rPr>
          <w:b/>
          <w:bCs/>
          <w:color w:val="000000"/>
          <w:sz w:val="24"/>
          <w:szCs w:val="24"/>
        </w:rPr>
        <w:t xml:space="preserve">Категория земель: </w:t>
      </w:r>
      <w:r w:rsidRPr="00880F45">
        <w:rPr>
          <w:color w:val="000000"/>
          <w:sz w:val="24"/>
          <w:szCs w:val="24"/>
        </w:rPr>
        <w:t>земли населенных пунктов.</w:t>
      </w:r>
      <w:r w:rsidRPr="00030455">
        <w:rPr>
          <w:color w:val="000000"/>
          <w:sz w:val="24"/>
          <w:szCs w:val="24"/>
        </w:rPr>
        <w:t xml:space="preserve"> </w:t>
      </w:r>
    </w:p>
    <w:p w:rsidR="00C22D9B" w:rsidRPr="00030455" w:rsidRDefault="00C22D9B" w:rsidP="00C22D9B">
      <w:pPr>
        <w:ind w:left="20" w:right="20" w:firstLine="689"/>
        <w:jc w:val="both"/>
        <w:rPr>
          <w:bCs/>
          <w:sz w:val="24"/>
          <w:szCs w:val="24"/>
        </w:rPr>
      </w:pPr>
      <w:r w:rsidRPr="00030455">
        <w:rPr>
          <w:bCs/>
          <w:sz w:val="24"/>
          <w:szCs w:val="24"/>
        </w:rPr>
        <w:t>Земельный участок расположен в территориальной зоне</w:t>
      </w:r>
      <w:r>
        <w:rPr>
          <w:bCs/>
          <w:sz w:val="24"/>
          <w:szCs w:val="24"/>
        </w:rPr>
        <w:t xml:space="preserve"> </w:t>
      </w:r>
      <w:r w:rsidRPr="00030455">
        <w:rPr>
          <w:bCs/>
          <w:sz w:val="24"/>
          <w:szCs w:val="24"/>
        </w:rPr>
        <w:t xml:space="preserve"> </w:t>
      </w:r>
      <w:r>
        <w:rPr>
          <w:bCs/>
          <w:sz w:val="24"/>
          <w:szCs w:val="24"/>
        </w:rPr>
        <w:t xml:space="preserve">– </w:t>
      </w:r>
      <w:proofErr w:type="spellStart"/>
      <w:r>
        <w:rPr>
          <w:bCs/>
          <w:sz w:val="24"/>
          <w:szCs w:val="24"/>
        </w:rPr>
        <w:t>В.1.2</w:t>
      </w:r>
      <w:proofErr w:type="spellEnd"/>
      <w:r>
        <w:rPr>
          <w:bCs/>
          <w:sz w:val="24"/>
          <w:szCs w:val="24"/>
        </w:rPr>
        <w:t xml:space="preserve">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C22D9B" w:rsidRPr="00880F45" w:rsidRDefault="00C22D9B" w:rsidP="00C22D9B">
      <w:pPr>
        <w:ind w:firstLine="709"/>
        <w:contextualSpacing/>
        <w:jc w:val="both"/>
        <w:rPr>
          <w:color w:val="000000"/>
          <w:sz w:val="24"/>
          <w:szCs w:val="24"/>
        </w:rPr>
      </w:pPr>
      <w:r w:rsidRPr="00880F45">
        <w:rPr>
          <w:b/>
          <w:bCs/>
          <w:color w:val="000000"/>
          <w:sz w:val="24"/>
          <w:szCs w:val="24"/>
        </w:rPr>
        <w:t>Сведения о правах на земельный участок, об ограничениях этих прав:</w:t>
      </w:r>
      <w:r w:rsidRPr="00880F45">
        <w:rPr>
          <w:color w:val="000000"/>
          <w:sz w:val="24"/>
          <w:szCs w:val="24"/>
        </w:rPr>
        <w:t xml:space="preserve"> земельный участок, государственная собственность на который не разграничена.</w:t>
      </w:r>
    </w:p>
    <w:p w:rsidR="00C22D9B" w:rsidRPr="00880F45" w:rsidRDefault="00C22D9B" w:rsidP="00C22D9B">
      <w:pPr>
        <w:ind w:left="40" w:right="20" w:firstLine="700"/>
        <w:jc w:val="both"/>
        <w:rPr>
          <w:color w:val="000000"/>
          <w:sz w:val="24"/>
          <w:szCs w:val="24"/>
        </w:rPr>
      </w:pPr>
      <w:r w:rsidRPr="00880F45">
        <w:rPr>
          <w:color w:val="000000"/>
          <w:sz w:val="24"/>
          <w:szCs w:val="24"/>
        </w:rPr>
        <w:lastRenderedPageBreak/>
        <w:t>Сведения о зарегистрированных ограничениях прав и обременений земельного участка</w:t>
      </w:r>
      <w:r w:rsidRPr="00880F45">
        <w:rPr>
          <w:bCs/>
          <w:color w:val="000000"/>
          <w:sz w:val="24"/>
          <w:szCs w:val="24"/>
        </w:rPr>
        <w:t xml:space="preserve">, особые отметки содержатся в выписке из Единого государственного реестра недвижимости </w:t>
      </w:r>
      <w:r w:rsidRPr="00880F45">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22D9B" w:rsidRPr="00880F45" w:rsidRDefault="00C22D9B" w:rsidP="00C22D9B">
      <w:pPr>
        <w:ind w:left="40" w:right="20" w:firstLine="700"/>
        <w:jc w:val="both"/>
        <w:rPr>
          <w:color w:val="000000"/>
          <w:sz w:val="24"/>
          <w:szCs w:val="24"/>
        </w:rPr>
      </w:pPr>
      <w:proofErr w:type="gramStart"/>
      <w:r w:rsidRPr="00880F45">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880F45">
        <w:rPr>
          <w:color w:val="000000"/>
          <w:sz w:val="24"/>
          <w:szCs w:val="24"/>
        </w:rPr>
        <w:t xml:space="preserve"> извещения.</w:t>
      </w:r>
    </w:p>
    <w:p w:rsidR="00C22D9B" w:rsidRPr="00030455" w:rsidRDefault="00C22D9B" w:rsidP="00C22D9B">
      <w:pPr>
        <w:ind w:left="20" w:right="20" w:firstLine="689"/>
        <w:jc w:val="both"/>
        <w:rPr>
          <w:bCs/>
          <w:sz w:val="24"/>
          <w:szCs w:val="24"/>
        </w:rPr>
      </w:pPr>
      <w:r w:rsidRPr="00880F45">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22D9B" w:rsidRPr="00030455" w:rsidRDefault="00C22D9B" w:rsidP="00C22D9B">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C22D9B" w:rsidRDefault="00C22D9B" w:rsidP="00C22D9B">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C22D9B" w:rsidRPr="00892E14" w:rsidTr="00D55C5A">
        <w:trPr>
          <w:trHeight w:val="10"/>
        </w:trPr>
        <w:tc>
          <w:tcPr>
            <w:tcW w:w="2737" w:type="dxa"/>
            <w:gridSpan w:val="3"/>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Предельное количество этажей и (или) предельная высота зданий, строений, сооружений</w:t>
            </w:r>
          </w:p>
        </w:tc>
        <w:tc>
          <w:tcPr>
            <w:tcW w:w="1375"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22D9B" w:rsidRPr="00892E14" w:rsidRDefault="00C22D9B" w:rsidP="00D55C5A">
            <w:pPr>
              <w:pStyle w:val="af1"/>
              <w:snapToGrid w:val="0"/>
              <w:ind w:left="15" w:right="45"/>
              <w:contextualSpacing/>
              <w:jc w:val="center"/>
              <w:rPr>
                <w:sz w:val="16"/>
                <w:szCs w:val="16"/>
              </w:rPr>
            </w:pPr>
            <w:r w:rsidRPr="00892E14">
              <w:rPr>
                <w:sz w:val="16"/>
                <w:szCs w:val="16"/>
              </w:rPr>
              <w:t xml:space="preserve">Требования к </w:t>
            </w:r>
            <w:proofErr w:type="gramStart"/>
            <w:r w:rsidRPr="00892E14">
              <w:rPr>
                <w:sz w:val="16"/>
                <w:szCs w:val="16"/>
              </w:rPr>
              <w:t>архитектурным решениям</w:t>
            </w:r>
            <w:proofErr w:type="gramEnd"/>
            <w:r w:rsidRPr="00892E14">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Иные показатели</w:t>
            </w:r>
          </w:p>
        </w:tc>
      </w:tr>
      <w:tr w:rsidR="00C22D9B" w:rsidRPr="00892E14" w:rsidTr="00D55C5A">
        <w:trPr>
          <w:trHeight w:val="10"/>
        </w:trPr>
        <w:tc>
          <w:tcPr>
            <w:tcW w:w="764"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1</w:t>
            </w:r>
          </w:p>
        </w:tc>
        <w:tc>
          <w:tcPr>
            <w:tcW w:w="932"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2</w:t>
            </w:r>
          </w:p>
        </w:tc>
        <w:tc>
          <w:tcPr>
            <w:tcW w:w="1041"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3</w:t>
            </w:r>
          </w:p>
        </w:tc>
        <w:tc>
          <w:tcPr>
            <w:tcW w:w="1276" w:type="dxa"/>
            <w:vMerge w:val="restart"/>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4</w:t>
            </w:r>
          </w:p>
        </w:tc>
        <w:tc>
          <w:tcPr>
            <w:tcW w:w="1264" w:type="dxa"/>
            <w:vMerge w:val="restart"/>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5</w:t>
            </w:r>
          </w:p>
        </w:tc>
        <w:tc>
          <w:tcPr>
            <w:tcW w:w="1375" w:type="dxa"/>
            <w:vMerge w:val="restart"/>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6</w:t>
            </w:r>
          </w:p>
        </w:tc>
        <w:tc>
          <w:tcPr>
            <w:tcW w:w="1541" w:type="dxa"/>
            <w:vMerge w:val="restart"/>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7</w:t>
            </w:r>
          </w:p>
        </w:tc>
        <w:tc>
          <w:tcPr>
            <w:tcW w:w="1815" w:type="dxa"/>
            <w:vMerge w:val="restart"/>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8</w:t>
            </w:r>
          </w:p>
        </w:tc>
      </w:tr>
      <w:tr w:rsidR="00C22D9B" w:rsidRPr="00892E14" w:rsidTr="00D55C5A">
        <w:trPr>
          <w:trHeight w:val="10"/>
        </w:trPr>
        <w:tc>
          <w:tcPr>
            <w:tcW w:w="764"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Длина,</w:t>
            </w:r>
          </w:p>
          <w:p w:rsidR="00C22D9B" w:rsidRPr="00892E14" w:rsidRDefault="00C22D9B" w:rsidP="00D55C5A">
            <w:pPr>
              <w:pStyle w:val="af1"/>
              <w:snapToGrid w:val="0"/>
              <w:contextualSpacing/>
              <w:jc w:val="center"/>
              <w:rPr>
                <w:sz w:val="16"/>
                <w:szCs w:val="16"/>
              </w:rPr>
            </w:pPr>
            <w:r w:rsidRPr="00892E14">
              <w:rPr>
                <w:sz w:val="16"/>
                <w:szCs w:val="16"/>
              </w:rPr>
              <w:t>м</w:t>
            </w:r>
          </w:p>
        </w:tc>
        <w:tc>
          <w:tcPr>
            <w:tcW w:w="932"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 xml:space="preserve">Ширина, </w:t>
            </w:r>
            <w:proofErr w:type="gramStart"/>
            <w:r w:rsidRPr="00892E14">
              <w:rPr>
                <w:sz w:val="16"/>
                <w:szCs w:val="16"/>
              </w:rPr>
              <w:t>м</w:t>
            </w:r>
            <w:proofErr w:type="gramEnd"/>
          </w:p>
        </w:tc>
        <w:tc>
          <w:tcPr>
            <w:tcW w:w="1041"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Площадь, кв</w:t>
            </w:r>
            <w:proofErr w:type="gramStart"/>
            <w:r w:rsidRPr="00892E14">
              <w:rPr>
                <w:sz w:val="16"/>
                <w:szCs w:val="16"/>
              </w:rPr>
              <w:t>.м</w:t>
            </w:r>
            <w:proofErr w:type="gramEnd"/>
          </w:p>
          <w:p w:rsidR="00C22D9B" w:rsidRPr="00892E14" w:rsidRDefault="00C22D9B" w:rsidP="00D55C5A">
            <w:pPr>
              <w:pStyle w:val="af1"/>
              <w:snapToGrid w:val="0"/>
              <w:contextualSpacing/>
              <w:jc w:val="center"/>
              <w:rPr>
                <w:sz w:val="16"/>
                <w:szCs w:val="16"/>
              </w:rPr>
            </w:pPr>
            <w:r w:rsidRPr="00892E14">
              <w:rPr>
                <w:sz w:val="16"/>
                <w:szCs w:val="16"/>
              </w:rPr>
              <w:t xml:space="preserve"> или </w:t>
            </w:r>
            <w:proofErr w:type="gramStart"/>
            <w:r w:rsidRPr="00892E14">
              <w:rPr>
                <w:sz w:val="16"/>
                <w:szCs w:val="16"/>
              </w:rPr>
              <w:t>га</w:t>
            </w:r>
            <w:proofErr w:type="gramEnd"/>
          </w:p>
        </w:tc>
        <w:tc>
          <w:tcPr>
            <w:tcW w:w="1276" w:type="dxa"/>
            <w:vMerge/>
            <w:shd w:val="clear" w:color="auto" w:fill="auto"/>
          </w:tcPr>
          <w:p w:rsidR="00C22D9B" w:rsidRPr="00892E14" w:rsidRDefault="00C22D9B" w:rsidP="00D55C5A">
            <w:pPr>
              <w:snapToGrid w:val="0"/>
              <w:contextualSpacing/>
              <w:jc w:val="center"/>
              <w:rPr>
                <w:sz w:val="16"/>
                <w:szCs w:val="16"/>
              </w:rPr>
            </w:pPr>
          </w:p>
        </w:tc>
        <w:tc>
          <w:tcPr>
            <w:tcW w:w="1264" w:type="dxa"/>
            <w:vMerge/>
            <w:shd w:val="clear" w:color="auto" w:fill="auto"/>
          </w:tcPr>
          <w:p w:rsidR="00C22D9B" w:rsidRPr="00892E14" w:rsidRDefault="00C22D9B" w:rsidP="00D55C5A">
            <w:pPr>
              <w:snapToGrid w:val="0"/>
              <w:contextualSpacing/>
              <w:jc w:val="center"/>
              <w:rPr>
                <w:sz w:val="16"/>
                <w:szCs w:val="16"/>
              </w:rPr>
            </w:pPr>
          </w:p>
        </w:tc>
        <w:tc>
          <w:tcPr>
            <w:tcW w:w="1375" w:type="dxa"/>
            <w:vMerge/>
            <w:shd w:val="clear" w:color="auto" w:fill="auto"/>
          </w:tcPr>
          <w:p w:rsidR="00C22D9B" w:rsidRPr="00892E14" w:rsidRDefault="00C22D9B" w:rsidP="00D55C5A">
            <w:pPr>
              <w:snapToGrid w:val="0"/>
              <w:contextualSpacing/>
              <w:jc w:val="center"/>
              <w:rPr>
                <w:sz w:val="16"/>
                <w:szCs w:val="16"/>
              </w:rPr>
            </w:pPr>
          </w:p>
        </w:tc>
        <w:tc>
          <w:tcPr>
            <w:tcW w:w="1541" w:type="dxa"/>
            <w:vMerge/>
            <w:shd w:val="clear" w:color="auto" w:fill="auto"/>
          </w:tcPr>
          <w:p w:rsidR="00C22D9B" w:rsidRPr="00892E14" w:rsidRDefault="00C22D9B" w:rsidP="00D55C5A">
            <w:pPr>
              <w:snapToGrid w:val="0"/>
              <w:contextualSpacing/>
              <w:jc w:val="center"/>
              <w:rPr>
                <w:sz w:val="16"/>
                <w:szCs w:val="16"/>
              </w:rPr>
            </w:pPr>
          </w:p>
        </w:tc>
        <w:tc>
          <w:tcPr>
            <w:tcW w:w="1815" w:type="dxa"/>
            <w:vMerge/>
            <w:shd w:val="clear" w:color="auto" w:fill="auto"/>
          </w:tcPr>
          <w:p w:rsidR="00C22D9B" w:rsidRPr="00892E14" w:rsidRDefault="00C22D9B" w:rsidP="00D55C5A">
            <w:pPr>
              <w:snapToGrid w:val="0"/>
              <w:contextualSpacing/>
              <w:jc w:val="center"/>
              <w:rPr>
                <w:sz w:val="16"/>
                <w:szCs w:val="16"/>
              </w:rPr>
            </w:pPr>
          </w:p>
        </w:tc>
      </w:tr>
      <w:tr w:rsidR="00C22D9B" w:rsidRPr="00892E14" w:rsidTr="00D55C5A">
        <w:trPr>
          <w:trHeight w:val="10"/>
        </w:trPr>
        <w:tc>
          <w:tcPr>
            <w:tcW w:w="764"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Без ограничений</w:t>
            </w:r>
          </w:p>
        </w:tc>
        <w:tc>
          <w:tcPr>
            <w:tcW w:w="932" w:type="dxa"/>
            <w:shd w:val="clear" w:color="auto" w:fill="auto"/>
          </w:tcPr>
          <w:p w:rsidR="00C22D9B" w:rsidRPr="00892E14" w:rsidRDefault="00C22D9B" w:rsidP="00D55C5A">
            <w:pPr>
              <w:pStyle w:val="af1"/>
              <w:snapToGrid w:val="0"/>
              <w:contextualSpacing/>
              <w:jc w:val="center"/>
              <w:rPr>
                <w:sz w:val="16"/>
                <w:szCs w:val="16"/>
              </w:rPr>
            </w:pPr>
            <w:r w:rsidRPr="00892E14">
              <w:rPr>
                <w:sz w:val="16"/>
                <w:szCs w:val="16"/>
              </w:rPr>
              <w:t>Без ограничений</w:t>
            </w:r>
          </w:p>
        </w:tc>
        <w:tc>
          <w:tcPr>
            <w:tcW w:w="1041" w:type="dxa"/>
            <w:shd w:val="clear" w:color="auto" w:fill="auto"/>
          </w:tcPr>
          <w:p w:rsidR="00C22D9B" w:rsidRPr="00892E14" w:rsidRDefault="00C22D9B" w:rsidP="00D55C5A">
            <w:pPr>
              <w:pStyle w:val="af1"/>
              <w:snapToGrid w:val="0"/>
              <w:contextualSpacing/>
              <w:rPr>
                <w:sz w:val="16"/>
                <w:szCs w:val="16"/>
              </w:rPr>
            </w:pPr>
            <w:r w:rsidRPr="00892E14">
              <w:rPr>
                <w:sz w:val="16"/>
                <w:szCs w:val="16"/>
              </w:rPr>
              <w:t>Минимальный – 300 кв. м.</w:t>
            </w:r>
          </w:p>
          <w:p w:rsidR="00C22D9B" w:rsidRPr="00892E14" w:rsidRDefault="00C22D9B" w:rsidP="00D55C5A">
            <w:pPr>
              <w:pStyle w:val="af1"/>
              <w:snapToGrid w:val="0"/>
              <w:contextualSpacing/>
              <w:rPr>
                <w:sz w:val="16"/>
                <w:szCs w:val="16"/>
              </w:rPr>
            </w:pPr>
          </w:p>
          <w:p w:rsidR="00C22D9B" w:rsidRPr="00892E14" w:rsidRDefault="00C22D9B" w:rsidP="00D55C5A">
            <w:pPr>
              <w:pStyle w:val="af1"/>
              <w:snapToGrid w:val="0"/>
              <w:contextualSpacing/>
              <w:rPr>
                <w:sz w:val="16"/>
                <w:szCs w:val="16"/>
              </w:rPr>
            </w:pPr>
            <w:r w:rsidRPr="00892E14">
              <w:rPr>
                <w:sz w:val="16"/>
                <w:szCs w:val="16"/>
              </w:rPr>
              <w:t>максимальный – 2000 кв. м.</w:t>
            </w:r>
          </w:p>
        </w:tc>
        <w:tc>
          <w:tcPr>
            <w:tcW w:w="1276" w:type="dxa"/>
            <w:shd w:val="clear" w:color="auto" w:fill="auto"/>
          </w:tcPr>
          <w:p w:rsidR="00C22D9B" w:rsidRPr="00892E14" w:rsidRDefault="00C22D9B" w:rsidP="00D55C5A">
            <w:pPr>
              <w:snapToGrid w:val="0"/>
              <w:contextualSpacing/>
              <w:rPr>
                <w:sz w:val="16"/>
                <w:szCs w:val="16"/>
              </w:rPr>
            </w:pPr>
            <w:r w:rsidRPr="00892E14">
              <w:rPr>
                <w:sz w:val="16"/>
                <w:szCs w:val="16"/>
              </w:rPr>
              <w:t xml:space="preserve">В соответствии с </w:t>
            </w:r>
            <w:proofErr w:type="spellStart"/>
            <w:r w:rsidRPr="00892E14">
              <w:rPr>
                <w:sz w:val="16"/>
                <w:szCs w:val="16"/>
              </w:rPr>
              <w:t>ДПТ</w:t>
            </w:r>
            <w:proofErr w:type="spellEnd"/>
            <w:r w:rsidRPr="00892E14">
              <w:rPr>
                <w:sz w:val="16"/>
                <w:szCs w:val="16"/>
              </w:rPr>
              <w:t xml:space="preserve"> линия регулирования застройки – 3 м.</w:t>
            </w:r>
          </w:p>
          <w:p w:rsidR="00C22D9B" w:rsidRPr="00892E14" w:rsidRDefault="00C22D9B" w:rsidP="00D55C5A">
            <w:pPr>
              <w:snapToGrid w:val="0"/>
              <w:contextualSpacing/>
              <w:rPr>
                <w:sz w:val="16"/>
                <w:szCs w:val="16"/>
              </w:rPr>
            </w:pPr>
          </w:p>
          <w:p w:rsidR="00C22D9B" w:rsidRPr="00892E14" w:rsidRDefault="00C22D9B" w:rsidP="00D55C5A">
            <w:pPr>
              <w:snapToGrid w:val="0"/>
              <w:contextualSpacing/>
              <w:rPr>
                <w:sz w:val="16"/>
                <w:szCs w:val="16"/>
              </w:rPr>
            </w:pPr>
            <w:r w:rsidRPr="00892E14">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C22D9B" w:rsidRPr="00892E14" w:rsidRDefault="00C22D9B" w:rsidP="00D55C5A">
            <w:pPr>
              <w:snapToGrid w:val="0"/>
              <w:contextualSpacing/>
              <w:rPr>
                <w:sz w:val="16"/>
                <w:szCs w:val="16"/>
              </w:rPr>
            </w:pPr>
            <w:proofErr w:type="gramStart"/>
            <w:r w:rsidRPr="00892E14">
              <w:rPr>
                <w:sz w:val="16"/>
                <w:szCs w:val="16"/>
              </w:rPr>
              <w:t xml:space="preserve">3 м. и может быть сокращено до нуля при условии согласования со смежными землепользователями и наличии </w:t>
            </w:r>
            <w:r w:rsidRPr="00892E14">
              <w:rPr>
                <w:sz w:val="16"/>
                <w:szCs w:val="16"/>
              </w:rPr>
              <w:lastRenderedPageBreak/>
              <w:t>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892E14">
              <w:rPr>
                <w:sz w:val="16"/>
                <w:szCs w:val="16"/>
              </w:rPr>
              <w:t xml:space="preserve"> участков.</w:t>
            </w:r>
          </w:p>
        </w:tc>
        <w:tc>
          <w:tcPr>
            <w:tcW w:w="1264" w:type="dxa"/>
            <w:shd w:val="clear" w:color="auto" w:fill="auto"/>
          </w:tcPr>
          <w:p w:rsidR="00C22D9B" w:rsidRPr="00892E14" w:rsidRDefault="00C22D9B" w:rsidP="00D55C5A">
            <w:pPr>
              <w:snapToGrid w:val="0"/>
              <w:contextualSpacing/>
              <w:rPr>
                <w:sz w:val="16"/>
                <w:szCs w:val="16"/>
              </w:rPr>
            </w:pPr>
            <w:r w:rsidRPr="00892E14">
              <w:rPr>
                <w:sz w:val="16"/>
                <w:szCs w:val="16"/>
              </w:rPr>
              <w:lastRenderedPageBreak/>
              <w:t xml:space="preserve">Предельная этажность – 3/максимальная высота </w:t>
            </w:r>
            <w:proofErr w:type="spellStart"/>
            <w:r w:rsidRPr="00892E14">
              <w:rPr>
                <w:sz w:val="16"/>
                <w:szCs w:val="16"/>
              </w:rPr>
              <w:t>ОКС</w:t>
            </w:r>
            <w:proofErr w:type="spellEnd"/>
            <w:r w:rsidRPr="00892E14">
              <w:rPr>
                <w:sz w:val="16"/>
                <w:szCs w:val="16"/>
              </w:rPr>
              <w:t xml:space="preserve"> – без ограничений</w:t>
            </w:r>
          </w:p>
        </w:tc>
        <w:tc>
          <w:tcPr>
            <w:tcW w:w="1375" w:type="dxa"/>
            <w:shd w:val="clear" w:color="auto" w:fill="auto"/>
          </w:tcPr>
          <w:p w:rsidR="00C22D9B" w:rsidRPr="00892E14" w:rsidRDefault="00C22D9B" w:rsidP="00D55C5A">
            <w:pPr>
              <w:snapToGrid w:val="0"/>
              <w:contextualSpacing/>
              <w:jc w:val="center"/>
              <w:rPr>
                <w:sz w:val="16"/>
                <w:szCs w:val="16"/>
              </w:rPr>
            </w:pPr>
            <w:r w:rsidRPr="00892E14">
              <w:rPr>
                <w:sz w:val="16"/>
                <w:szCs w:val="16"/>
              </w:rPr>
              <w:t>50%</w:t>
            </w:r>
          </w:p>
        </w:tc>
        <w:tc>
          <w:tcPr>
            <w:tcW w:w="1541" w:type="dxa"/>
            <w:shd w:val="clear" w:color="auto" w:fill="auto"/>
          </w:tcPr>
          <w:p w:rsidR="00C22D9B" w:rsidRPr="00892E14" w:rsidRDefault="00C22D9B" w:rsidP="00D55C5A">
            <w:pPr>
              <w:snapToGrid w:val="0"/>
              <w:contextualSpacing/>
              <w:jc w:val="center"/>
              <w:rPr>
                <w:sz w:val="16"/>
                <w:szCs w:val="16"/>
              </w:rPr>
            </w:pPr>
            <w:r w:rsidRPr="00892E14">
              <w:rPr>
                <w:sz w:val="16"/>
                <w:szCs w:val="16"/>
              </w:rPr>
              <w:t>-</w:t>
            </w:r>
          </w:p>
        </w:tc>
        <w:tc>
          <w:tcPr>
            <w:tcW w:w="1815" w:type="dxa"/>
            <w:shd w:val="clear" w:color="auto" w:fill="auto"/>
          </w:tcPr>
          <w:p w:rsidR="00C22D9B" w:rsidRPr="00892E14" w:rsidRDefault="00C22D9B" w:rsidP="00D55C5A">
            <w:pPr>
              <w:snapToGrid w:val="0"/>
              <w:contextualSpacing/>
              <w:rPr>
                <w:sz w:val="16"/>
                <w:szCs w:val="16"/>
              </w:rPr>
            </w:pPr>
            <w:r w:rsidRPr="00892E14">
              <w:rPr>
                <w:sz w:val="16"/>
                <w:szCs w:val="16"/>
              </w:rPr>
              <w:t xml:space="preserve">В соответствии с </w:t>
            </w:r>
            <w:proofErr w:type="spellStart"/>
            <w:r w:rsidRPr="00892E14">
              <w:rPr>
                <w:sz w:val="16"/>
                <w:szCs w:val="16"/>
              </w:rPr>
              <w:t>ДПТ</w:t>
            </w:r>
            <w:proofErr w:type="spellEnd"/>
            <w:r w:rsidRPr="00892E14">
              <w:rPr>
                <w:sz w:val="16"/>
                <w:szCs w:val="16"/>
              </w:rPr>
              <w:t xml:space="preserve"> индивидуальный жилой дом (проект.), количество этажей – 1-2-3, площадь застройки – 184,00 кв. м, площадь общая – </w:t>
            </w:r>
          </w:p>
          <w:p w:rsidR="00C22D9B" w:rsidRPr="00892E14" w:rsidRDefault="00C22D9B" w:rsidP="00D55C5A">
            <w:pPr>
              <w:snapToGrid w:val="0"/>
              <w:contextualSpacing/>
              <w:rPr>
                <w:sz w:val="16"/>
                <w:szCs w:val="16"/>
              </w:rPr>
            </w:pPr>
            <w:r w:rsidRPr="00892E14">
              <w:rPr>
                <w:sz w:val="16"/>
                <w:szCs w:val="16"/>
              </w:rPr>
              <w:t>368,00 кв. м.</w:t>
            </w:r>
          </w:p>
          <w:p w:rsidR="00C22D9B" w:rsidRPr="00892E14" w:rsidRDefault="00C22D9B" w:rsidP="00D55C5A">
            <w:pPr>
              <w:pStyle w:val="41"/>
              <w:shd w:val="clear" w:color="auto" w:fill="auto"/>
              <w:tabs>
                <w:tab w:val="right" w:pos="1891"/>
              </w:tabs>
              <w:spacing w:after="0" w:line="221" w:lineRule="exact"/>
              <w:jc w:val="left"/>
              <w:rPr>
                <w:rFonts w:eastAsia="Times New Roman"/>
                <w:b w:val="0"/>
                <w:bCs w:val="0"/>
                <w:sz w:val="16"/>
                <w:szCs w:val="16"/>
              </w:rPr>
            </w:pPr>
          </w:p>
          <w:p w:rsidR="00C22D9B" w:rsidRPr="00892E14" w:rsidRDefault="00C22D9B" w:rsidP="00D55C5A">
            <w:pPr>
              <w:pStyle w:val="41"/>
              <w:shd w:val="clear" w:color="auto" w:fill="auto"/>
              <w:tabs>
                <w:tab w:val="right" w:pos="1891"/>
              </w:tabs>
              <w:spacing w:after="0" w:line="240" w:lineRule="auto"/>
              <w:jc w:val="left"/>
              <w:rPr>
                <w:sz w:val="16"/>
                <w:szCs w:val="16"/>
              </w:rPr>
            </w:pPr>
            <w:r w:rsidRPr="00892E14">
              <w:rPr>
                <w:rStyle w:val="4Exact"/>
                <w:color w:val="000000"/>
              </w:rPr>
              <w:t>В соответствии с</w:t>
            </w:r>
            <w:r w:rsidRPr="00892E14">
              <w:rPr>
                <w:rStyle w:val="4Exact"/>
                <w:color w:val="000000"/>
              </w:rPr>
              <w:tab/>
            </w:r>
            <w:proofErr w:type="gramStart"/>
            <w:r w:rsidRPr="00892E14">
              <w:rPr>
                <w:rStyle w:val="4Exact"/>
                <w:color w:val="000000"/>
              </w:rPr>
              <w:t>с</w:t>
            </w:r>
            <w:proofErr w:type="gramEnd"/>
          </w:p>
          <w:p w:rsidR="00C22D9B" w:rsidRPr="00892E14" w:rsidRDefault="00C22D9B" w:rsidP="00D55C5A">
            <w:pPr>
              <w:pStyle w:val="41"/>
              <w:shd w:val="clear" w:color="auto" w:fill="auto"/>
              <w:tabs>
                <w:tab w:val="right" w:pos="1891"/>
              </w:tabs>
              <w:spacing w:after="0" w:line="240" w:lineRule="auto"/>
              <w:ind w:right="160"/>
              <w:jc w:val="left"/>
              <w:rPr>
                <w:sz w:val="16"/>
                <w:szCs w:val="16"/>
              </w:rPr>
            </w:pPr>
            <w:proofErr w:type="spellStart"/>
            <w:r w:rsidRPr="00892E14">
              <w:rPr>
                <w:rStyle w:val="4Exact"/>
                <w:color w:val="000000"/>
              </w:rPr>
              <w:t>ПЗиЗ</w:t>
            </w:r>
            <w:proofErr w:type="spellEnd"/>
            <w:r w:rsidRPr="00892E14">
              <w:rPr>
                <w:rStyle w:val="4Exact"/>
                <w:color w:val="000000"/>
              </w:rPr>
              <w:t xml:space="preserve"> муниципального образования «Челябинский городской округ» минимальный процент застройки - </w:t>
            </w:r>
          </w:p>
          <w:p w:rsidR="00C22D9B" w:rsidRPr="00892E14" w:rsidRDefault="00C22D9B" w:rsidP="00D55C5A">
            <w:pPr>
              <w:pStyle w:val="41"/>
              <w:shd w:val="clear" w:color="auto" w:fill="auto"/>
              <w:spacing w:after="0" w:line="240" w:lineRule="auto"/>
              <w:ind w:right="160"/>
              <w:jc w:val="left"/>
              <w:rPr>
                <w:sz w:val="16"/>
                <w:szCs w:val="16"/>
              </w:rPr>
            </w:pPr>
            <w:r w:rsidRPr="00892E14">
              <w:rPr>
                <w:rStyle w:val="4Exact"/>
                <w:color w:val="000000"/>
              </w:rPr>
              <w:t xml:space="preserve">10%, коэффициент строительного использования - без ограничений, минимальный процент озеленения </w:t>
            </w:r>
            <w:r w:rsidRPr="00892E14">
              <w:rPr>
                <w:rStyle w:val="4Exact1"/>
                <w:rFonts w:ascii="Times New Roman" w:hAnsi="Times New Roman" w:cs="Times New Roman"/>
                <w:color w:val="000000"/>
              </w:rPr>
              <w:t xml:space="preserve">- </w:t>
            </w:r>
            <w:r w:rsidRPr="00892E14">
              <w:rPr>
                <w:rStyle w:val="4Exact"/>
                <w:color w:val="000000"/>
              </w:rPr>
              <w:lastRenderedPageBreak/>
              <w:t>без ограничений.</w:t>
            </w:r>
          </w:p>
          <w:p w:rsidR="00C22D9B" w:rsidRPr="00892E14" w:rsidRDefault="00C22D9B" w:rsidP="00D55C5A">
            <w:pPr>
              <w:snapToGrid w:val="0"/>
              <w:contextualSpacing/>
              <w:rPr>
                <w:sz w:val="16"/>
                <w:szCs w:val="16"/>
              </w:rPr>
            </w:pPr>
          </w:p>
        </w:tc>
      </w:tr>
    </w:tbl>
    <w:p w:rsidR="00C22D9B" w:rsidRPr="00030455" w:rsidRDefault="00C22D9B" w:rsidP="00C22D9B">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D9B" w:rsidRPr="00D12679" w:rsidRDefault="00C22D9B" w:rsidP="00C22D9B">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22D9B" w:rsidRDefault="00C22D9B" w:rsidP="00C22D9B">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22D9B" w:rsidRPr="00892E14" w:rsidTr="00892E14">
        <w:trPr>
          <w:trHeight w:hRule="exact" w:val="1194"/>
        </w:trPr>
        <w:tc>
          <w:tcPr>
            <w:tcW w:w="1657" w:type="pct"/>
            <w:shd w:val="clear" w:color="auto" w:fill="FFFFFF"/>
            <w:vAlign w:val="center"/>
          </w:tcPr>
          <w:p w:rsidR="00C22D9B" w:rsidRPr="00892E14" w:rsidRDefault="00C22D9B" w:rsidP="00D55C5A">
            <w:pPr>
              <w:pStyle w:val="af"/>
              <w:spacing w:after="0"/>
              <w:ind w:left="300"/>
              <w:contextualSpacing/>
              <w:jc w:val="center"/>
              <w:rPr>
                <w:sz w:val="16"/>
                <w:szCs w:val="16"/>
              </w:rPr>
            </w:pPr>
            <w:r w:rsidRPr="00892E14">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892E14">
              <w:rPr>
                <w:color w:val="000000"/>
                <w:sz w:val="16"/>
                <w:szCs w:val="16"/>
              </w:rPr>
              <w:t xml:space="preserve"> к сетям инженерно-технического обеспечения</w:t>
            </w:r>
          </w:p>
        </w:tc>
        <w:tc>
          <w:tcPr>
            <w:tcW w:w="1191" w:type="pct"/>
            <w:shd w:val="clear" w:color="auto" w:fill="FFFFFF"/>
            <w:vAlign w:val="center"/>
          </w:tcPr>
          <w:p w:rsidR="00C22D9B" w:rsidRPr="00892E14" w:rsidRDefault="00C22D9B" w:rsidP="00D55C5A">
            <w:pPr>
              <w:pStyle w:val="af"/>
              <w:spacing w:after="0"/>
              <w:contextualSpacing/>
              <w:jc w:val="center"/>
              <w:rPr>
                <w:sz w:val="16"/>
                <w:szCs w:val="16"/>
              </w:rPr>
            </w:pPr>
            <w:r w:rsidRPr="00892E14">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22D9B" w:rsidRPr="00892E14" w:rsidRDefault="00C22D9B" w:rsidP="00D55C5A">
            <w:pPr>
              <w:pStyle w:val="af"/>
              <w:spacing w:after="0"/>
              <w:ind w:firstLine="243"/>
              <w:contextualSpacing/>
              <w:jc w:val="center"/>
              <w:rPr>
                <w:sz w:val="16"/>
                <w:szCs w:val="16"/>
              </w:rPr>
            </w:pPr>
            <w:r w:rsidRPr="00892E14">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22D9B" w:rsidRPr="00892E14" w:rsidRDefault="00C22D9B" w:rsidP="00D55C5A">
            <w:pPr>
              <w:pStyle w:val="af"/>
              <w:spacing w:after="0"/>
              <w:contextualSpacing/>
              <w:jc w:val="center"/>
              <w:rPr>
                <w:sz w:val="16"/>
                <w:szCs w:val="16"/>
              </w:rPr>
            </w:pPr>
            <w:r w:rsidRPr="00892E14">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2D9B" w:rsidRPr="00892E14" w:rsidTr="00892E14">
        <w:trPr>
          <w:trHeight w:hRule="exact" w:val="567"/>
        </w:trPr>
        <w:tc>
          <w:tcPr>
            <w:tcW w:w="1657" w:type="pct"/>
            <w:shd w:val="clear" w:color="auto" w:fill="FFFFFF"/>
            <w:vAlign w:val="center"/>
          </w:tcPr>
          <w:p w:rsidR="00C22D9B" w:rsidRPr="00892E14" w:rsidRDefault="00C22D9B" w:rsidP="00D55C5A">
            <w:pPr>
              <w:pStyle w:val="af"/>
              <w:spacing w:after="0"/>
              <w:ind w:left="300" w:right="107"/>
              <w:contextualSpacing/>
              <w:jc w:val="center"/>
              <w:rPr>
                <w:rStyle w:val="81"/>
                <w:b w:val="0"/>
                <w:sz w:val="16"/>
                <w:szCs w:val="16"/>
              </w:rPr>
            </w:pPr>
            <w:proofErr w:type="spellStart"/>
            <w:r w:rsidRPr="00892E14">
              <w:rPr>
                <w:rStyle w:val="81"/>
                <w:b w:val="0"/>
                <w:sz w:val="16"/>
                <w:szCs w:val="16"/>
              </w:rPr>
              <w:t>МУП</w:t>
            </w:r>
            <w:proofErr w:type="spellEnd"/>
            <w:r w:rsidRPr="00892E14">
              <w:rPr>
                <w:rStyle w:val="81"/>
                <w:b w:val="0"/>
                <w:sz w:val="16"/>
                <w:szCs w:val="16"/>
              </w:rPr>
              <w:t xml:space="preserve"> «Производственное объединение водоснабжения и водоотведения»</w:t>
            </w:r>
          </w:p>
        </w:tc>
        <w:tc>
          <w:tcPr>
            <w:tcW w:w="1191" w:type="pct"/>
            <w:shd w:val="clear" w:color="auto" w:fill="FFFFFF"/>
            <w:vAlign w:val="center"/>
          </w:tcPr>
          <w:p w:rsidR="00C22D9B" w:rsidRPr="00892E14" w:rsidRDefault="00C22D9B" w:rsidP="00D55C5A">
            <w:pPr>
              <w:pStyle w:val="af"/>
              <w:spacing w:after="0"/>
              <w:ind w:left="300"/>
              <w:contextualSpacing/>
              <w:jc w:val="center"/>
              <w:rPr>
                <w:rStyle w:val="81"/>
                <w:b w:val="0"/>
                <w:bCs w:val="0"/>
                <w:color w:val="000000"/>
                <w:sz w:val="16"/>
                <w:szCs w:val="16"/>
              </w:rPr>
            </w:pPr>
            <w:r w:rsidRPr="00892E14">
              <w:rPr>
                <w:rStyle w:val="81"/>
                <w:b w:val="0"/>
                <w:color w:val="000000"/>
                <w:sz w:val="16"/>
                <w:szCs w:val="16"/>
              </w:rPr>
              <w:t xml:space="preserve">№ </w:t>
            </w:r>
            <w:proofErr w:type="spellStart"/>
            <w:r w:rsidRPr="00892E14">
              <w:rPr>
                <w:rStyle w:val="81"/>
                <w:b w:val="0"/>
                <w:color w:val="000000"/>
                <w:sz w:val="16"/>
                <w:szCs w:val="16"/>
              </w:rPr>
              <w:t>ГП-117</w:t>
            </w:r>
            <w:proofErr w:type="spellEnd"/>
          </w:p>
          <w:p w:rsidR="00C22D9B" w:rsidRPr="00892E14" w:rsidRDefault="00C22D9B" w:rsidP="00D55C5A">
            <w:pPr>
              <w:pStyle w:val="af"/>
              <w:spacing w:after="0"/>
              <w:ind w:left="300"/>
              <w:contextualSpacing/>
              <w:jc w:val="center"/>
              <w:rPr>
                <w:rStyle w:val="81"/>
                <w:b w:val="0"/>
                <w:sz w:val="16"/>
                <w:szCs w:val="16"/>
              </w:rPr>
            </w:pPr>
            <w:r w:rsidRPr="00892E14">
              <w:rPr>
                <w:rStyle w:val="81"/>
                <w:b w:val="0"/>
                <w:color w:val="000000"/>
                <w:sz w:val="16"/>
                <w:szCs w:val="16"/>
              </w:rPr>
              <w:t>от 12.02.2025</w:t>
            </w:r>
          </w:p>
        </w:tc>
        <w:tc>
          <w:tcPr>
            <w:tcW w:w="1050" w:type="pct"/>
            <w:shd w:val="clear" w:color="auto" w:fill="FFFFFF"/>
            <w:vAlign w:val="center"/>
          </w:tcPr>
          <w:p w:rsidR="00C22D9B" w:rsidRPr="00892E14" w:rsidRDefault="00C22D9B" w:rsidP="00D55C5A">
            <w:pPr>
              <w:pStyle w:val="af"/>
              <w:spacing w:after="60" w:line="170" w:lineRule="exact"/>
              <w:jc w:val="center"/>
              <w:rPr>
                <w:rStyle w:val="81"/>
                <w:b w:val="0"/>
                <w:bCs w:val="0"/>
                <w:sz w:val="16"/>
                <w:szCs w:val="16"/>
              </w:rPr>
            </w:pPr>
            <w:r w:rsidRPr="00892E14">
              <w:rPr>
                <w:rStyle w:val="81"/>
                <w:b w:val="0"/>
                <w:sz w:val="16"/>
                <w:szCs w:val="16"/>
              </w:rPr>
              <w:t>Водоснабжение,</w:t>
            </w:r>
            <w:r w:rsidRPr="00892E14">
              <w:rPr>
                <w:sz w:val="16"/>
                <w:szCs w:val="16"/>
              </w:rPr>
              <w:t xml:space="preserve"> </w:t>
            </w:r>
            <w:r w:rsidRPr="00892E14">
              <w:rPr>
                <w:rStyle w:val="81"/>
                <w:b w:val="0"/>
                <w:sz w:val="16"/>
                <w:szCs w:val="16"/>
              </w:rPr>
              <w:t>водоотведение</w:t>
            </w:r>
          </w:p>
        </w:tc>
        <w:tc>
          <w:tcPr>
            <w:tcW w:w="1102" w:type="pct"/>
            <w:shd w:val="clear" w:color="auto" w:fill="FFFFFF"/>
            <w:vAlign w:val="center"/>
          </w:tcPr>
          <w:p w:rsidR="00C22D9B" w:rsidRPr="00892E14" w:rsidRDefault="00C22D9B" w:rsidP="00D55C5A">
            <w:pPr>
              <w:pStyle w:val="af"/>
              <w:spacing w:after="60" w:line="170" w:lineRule="exact"/>
              <w:jc w:val="center"/>
              <w:rPr>
                <w:sz w:val="16"/>
                <w:szCs w:val="16"/>
              </w:rPr>
            </w:pPr>
            <w:r w:rsidRPr="00892E14">
              <w:rPr>
                <w:rStyle w:val="81"/>
                <w:b w:val="0"/>
                <w:sz w:val="16"/>
                <w:szCs w:val="16"/>
              </w:rPr>
              <w:t>0,208</w:t>
            </w:r>
          </w:p>
          <w:p w:rsidR="00C22D9B" w:rsidRPr="00892E14" w:rsidRDefault="00C22D9B" w:rsidP="00D55C5A">
            <w:pPr>
              <w:pStyle w:val="af"/>
              <w:spacing w:after="0"/>
              <w:ind w:left="300" w:right="132"/>
              <w:contextualSpacing/>
              <w:jc w:val="center"/>
              <w:rPr>
                <w:rStyle w:val="81"/>
                <w:b w:val="0"/>
                <w:sz w:val="16"/>
                <w:szCs w:val="16"/>
              </w:rPr>
            </w:pPr>
            <w:proofErr w:type="spellStart"/>
            <w:r w:rsidRPr="00892E14">
              <w:rPr>
                <w:rStyle w:val="81"/>
                <w:b w:val="0"/>
                <w:sz w:val="16"/>
                <w:szCs w:val="16"/>
              </w:rPr>
              <w:t>мЗ</w:t>
            </w:r>
            <w:proofErr w:type="spellEnd"/>
            <w:r w:rsidRPr="00892E14">
              <w:rPr>
                <w:rStyle w:val="81"/>
                <w:b w:val="0"/>
                <w:sz w:val="16"/>
                <w:szCs w:val="16"/>
              </w:rPr>
              <w:t>/час</w:t>
            </w:r>
          </w:p>
        </w:tc>
      </w:tr>
      <w:tr w:rsidR="00C22D9B" w:rsidRPr="00892E14" w:rsidTr="00892E14">
        <w:trPr>
          <w:trHeight w:hRule="exact" w:val="567"/>
        </w:trPr>
        <w:tc>
          <w:tcPr>
            <w:tcW w:w="1657" w:type="pct"/>
            <w:shd w:val="clear" w:color="auto" w:fill="FFFFFF"/>
            <w:vAlign w:val="center"/>
          </w:tcPr>
          <w:p w:rsidR="00C22D9B" w:rsidRPr="00892E14" w:rsidRDefault="00C22D9B" w:rsidP="00D55C5A">
            <w:pPr>
              <w:pStyle w:val="af"/>
              <w:spacing w:after="0"/>
              <w:ind w:left="300" w:right="107"/>
              <w:contextualSpacing/>
              <w:jc w:val="center"/>
              <w:rPr>
                <w:rStyle w:val="81"/>
                <w:b w:val="0"/>
                <w:sz w:val="16"/>
                <w:szCs w:val="16"/>
              </w:rPr>
            </w:pPr>
            <w:r w:rsidRPr="00892E14">
              <w:rPr>
                <w:rStyle w:val="81"/>
                <w:b w:val="0"/>
                <w:sz w:val="16"/>
                <w:szCs w:val="16"/>
              </w:rPr>
              <w:t>АО «</w:t>
            </w:r>
            <w:proofErr w:type="spellStart"/>
            <w:r w:rsidRPr="00892E14">
              <w:rPr>
                <w:rStyle w:val="81"/>
                <w:b w:val="0"/>
                <w:sz w:val="16"/>
                <w:szCs w:val="16"/>
              </w:rPr>
              <w:t>Челябинскгоргаз</w:t>
            </w:r>
            <w:proofErr w:type="spellEnd"/>
            <w:r w:rsidRPr="00892E14">
              <w:rPr>
                <w:rStyle w:val="81"/>
                <w:b w:val="0"/>
                <w:sz w:val="16"/>
                <w:szCs w:val="16"/>
              </w:rPr>
              <w:t>»</w:t>
            </w:r>
          </w:p>
        </w:tc>
        <w:tc>
          <w:tcPr>
            <w:tcW w:w="1191" w:type="pct"/>
            <w:shd w:val="clear" w:color="auto" w:fill="FFFFFF"/>
            <w:vAlign w:val="center"/>
          </w:tcPr>
          <w:p w:rsidR="00C22D9B" w:rsidRPr="00892E14" w:rsidRDefault="00C22D9B" w:rsidP="00D55C5A">
            <w:pPr>
              <w:pStyle w:val="af"/>
              <w:spacing w:after="0"/>
              <w:ind w:left="300"/>
              <w:contextualSpacing/>
              <w:jc w:val="center"/>
              <w:rPr>
                <w:rStyle w:val="81"/>
                <w:b w:val="0"/>
                <w:bCs w:val="0"/>
                <w:color w:val="000000"/>
                <w:sz w:val="16"/>
                <w:szCs w:val="16"/>
              </w:rPr>
            </w:pPr>
            <w:r w:rsidRPr="00892E14">
              <w:rPr>
                <w:rStyle w:val="81"/>
                <w:b w:val="0"/>
                <w:color w:val="000000"/>
                <w:sz w:val="16"/>
                <w:szCs w:val="16"/>
              </w:rPr>
              <w:t>ДЕ/04/1/1268</w:t>
            </w:r>
          </w:p>
          <w:p w:rsidR="00C22D9B" w:rsidRPr="00892E14" w:rsidRDefault="00C22D9B" w:rsidP="00D55C5A">
            <w:pPr>
              <w:pStyle w:val="af"/>
              <w:spacing w:after="0"/>
              <w:ind w:left="300"/>
              <w:contextualSpacing/>
              <w:jc w:val="center"/>
              <w:rPr>
                <w:rStyle w:val="81"/>
                <w:b w:val="0"/>
                <w:sz w:val="16"/>
                <w:szCs w:val="16"/>
              </w:rPr>
            </w:pPr>
            <w:r w:rsidRPr="00892E14">
              <w:rPr>
                <w:rStyle w:val="81"/>
                <w:b w:val="0"/>
                <w:color w:val="000000"/>
                <w:sz w:val="16"/>
                <w:szCs w:val="16"/>
              </w:rPr>
              <w:t>от 19.02.2025</w:t>
            </w:r>
          </w:p>
        </w:tc>
        <w:tc>
          <w:tcPr>
            <w:tcW w:w="1050" w:type="pct"/>
            <w:shd w:val="clear" w:color="auto" w:fill="FFFFFF"/>
            <w:vAlign w:val="center"/>
          </w:tcPr>
          <w:p w:rsidR="00C22D9B" w:rsidRPr="00892E14" w:rsidRDefault="00C22D9B" w:rsidP="00D55C5A">
            <w:pPr>
              <w:pStyle w:val="af"/>
              <w:spacing w:after="0"/>
              <w:ind w:left="300"/>
              <w:contextualSpacing/>
              <w:jc w:val="center"/>
              <w:rPr>
                <w:rStyle w:val="81"/>
                <w:b w:val="0"/>
                <w:sz w:val="16"/>
                <w:szCs w:val="16"/>
              </w:rPr>
            </w:pPr>
            <w:r w:rsidRPr="00892E14">
              <w:rPr>
                <w:rStyle w:val="81"/>
                <w:b w:val="0"/>
                <w:sz w:val="16"/>
                <w:szCs w:val="16"/>
              </w:rPr>
              <w:t>Газоснабжение</w:t>
            </w:r>
          </w:p>
        </w:tc>
        <w:tc>
          <w:tcPr>
            <w:tcW w:w="1102" w:type="pct"/>
            <w:shd w:val="clear" w:color="auto" w:fill="FFFFFF"/>
            <w:vAlign w:val="center"/>
          </w:tcPr>
          <w:p w:rsidR="00C22D9B" w:rsidRPr="00892E14" w:rsidRDefault="00C22D9B" w:rsidP="00D55C5A">
            <w:pPr>
              <w:pStyle w:val="af"/>
              <w:spacing w:after="0"/>
              <w:ind w:left="300" w:right="132"/>
              <w:contextualSpacing/>
              <w:jc w:val="center"/>
              <w:rPr>
                <w:rStyle w:val="81"/>
                <w:b w:val="0"/>
                <w:sz w:val="16"/>
                <w:szCs w:val="16"/>
              </w:rPr>
            </w:pPr>
            <w:r w:rsidRPr="00892E14">
              <w:rPr>
                <w:rStyle w:val="81"/>
                <w:b w:val="0"/>
                <w:sz w:val="16"/>
                <w:szCs w:val="16"/>
              </w:rPr>
              <w:t xml:space="preserve">5 </w:t>
            </w:r>
            <w:proofErr w:type="spellStart"/>
            <w:r w:rsidRPr="00892E14">
              <w:rPr>
                <w:rStyle w:val="81"/>
                <w:b w:val="0"/>
                <w:sz w:val="16"/>
                <w:szCs w:val="16"/>
              </w:rPr>
              <w:t>мЗ</w:t>
            </w:r>
            <w:proofErr w:type="spellEnd"/>
            <w:r w:rsidRPr="00892E14">
              <w:rPr>
                <w:rStyle w:val="81"/>
                <w:b w:val="0"/>
                <w:sz w:val="16"/>
                <w:szCs w:val="16"/>
              </w:rPr>
              <w:t>/час</w:t>
            </w:r>
          </w:p>
        </w:tc>
      </w:tr>
      <w:tr w:rsidR="00C22D9B" w:rsidRPr="00892E14" w:rsidTr="00892E14">
        <w:trPr>
          <w:trHeight w:hRule="exact" w:val="567"/>
        </w:trPr>
        <w:tc>
          <w:tcPr>
            <w:tcW w:w="1657" w:type="pct"/>
            <w:shd w:val="clear" w:color="auto" w:fill="FFFFFF"/>
            <w:vAlign w:val="center"/>
          </w:tcPr>
          <w:p w:rsidR="00C22D9B" w:rsidRPr="00892E14" w:rsidRDefault="00C22D9B" w:rsidP="00D55C5A">
            <w:pPr>
              <w:pStyle w:val="af"/>
              <w:spacing w:after="0"/>
              <w:ind w:left="300" w:right="107"/>
              <w:contextualSpacing/>
              <w:jc w:val="center"/>
              <w:rPr>
                <w:rStyle w:val="81"/>
                <w:b w:val="0"/>
                <w:color w:val="000000"/>
                <w:sz w:val="16"/>
                <w:szCs w:val="16"/>
              </w:rPr>
            </w:pPr>
            <w:proofErr w:type="spellStart"/>
            <w:r w:rsidRPr="00892E14">
              <w:rPr>
                <w:rStyle w:val="Tahoma1"/>
                <w:rFonts w:ascii="Times New Roman" w:hAnsi="Times New Roman" w:cs="Times New Roman"/>
                <w:color w:val="000000"/>
                <w:sz w:val="16"/>
                <w:szCs w:val="16"/>
              </w:rPr>
              <w:t>МУП</w:t>
            </w:r>
            <w:proofErr w:type="spellEnd"/>
            <w:r w:rsidRPr="00892E14">
              <w:rPr>
                <w:rStyle w:val="Tahoma1"/>
                <w:rFonts w:ascii="Times New Roman" w:hAnsi="Times New Roman" w:cs="Times New Roman"/>
                <w:color w:val="000000"/>
                <w:sz w:val="16"/>
                <w:szCs w:val="16"/>
              </w:rPr>
              <w:t xml:space="preserve"> «</w:t>
            </w:r>
            <w:proofErr w:type="spellStart"/>
            <w:r w:rsidRPr="00892E14">
              <w:rPr>
                <w:rStyle w:val="Tahoma1"/>
                <w:rFonts w:ascii="Times New Roman" w:hAnsi="Times New Roman" w:cs="Times New Roman"/>
                <w:color w:val="000000"/>
                <w:sz w:val="16"/>
                <w:szCs w:val="16"/>
              </w:rPr>
              <w:t>ЧКТС</w:t>
            </w:r>
            <w:proofErr w:type="spellEnd"/>
            <w:r w:rsidRPr="00892E14">
              <w:rPr>
                <w:rStyle w:val="Tahoma1"/>
                <w:rFonts w:ascii="Times New Roman" w:hAnsi="Times New Roman" w:cs="Times New Roman"/>
                <w:color w:val="000000"/>
                <w:sz w:val="16"/>
                <w:szCs w:val="16"/>
              </w:rPr>
              <w:t>»</w:t>
            </w:r>
          </w:p>
        </w:tc>
        <w:tc>
          <w:tcPr>
            <w:tcW w:w="1191" w:type="pct"/>
            <w:shd w:val="clear" w:color="auto" w:fill="FFFFFF"/>
            <w:vAlign w:val="center"/>
          </w:tcPr>
          <w:p w:rsidR="00C22D9B" w:rsidRPr="00892E14" w:rsidRDefault="00C22D9B" w:rsidP="00D55C5A">
            <w:pPr>
              <w:pStyle w:val="af"/>
              <w:spacing w:after="0"/>
              <w:ind w:left="300"/>
              <w:contextualSpacing/>
              <w:jc w:val="center"/>
              <w:rPr>
                <w:rStyle w:val="81"/>
                <w:b w:val="0"/>
                <w:bCs w:val="0"/>
                <w:color w:val="000000"/>
                <w:sz w:val="16"/>
                <w:szCs w:val="16"/>
              </w:rPr>
            </w:pPr>
            <w:r w:rsidRPr="00892E14">
              <w:rPr>
                <w:rStyle w:val="81"/>
                <w:b w:val="0"/>
                <w:color w:val="000000"/>
                <w:sz w:val="16"/>
                <w:szCs w:val="16"/>
              </w:rPr>
              <w:t>№ 839</w:t>
            </w:r>
          </w:p>
          <w:p w:rsidR="00C22D9B" w:rsidRPr="00892E14" w:rsidRDefault="00C22D9B" w:rsidP="00D55C5A">
            <w:pPr>
              <w:pStyle w:val="af"/>
              <w:spacing w:after="0"/>
              <w:ind w:left="300"/>
              <w:contextualSpacing/>
              <w:jc w:val="center"/>
              <w:rPr>
                <w:rStyle w:val="81"/>
                <w:b w:val="0"/>
                <w:color w:val="000000"/>
                <w:sz w:val="16"/>
                <w:szCs w:val="16"/>
              </w:rPr>
            </w:pPr>
            <w:r w:rsidRPr="00892E14">
              <w:rPr>
                <w:rStyle w:val="81"/>
                <w:b w:val="0"/>
                <w:color w:val="000000"/>
                <w:sz w:val="16"/>
                <w:szCs w:val="16"/>
              </w:rPr>
              <w:t>от 12.02.2025</w:t>
            </w:r>
          </w:p>
        </w:tc>
        <w:tc>
          <w:tcPr>
            <w:tcW w:w="1050" w:type="pct"/>
            <w:shd w:val="clear" w:color="auto" w:fill="FFFFFF"/>
            <w:vAlign w:val="center"/>
          </w:tcPr>
          <w:p w:rsidR="00C22D9B" w:rsidRPr="00892E14" w:rsidRDefault="00C22D9B" w:rsidP="00D55C5A">
            <w:pPr>
              <w:pStyle w:val="af"/>
              <w:spacing w:after="0"/>
              <w:ind w:left="300"/>
              <w:contextualSpacing/>
              <w:jc w:val="center"/>
              <w:rPr>
                <w:rStyle w:val="81"/>
                <w:b w:val="0"/>
                <w:color w:val="000000"/>
                <w:sz w:val="16"/>
                <w:szCs w:val="16"/>
              </w:rPr>
            </w:pPr>
            <w:r w:rsidRPr="00892E14">
              <w:rPr>
                <w:rStyle w:val="81"/>
                <w:b w:val="0"/>
                <w:color w:val="000000"/>
                <w:sz w:val="16"/>
                <w:szCs w:val="16"/>
              </w:rPr>
              <w:t>Теплоснабжение</w:t>
            </w:r>
          </w:p>
        </w:tc>
        <w:tc>
          <w:tcPr>
            <w:tcW w:w="1102" w:type="pct"/>
            <w:shd w:val="clear" w:color="auto" w:fill="FFFFFF"/>
            <w:vAlign w:val="center"/>
          </w:tcPr>
          <w:p w:rsidR="00C22D9B" w:rsidRPr="00892E14" w:rsidRDefault="00C22D9B" w:rsidP="00D55C5A">
            <w:pPr>
              <w:pStyle w:val="af"/>
              <w:spacing w:after="0"/>
              <w:ind w:left="300" w:right="132"/>
              <w:contextualSpacing/>
              <w:jc w:val="center"/>
              <w:rPr>
                <w:rStyle w:val="81"/>
                <w:b w:val="0"/>
                <w:color w:val="000000"/>
                <w:sz w:val="16"/>
                <w:szCs w:val="16"/>
              </w:rPr>
            </w:pPr>
            <w:r w:rsidRPr="00892E14">
              <w:rPr>
                <w:rStyle w:val="81"/>
                <w:b w:val="0"/>
                <w:sz w:val="16"/>
                <w:szCs w:val="16"/>
              </w:rPr>
              <w:t>Возможность подключения отсутствует.</w:t>
            </w:r>
          </w:p>
        </w:tc>
      </w:tr>
      <w:tr w:rsidR="00C22D9B" w:rsidRPr="00892E14" w:rsidTr="00892E14">
        <w:trPr>
          <w:trHeight w:hRule="exact" w:val="567"/>
        </w:trPr>
        <w:tc>
          <w:tcPr>
            <w:tcW w:w="1657" w:type="pct"/>
            <w:shd w:val="clear" w:color="auto" w:fill="FFFFFF"/>
            <w:vAlign w:val="center"/>
          </w:tcPr>
          <w:p w:rsidR="00C22D9B" w:rsidRPr="00892E14" w:rsidRDefault="00C22D9B" w:rsidP="00D55C5A">
            <w:pPr>
              <w:pStyle w:val="af"/>
              <w:spacing w:after="0"/>
              <w:ind w:left="300" w:right="107"/>
              <w:contextualSpacing/>
              <w:jc w:val="center"/>
              <w:rPr>
                <w:rStyle w:val="81"/>
                <w:b w:val="0"/>
                <w:color w:val="000000"/>
                <w:sz w:val="16"/>
                <w:szCs w:val="16"/>
              </w:rPr>
            </w:pPr>
            <w:r w:rsidRPr="00892E14">
              <w:rPr>
                <w:rStyle w:val="81"/>
                <w:b w:val="0"/>
                <w:color w:val="000000"/>
                <w:sz w:val="16"/>
                <w:szCs w:val="16"/>
              </w:rPr>
              <w:t>АО «</w:t>
            </w:r>
            <w:proofErr w:type="spellStart"/>
            <w:r w:rsidRPr="00892E14">
              <w:rPr>
                <w:rStyle w:val="81"/>
                <w:b w:val="0"/>
                <w:color w:val="000000"/>
                <w:sz w:val="16"/>
                <w:szCs w:val="16"/>
              </w:rPr>
              <w:t>УСТЭК-Челябинск</w:t>
            </w:r>
            <w:proofErr w:type="spellEnd"/>
            <w:r w:rsidRPr="00892E14">
              <w:rPr>
                <w:rStyle w:val="81"/>
                <w:b w:val="0"/>
                <w:color w:val="000000"/>
                <w:sz w:val="16"/>
                <w:szCs w:val="16"/>
              </w:rPr>
              <w:t>»</w:t>
            </w:r>
          </w:p>
        </w:tc>
        <w:tc>
          <w:tcPr>
            <w:tcW w:w="1191" w:type="pct"/>
            <w:shd w:val="clear" w:color="auto" w:fill="FFFFFF"/>
            <w:vAlign w:val="center"/>
          </w:tcPr>
          <w:p w:rsidR="00C22D9B" w:rsidRPr="00892E14" w:rsidRDefault="00C22D9B" w:rsidP="00D55C5A">
            <w:pPr>
              <w:pStyle w:val="af"/>
              <w:spacing w:after="0"/>
              <w:ind w:left="300"/>
              <w:contextualSpacing/>
              <w:jc w:val="center"/>
              <w:rPr>
                <w:rStyle w:val="81"/>
                <w:b w:val="0"/>
                <w:bCs w:val="0"/>
                <w:color w:val="000000"/>
                <w:sz w:val="16"/>
                <w:szCs w:val="16"/>
              </w:rPr>
            </w:pPr>
            <w:r w:rsidRPr="00892E14">
              <w:rPr>
                <w:rStyle w:val="81"/>
                <w:b w:val="0"/>
                <w:color w:val="000000"/>
                <w:sz w:val="16"/>
                <w:szCs w:val="16"/>
              </w:rPr>
              <w:t>№ 346</w:t>
            </w:r>
          </w:p>
          <w:p w:rsidR="00C22D9B" w:rsidRPr="00892E14" w:rsidRDefault="00C22D9B" w:rsidP="00D55C5A">
            <w:pPr>
              <w:pStyle w:val="af"/>
              <w:spacing w:after="0"/>
              <w:ind w:left="300"/>
              <w:contextualSpacing/>
              <w:jc w:val="center"/>
              <w:rPr>
                <w:rStyle w:val="81"/>
                <w:b w:val="0"/>
                <w:color w:val="000000"/>
                <w:sz w:val="16"/>
                <w:szCs w:val="16"/>
              </w:rPr>
            </w:pPr>
            <w:r w:rsidRPr="00892E14">
              <w:rPr>
                <w:rStyle w:val="81"/>
                <w:b w:val="0"/>
                <w:color w:val="000000"/>
                <w:sz w:val="16"/>
                <w:szCs w:val="16"/>
              </w:rPr>
              <w:t>от 14.02.2025</w:t>
            </w:r>
          </w:p>
        </w:tc>
        <w:tc>
          <w:tcPr>
            <w:tcW w:w="1050" w:type="pct"/>
            <w:shd w:val="clear" w:color="auto" w:fill="FFFFFF"/>
            <w:vAlign w:val="center"/>
          </w:tcPr>
          <w:p w:rsidR="00C22D9B" w:rsidRPr="00892E14" w:rsidRDefault="00C22D9B" w:rsidP="00D55C5A">
            <w:pPr>
              <w:pStyle w:val="af"/>
              <w:spacing w:after="0"/>
              <w:ind w:left="300"/>
              <w:contextualSpacing/>
              <w:jc w:val="center"/>
              <w:rPr>
                <w:rStyle w:val="81"/>
                <w:b w:val="0"/>
                <w:color w:val="000000"/>
                <w:sz w:val="16"/>
                <w:szCs w:val="16"/>
              </w:rPr>
            </w:pPr>
            <w:r w:rsidRPr="00892E14">
              <w:rPr>
                <w:rStyle w:val="81"/>
                <w:b w:val="0"/>
                <w:color w:val="000000"/>
                <w:sz w:val="16"/>
                <w:szCs w:val="16"/>
              </w:rPr>
              <w:t>Теплоснабжение</w:t>
            </w:r>
          </w:p>
        </w:tc>
        <w:tc>
          <w:tcPr>
            <w:tcW w:w="1102" w:type="pct"/>
            <w:shd w:val="clear" w:color="auto" w:fill="FFFFFF"/>
            <w:vAlign w:val="center"/>
          </w:tcPr>
          <w:p w:rsidR="00C22D9B" w:rsidRPr="00892E14" w:rsidRDefault="00C22D9B" w:rsidP="00D55C5A">
            <w:pPr>
              <w:pStyle w:val="af"/>
              <w:spacing w:after="0"/>
              <w:ind w:left="300" w:right="132"/>
              <w:contextualSpacing/>
              <w:jc w:val="center"/>
              <w:rPr>
                <w:rStyle w:val="81"/>
                <w:b w:val="0"/>
                <w:color w:val="000000"/>
                <w:sz w:val="16"/>
                <w:szCs w:val="16"/>
              </w:rPr>
            </w:pPr>
            <w:r w:rsidRPr="00892E14">
              <w:rPr>
                <w:rStyle w:val="81"/>
                <w:b w:val="0"/>
                <w:sz w:val="16"/>
                <w:szCs w:val="16"/>
              </w:rPr>
              <w:t>Возможность подключения отсутствует.</w:t>
            </w:r>
          </w:p>
        </w:tc>
      </w:tr>
      <w:tr w:rsidR="00C22D9B" w:rsidRPr="00892E14" w:rsidTr="00892E14">
        <w:trPr>
          <w:trHeight w:hRule="exact" w:val="567"/>
        </w:trPr>
        <w:tc>
          <w:tcPr>
            <w:tcW w:w="1657" w:type="pct"/>
            <w:shd w:val="clear" w:color="auto" w:fill="FFFFFF"/>
            <w:vAlign w:val="center"/>
          </w:tcPr>
          <w:p w:rsidR="00C22D9B" w:rsidRPr="00892E14" w:rsidRDefault="00C22D9B" w:rsidP="00D55C5A">
            <w:pPr>
              <w:pStyle w:val="af"/>
              <w:spacing w:after="0"/>
              <w:ind w:left="300" w:right="107"/>
              <w:contextualSpacing/>
              <w:jc w:val="center"/>
              <w:rPr>
                <w:rStyle w:val="81"/>
                <w:b w:val="0"/>
                <w:color w:val="000000"/>
                <w:sz w:val="16"/>
                <w:szCs w:val="16"/>
              </w:rPr>
            </w:pPr>
            <w:proofErr w:type="spellStart"/>
            <w:r w:rsidRPr="00892E14">
              <w:rPr>
                <w:rStyle w:val="81"/>
                <w:b w:val="0"/>
                <w:sz w:val="16"/>
                <w:szCs w:val="16"/>
              </w:rPr>
              <w:t>ПАО</w:t>
            </w:r>
            <w:proofErr w:type="spellEnd"/>
            <w:r w:rsidRPr="00892E14">
              <w:rPr>
                <w:rStyle w:val="81"/>
                <w:b w:val="0"/>
                <w:color w:val="000000"/>
                <w:sz w:val="16"/>
                <w:szCs w:val="16"/>
              </w:rPr>
              <w:t xml:space="preserve"> </w:t>
            </w:r>
            <w:r w:rsidRPr="00892E14">
              <w:rPr>
                <w:rStyle w:val="81"/>
                <w:b w:val="0"/>
                <w:sz w:val="16"/>
                <w:szCs w:val="16"/>
              </w:rPr>
              <w:t>«</w:t>
            </w:r>
            <w:proofErr w:type="spellStart"/>
            <w:r w:rsidRPr="00892E14">
              <w:rPr>
                <w:rStyle w:val="81"/>
                <w:b w:val="0"/>
                <w:sz w:val="16"/>
                <w:szCs w:val="16"/>
              </w:rPr>
              <w:t>Ростелеком</w:t>
            </w:r>
            <w:proofErr w:type="spellEnd"/>
            <w:r w:rsidRPr="00892E14">
              <w:rPr>
                <w:rStyle w:val="81"/>
                <w:b w:val="0"/>
                <w:sz w:val="16"/>
                <w:szCs w:val="16"/>
              </w:rPr>
              <w:t>»</w:t>
            </w:r>
          </w:p>
        </w:tc>
        <w:tc>
          <w:tcPr>
            <w:tcW w:w="1191" w:type="pct"/>
            <w:shd w:val="clear" w:color="auto" w:fill="FFFFFF"/>
            <w:vAlign w:val="center"/>
          </w:tcPr>
          <w:p w:rsidR="00C22D9B" w:rsidRPr="00892E14" w:rsidRDefault="00C22D9B" w:rsidP="00D55C5A">
            <w:pPr>
              <w:pStyle w:val="af"/>
              <w:spacing w:after="0"/>
              <w:ind w:left="300"/>
              <w:contextualSpacing/>
              <w:jc w:val="center"/>
              <w:rPr>
                <w:rStyle w:val="81"/>
                <w:b w:val="0"/>
                <w:bCs w:val="0"/>
                <w:color w:val="000000"/>
                <w:sz w:val="16"/>
                <w:szCs w:val="16"/>
              </w:rPr>
            </w:pPr>
            <w:r w:rsidRPr="00892E14">
              <w:rPr>
                <w:rStyle w:val="81"/>
                <w:b w:val="0"/>
                <w:color w:val="000000"/>
                <w:sz w:val="16"/>
                <w:szCs w:val="16"/>
              </w:rPr>
              <w:t>№ 01/05/23726/25</w:t>
            </w:r>
          </w:p>
          <w:p w:rsidR="00C22D9B" w:rsidRPr="00892E14" w:rsidRDefault="00C22D9B" w:rsidP="00D55C5A">
            <w:pPr>
              <w:pStyle w:val="af"/>
              <w:spacing w:after="0"/>
              <w:ind w:left="300"/>
              <w:contextualSpacing/>
              <w:jc w:val="center"/>
              <w:rPr>
                <w:rStyle w:val="81"/>
                <w:b w:val="0"/>
                <w:color w:val="000000"/>
                <w:sz w:val="16"/>
                <w:szCs w:val="16"/>
              </w:rPr>
            </w:pPr>
            <w:r w:rsidRPr="00892E14">
              <w:rPr>
                <w:rStyle w:val="81"/>
                <w:b w:val="0"/>
                <w:color w:val="000000"/>
                <w:sz w:val="16"/>
                <w:szCs w:val="16"/>
              </w:rPr>
              <w:t>от 14.02.2025</w:t>
            </w:r>
          </w:p>
        </w:tc>
        <w:tc>
          <w:tcPr>
            <w:tcW w:w="1050" w:type="pct"/>
            <w:shd w:val="clear" w:color="auto" w:fill="FFFFFF"/>
            <w:vAlign w:val="center"/>
          </w:tcPr>
          <w:p w:rsidR="00C22D9B" w:rsidRPr="00892E14" w:rsidRDefault="00C22D9B" w:rsidP="00D55C5A">
            <w:pPr>
              <w:pStyle w:val="af"/>
              <w:spacing w:after="0"/>
              <w:ind w:left="300"/>
              <w:contextualSpacing/>
              <w:jc w:val="center"/>
              <w:rPr>
                <w:rStyle w:val="81"/>
                <w:b w:val="0"/>
                <w:color w:val="000000"/>
                <w:sz w:val="16"/>
                <w:szCs w:val="16"/>
              </w:rPr>
            </w:pPr>
            <w:r w:rsidRPr="00892E14">
              <w:rPr>
                <w:rStyle w:val="81"/>
                <w:b w:val="0"/>
                <w:sz w:val="16"/>
                <w:szCs w:val="16"/>
              </w:rPr>
              <w:t>Связь</w:t>
            </w:r>
          </w:p>
        </w:tc>
        <w:tc>
          <w:tcPr>
            <w:tcW w:w="1102" w:type="pct"/>
            <w:shd w:val="clear" w:color="auto" w:fill="FFFFFF"/>
            <w:vAlign w:val="center"/>
          </w:tcPr>
          <w:p w:rsidR="00C22D9B" w:rsidRPr="00892E14" w:rsidRDefault="00C22D9B" w:rsidP="00D55C5A">
            <w:pPr>
              <w:pStyle w:val="af"/>
              <w:spacing w:after="0"/>
              <w:ind w:left="300" w:right="132"/>
              <w:contextualSpacing/>
              <w:jc w:val="center"/>
              <w:rPr>
                <w:rStyle w:val="81"/>
                <w:b w:val="0"/>
                <w:color w:val="000000"/>
                <w:sz w:val="16"/>
                <w:szCs w:val="16"/>
              </w:rPr>
            </w:pPr>
            <w:r w:rsidRPr="00892E14">
              <w:rPr>
                <w:rStyle w:val="81"/>
                <w:b w:val="0"/>
                <w:color w:val="000000"/>
                <w:sz w:val="16"/>
                <w:szCs w:val="16"/>
              </w:rPr>
              <w:t>Определить на стадии проектирования</w:t>
            </w:r>
          </w:p>
        </w:tc>
      </w:tr>
    </w:tbl>
    <w:p w:rsidR="00C22D9B" w:rsidRPr="00030455" w:rsidRDefault="00C22D9B" w:rsidP="00C22D9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880F45">
        <w:rPr>
          <w:b/>
          <w:color w:val="000000"/>
          <w:kern w:val="1"/>
          <w:sz w:val="24"/>
          <w:szCs w:val="24"/>
        </w:rPr>
        <w:lastRenderedPageBreak/>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880F45">
        <w:rPr>
          <w:rFonts w:eastAsia="Lucida Sans Unicode"/>
          <w:kern w:val="1"/>
          <w:sz w:val="24"/>
          <w:szCs w:val="24"/>
        </w:rPr>
        <w:t xml:space="preserve">Решение Челябинской городской Думы от 22.12.2015 № 16/32 «Об утверждении </w:t>
      </w:r>
      <w:proofErr w:type="gramStart"/>
      <w:r w:rsidRPr="00880F45">
        <w:rPr>
          <w:rFonts w:eastAsia="Lucida Sans Unicode"/>
          <w:kern w:val="1"/>
          <w:sz w:val="24"/>
          <w:szCs w:val="24"/>
        </w:rPr>
        <w:t>Правил благоустройства территории города Челябинска</w:t>
      </w:r>
      <w:proofErr w:type="gramEnd"/>
      <w:r w:rsidRPr="00880F45">
        <w:rPr>
          <w:rFonts w:eastAsia="Lucida Sans Unicode"/>
          <w:kern w:val="1"/>
          <w:sz w:val="24"/>
          <w:szCs w:val="24"/>
        </w:rPr>
        <w:t>».</w:t>
      </w:r>
      <w:r w:rsidRPr="00030455">
        <w:rPr>
          <w:rFonts w:eastAsia="Lucida Sans Unicode"/>
          <w:kern w:val="1"/>
          <w:sz w:val="24"/>
          <w:szCs w:val="24"/>
        </w:rPr>
        <w:t xml:space="preserve"> </w:t>
      </w:r>
    </w:p>
    <w:p w:rsidR="00C22D9B" w:rsidRPr="00880F45" w:rsidRDefault="00C22D9B" w:rsidP="00C22D9B">
      <w:pPr>
        <w:widowControl w:val="0"/>
        <w:ind w:firstLine="709"/>
        <w:contextualSpacing/>
        <w:jc w:val="both"/>
        <w:rPr>
          <w:sz w:val="24"/>
          <w:szCs w:val="24"/>
        </w:rPr>
      </w:pPr>
      <w:r w:rsidRPr="00880F45">
        <w:rPr>
          <w:b/>
          <w:bCs/>
          <w:color w:val="000000"/>
          <w:sz w:val="24"/>
          <w:szCs w:val="24"/>
        </w:rPr>
        <w:t xml:space="preserve">Начальная цена лота (размер ежегодной арендной платы) </w:t>
      </w:r>
      <w:r w:rsidRPr="00880F45">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A12D1D">
        <w:rPr>
          <w:bCs/>
          <w:color w:val="000000"/>
          <w:sz w:val="24"/>
          <w:szCs w:val="24"/>
        </w:rPr>
        <w:br/>
      </w:r>
      <w:r w:rsidR="00876129" w:rsidRPr="00A12D1D">
        <w:rPr>
          <w:bCs/>
          <w:sz w:val="24"/>
          <w:szCs w:val="24"/>
        </w:rPr>
        <w:t>64 020,0</w:t>
      </w:r>
      <w:r w:rsidRPr="00A12D1D">
        <w:rPr>
          <w:sz w:val="24"/>
          <w:szCs w:val="24"/>
        </w:rPr>
        <w:t>0</w:t>
      </w:r>
      <w:r w:rsidRPr="00880F45">
        <w:rPr>
          <w:sz w:val="24"/>
          <w:szCs w:val="24"/>
        </w:rPr>
        <w:t xml:space="preserve"> (</w:t>
      </w:r>
      <w:r w:rsidR="00A12D1D" w:rsidRPr="00A12D1D">
        <w:rPr>
          <w:sz w:val="24"/>
          <w:szCs w:val="24"/>
        </w:rPr>
        <w:t>шестьдесят четыре тысячи двадцать</w:t>
      </w:r>
      <w:r w:rsidR="00A12D1D">
        <w:rPr>
          <w:sz w:val="24"/>
          <w:szCs w:val="24"/>
        </w:rPr>
        <w:t>)</w:t>
      </w:r>
      <w:r w:rsidR="00A12D1D" w:rsidRPr="00A12D1D">
        <w:rPr>
          <w:sz w:val="24"/>
          <w:szCs w:val="24"/>
        </w:rPr>
        <w:t xml:space="preserve"> рублей 00 копеек</w:t>
      </w:r>
      <w:r w:rsidRPr="00880F45">
        <w:rPr>
          <w:sz w:val="24"/>
          <w:szCs w:val="24"/>
        </w:rPr>
        <w:t>, НДС не облагается</w:t>
      </w:r>
      <w:r w:rsidRPr="00880F45">
        <w:rPr>
          <w:bCs/>
          <w:sz w:val="24"/>
          <w:szCs w:val="24"/>
        </w:rPr>
        <w:t>.</w:t>
      </w:r>
    </w:p>
    <w:p w:rsidR="00C22D9B" w:rsidRPr="00880F45" w:rsidRDefault="00C22D9B" w:rsidP="00C22D9B">
      <w:pPr>
        <w:pStyle w:val="a3"/>
        <w:ind w:left="0" w:firstLine="709"/>
        <w:contextualSpacing/>
        <w:rPr>
          <w:szCs w:val="24"/>
          <w:lang w:val="ru-RU"/>
        </w:rPr>
      </w:pPr>
      <w:r w:rsidRPr="00880F45">
        <w:rPr>
          <w:b/>
          <w:szCs w:val="24"/>
          <w:lang w:val="ru-RU"/>
        </w:rPr>
        <w:t>Шаг аукциона</w:t>
      </w:r>
      <w:r w:rsidRPr="00880F45">
        <w:rPr>
          <w:szCs w:val="24"/>
          <w:lang w:val="ru-RU"/>
        </w:rPr>
        <w:t xml:space="preserve"> установлен в пределах от начальной цены лота 3 % и составляет </w:t>
      </w:r>
      <w:r w:rsidR="00A12D1D">
        <w:rPr>
          <w:szCs w:val="24"/>
          <w:lang w:val="ru-RU"/>
        </w:rPr>
        <w:br/>
        <w:t>1 920</w:t>
      </w:r>
      <w:r w:rsidRPr="00880F45">
        <w:rPr>
          <w:szCs w:val="24"/>
          <w:lang w:val="ru-RU"/>
        </w:rPr>
        <w:t>,00  (</w:t>
      </w:r>
      <w:r w:rsidR="00A12D1D" w:rsidRPr="00A12D1D">
        <w:rPr>
          <w:szCs w:val="24"/>
          <w:lang w:val="ru-RU"/>
        </w:rPr>
        <w:t>одна тысяча девятьсот двадцать</w:t>
      </w:r>
      <w:r w:rsidR="00A12D1D">
        <w:rPr>
          <w:szCs w:val="24"/>
          <w:lang w:val="ru-RU"/>
        </w:rPr>
        <w:t>)</w:t>
      </w:r>
      <w:r w:rsidR="00A12D1D" w:rsidRPr="00A12D1D">
        <w:rPr>
          <w:szCs w:val="24"/>
          <w:lang w:val="ru-RU"/>
        </w:rPr>
        <w:t xml:space="preserve"> рублей 00 копеек</w:t>
      </w:r>
      <w:r w:rsidRPr="00880F45">
        <w:rPr>
          <w:szCs w:val="24"/>
          <w:lang w:val="ru-RU"/>
        </w:rPr>
        <w:t>.</w:t>
      </w:r>
    </w:p>
    <w:p w:rsidR="00C22D9B" w:rsidRPr="00880F45" w:rsidRDefault="00C22D9B" w:rsidP="00C22D9B">
      <w:pPr>
        <w:pStyle w:val="a3"/>
        <w:ind w:left="0" w:firstLine="709"/>
        <w:contextualSpacing/>
        <w:rPr>
          <w:szCs w:val="24"/>
          <w:lang w:val="ru-RU"/>
        </w:rPr>
      </w:pPr>
      <w:r w:rsidRPr="00880F45">
        <w:rPr>
          <w:bCs/>
          <w:szCs w:val="24"/>
          <w:lang w:val="ru-RU"/>
        </w:rPr>
        <w:t>З</w:t>
      </w:r>
      <w:r w:rsidRPr="00880F45">
        <w:rPr>
          <w:b/>
          <w:bCs/>
          <w:szCs w:val="24"/>
          <w:lang w:val="ru-RU"/>
        </w:rPr>
        <w:t>адаток для участия в аукционе:</w:t>
      </w:r>
      <w:r w:rsidRPr="00880F45">
        <w:rPr>
          <w:bCs/>
          <w:szCs w:val="24"/>
          <w:lang w:val="ru-RU"/>
        </w:rPr>
        <w:t xml:space="preserve"> </w:t>
      </w:r>
      <w:r w:rsidR="00A12D1D">
        <w:rPr>
          <w:szCs w:val="24"/>
          <w:lang w:val="ru-RU"/>
        </w:rPr>
        <w:t>32 010</w:t>
      </w:r>
      <w:r w:rsidRPr="00880F45">
        <w:rPr>
          <w:szCs w:val="24"/>
          <w:lang w:val="ru-RU"/>
        </w:rPr>
        <w:t xml:space="preserve">,00 </w:t>
      </w:r>
      <w:r w:rsidR="00A12D1D">
        <w:rPr>
          <w:szCs w:val="24"/>
          <w:lang w:val="ru-RU"/>
        </w:rPr>
        <w:t>(</w:t>
      </w:r>
      <w:r w:rsidR="00A12D1D" w:rsidRPr="00A12D1D">
        <w:rPr>
          <w:szCs w:val="24"/>
          <w:lang w:val="ru-RU"/>
        </w:rPr>
        <w:t>тридцать две тысячи десять</w:t>
      </w:r>
      <w:r w:rsidR="00A12D1D">
        <w:rPr>
          <w:szCs w:val="24"/>
          <w:lang w:val="ru-RU"/>
        </w:rPr>
        <w:t>)</w:t>
      </w:r>
      <w:r w:rsidR="00A12D1D" w:rsidRPr="00A12D1D">
        <w:rPr>
          <w:szCs w:val="24"/>
          <w:lang w:val="ru-RU"/>
        </w:rPr>
        <w:t xml:space="preserve"> рублей </w:t>
      </w:r>
      <w:r w:rsidR="00A12D1D">
        <w:rPr>
          <w:szCs w:val="24"/>
          <w:lang w:val="ru-RU"/>
        </w:rPr>
        <w:br/>
      </w:r>
      <w:r w:rsidR="00A12D1D" w:rsidRPr="00A12D1D">
        <w:rPr>
          <w:szCs w:val="24"/>
          <w:lang w:val="ru-RU"/>
        </w:rPr>
        <w:t>00 копеек</w:t>
      </w:r>
      <w:r w:rsidRPr="00880F45">
        <w:rPr>
          <w:szCs w:val="24"/>
          <w:lang w:val="ru-RU"/>
        </w:rPr>
        <w:t>.</w:t>
      </w:r>
    </w:p>
    <w:p w:rsidR="00C22D9B" w:rsidRPr="00897D61" w:rsidRDefault="00C22D9B" w:rsidP="00C22D9B">
      <w:pPr>
        <w:ind w:firstLine="709"/>
        <w:contextualSpacing/>
        <w:jc w:val="both"/>
        <w:rPr>
          <w:bCs/>
          <w:color w:val="000000"/>
          <w:sz w:val="24"/>
          <w:szCs w:val="24"/>
        </w:rPr>
      </w:pPr>
      <w:r w:rsidRPr="00880F45">
        <w:rPr>
          <w:b/>
          <w:sz w:val="24"/>
          <w:szCs w:val="24"/>
        </w:rPr>
        <w:t>Срок действия договора аренды земельного участка</w:t>
      </w:r>
      <w:r w:rsidRPr="00880F45">
        <w:rPr>
          <w:sz w:val="24"/>
          <w:szCs w:val="24"/>
        </w:rPr>
        <w:t xml:space="preserve"> устанавливается со дня заключения договора и составляет – </w:t>
      </w:r>
      <w:r w:rsidR="00876129">
        <w:rPr>
          <w:sz w:val="24"/>
          <w:szCs w:val="24"/>
        </w:rPr>
        <w:t>20 лет</w:t>
      </w:r>
      <w:r w:rsidRPr="00880F45">
        <w:rPr>
          <w:sz w:val="24"/>
          <w:szCs w:val="24"/>
        </w:rPr>
        <w:t xml:space="preserve">. </w:t>
      </w:r>
    </w:p>
    <w:p w:rsidR="00C22D9B" w:rsidRPr="00880F45" w:rsidRDefault="00C22D9B" w:rsidP="00C22D9B">
      <w:pPr>
        <w:autoSpaceDE w:val="0"/>
        <w:autoSpaceDN w:val="0"/>
        <w:adjustRightInd w:val="0"/>
        <w:ind w:firstLine="708"/>
        <w:contextualSpacing/>
        <w:jc w:val="both"/>
        <w:rPr>
          <w:rFonts w:eastAsia="Calibri"/>
          <w:bCs/>
          <w:sz w:val="24"/>
          <w:szCs w:val="24"/>
        </w:rPr>
      </w:pPr>
      <w:r w:rsidRPr="00880F45">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9" w:history="1">
        <w:r w:rsidRPr="00880F45">
          <w:rPr>
            <w:rFonts w:eastAsia="Calibri"/>
            <w:bCs/>
            <w:sz w:val="24"/>
            <w:szCs w:val="24"/>
          </w:rPr>
          <w:t>частью 4 статьи 18</w:t>
        </w:r>
      </w:hyperlink>
      <w:r w:rsidRPr="00880F45">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2D9B" w:rsidRPr="00880F45" w:rsidRDefault="00C22D9B" w:rsidP="00C22D9B">
      <w:pPr>
        <w:autoSpaceDE w:val="0"/>
        <w:autoSpaceDN w:val="0"/>
        <w:adjustRightInd w:val="0"/>
        <w:ind w:firstLine="708"/>
        <w:contextualSpacing/>
        <w:jc w:val="both"/>
        <w:rPr>
          <w:rFonts w:eastAsia="Calibri"/>
          <w:bCs/>
          <w:sz w:val="24"/>
          <w:szCs w:val="24"/>
        </w:rPr>
      </w:pPr>
      <w:r w:rsidRPr="00880F45">
        <w:rPr>
          <w:rFonts w:eastAsia="Calibri"/>
          <w:b/>
          <w:bCs/>
          <w:sz w:val="24"/>
          <w:szCs w:val="24"/>
        </w:rPr>
        <w:t>Обязательство по сносу здания, сооружения, объекта незавершенного строительства,</w:t>
      </w:r>
      <w:r w:rsidRPr="00880F45">
        <w:rPr>
          <w:rFonts w:eastAsia="Calibri"/>
          <w:bCs/>
          <w:sz w:val="24"/>
          <w:szCs w:val="24"/>
        </w:rPr>
        <w:t xml:space="preserve"> </w:t>
      </w:r>
      <w:r w:rsidRPr="00880F45">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880F45">
        <w:rPr>
          <w:rFonts w:eastAsia="Calibri"/>
          <w:bCs/>
          <w:sz w:val="24"/>
          <w:szCs w:val="24"/>
        </w:rPr>
        <w:t>отсутствует.</w:t>
      </w:r>
    </w:p>
    <w:p w:rsidR="00C22D9B" w:rsidRPr="00880F45" w:rsidRDefault="00C22D9B" w:rsidP="00C22D9B">
      <w:pPr>
        <w:autoSpaceDE w:val="0"/>
        <w:autoSpaceDN w:val="0"/>
        <w:adjustRightInd w:val="0"/>
        <w:ind w:firstLine="708"/>
        <w:contextualSpacing/>
        <w:jc w:val="both"/>
        <w:rPr>
          <w:rFonts w:eastAsia="Calibri"/>
          <w:bCs/>
          <w:sz w:val="24"/>
          <w:szCs w:val="24"/>
        </w:rPr>
      </w:pPr>
      <w:proofErr w:type="gramStart"/>
      <w:r w:rsidRPr="00880F45">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880F45">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880F45">
        <w:rPr>
          <w:rFonts w:eastAsia="Calibri"/>
          <w:bCs/>
          <w:sz w:val="24"/>
          <w:szCs w:val="24"/>
        </w:rPr>
        <w:t>отсутствует.</w:t>
      </w:r>
    </w:p>
    <w:p w:rsidR="00C22D9B" w:rsidRPr="00880F45" w:rsidRDefault="00C22D9B" w:rsidP="00C22D9B">
      <w:pPr>
        <w:autoSpaceDE w:val="0"/>
        <w:autoSpaceDN w:val="0"/>
        <w:adjustRightInd w:val="0"/>
        <w:ind w:firstLine="708"/>
        <w:contextualSpacing/>
        <w:jc w:val="both"/>
        <w:rPr>
          <w:rFonts w:eastAsia="Calibri"/>
          <w:bCs/>
          <w:sz w:val="24"/>
          <w:szCs w:val="24"/>
        </w:rPr>
      </w:pPr>
      <w:r w:rsidRPr="00880F45">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880F45">
        <w:rPr>
          <w:rFonts w:eastAsia="Calibri"/>
          <w:sz w:val="24"/>
          <w:szCs w:val="24"/>
        </w:rPr>
        <w:t xml:space="preserve">, </w:t>
      </w:r>
      <w:r w:rsidRPr="00880F45">
        <w:rPr>
          <w:rFonts w:eastAsia="Calibri"/>
          <w:b/>
          <w:sz w:val="24"/>
          <w:szCs w:val="24"/>
        </w:rPr>
        <w:t xml:space="preserve">которые расположены </w:t>
      </w:r>
      <w:r w:rsidRPr="00880F45">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880F45">
        <w:rPr>
          <w:rFonts w:eastAsia="Calibri"/>
          <w:b/>
          <w:bCs/>
          <w:sz w:val="24"/>
          <w:szCs w:val="24"/>
        </w:rPr>
        <w:t xml:space="preserve">: </w:t>
      </w:r>
      <w:r w:rsidRPr="00880F45">
        <w:rPr>
          <w:rFonts w:eastAsia="Calibri"/>
          <w:bCs/>
          <w:sz w:val="24"/>
          <w:szCs w:val="24"/>
        </w:rPr>
        <w:t>отсутствует.</w:t>
      </w:r>
    </w:p>
    <w:p w:rsidR="00C22D9B" w:rsidRPr="00897D61" w:rsidRDefault="00C22D9B" w:rsidP="00C22D9B">
      <w:pPr>
        <w:autoSpaceDE w:val="0"/>
        <w:autoSpaceDN w:val="0"/>
        <w:adjustRightInd w:val="0"/>
        <w:ind w:firstLine="709"/>
        <w:jc w:val="both"/>
        <w:rPr>
          <w:rFonts w:eastAsia="Calibri"/>
          <w:sz w:val="24"/>
          <w:szCs w:val="24"/>
        </w:rPr>
      </w:pPr>
      <w:r w:rsidRPr="00897D61">
        <w:rPr>
          <w:rFonts w:eastAsia="Calibri"/>
          <w:sz w:val="24"/>
          <w:szCs w:val="24"/>
        </w:rPr>
        <w:t xml:space="preserve">В соответствии с  </w:t>
      </w:r>
      <w:hyperlink r:id="rId30" w:history="1">
        <w:r w:rsidRPr="00897D61">
          <w:rPr>
            <w:rFonts w:eastAsia="Calibri"/>
            <w:sz w:val="24"/>
            <w:szCs w:val="24"/>
          </w:rPr>
          <w:t>пунктом 4 статьи 447</w:t>
        </w:r>
      </w:hyperlink>
      <w:r w:rsidRPr="00897D61">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897D61">
        <w:rPr>
          <w:rFonts w:eastAsia="Calibri"/>
          <w:sz w:val="24"/>
          <w:szCs w:val="24"/>
        </w:rPr>
        <w:t xml:space="preserve">Согласно </w:t>
      </w:r>
      <w:hyperlink r:id="rId31" w:history="1">
        <w:r w:rsidRPr="00897D61">
          <w:rPr>
            <w:rFonts w:eastAsia="Calibri"/>
            <w:sz w:val="24"/>
            <w:szCs w:val="24"/>
          </w:rPr>
          <w:t>пункту 8 статьи 448</w:t>
        </w:r>
      </w:hyperlink>
      <w:r w:rsidRPr="00897D61">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897D61">
        <w:rPr>
          <w:rFonts w:eastAsia="Calibri"/>
          <w:sz w:val="24"/>
          <w:szCs w:val="24"/>
        </w:rPr>
        <w:t xml:space="preserve"> платы по заключенному по результатам аукциона договору аренды земельного участка).</w:t>
      </w:r>
    </w:p>
    <w:p w:rsidR="009B3122" w:rsidRPr="00030455" w:rsidRDefault="009B3122" w:rsidP="009B3122">
      <w:pPr>
        <w:rPr>
          <w:sz w:val="24"/>
          <w:szCs w:val="24"/>
        </w:rPr>
      </w:pPr>
    </w:p>
    <w:p w:rsidR="00CE4A8E" w:rsidRPr="00030455" w:rsidRDefault="00CE4A8E" w:rsidP="00CE4A8E">
      <w:pPr>
        <w:ind w:firstLine="709"/>
        <w:jc w:val="both"/>
        <w:rPr>
          <w:b/>
          <w:bCs/>
          <w:color w:val="000000"/>
          <w:sz w:val="24"/>
          <w:szCs w:val="24"/>
          <w:u w:val="single"/>
        </w:rPr>
      </w:pPr>
      <w:r w:rsidRPr="00030455">
        <w:rPr>
          <w:b/>
          <w:bCs/>
          <w:color w:val="000000"/>
          <w:sz w:val="24"/>
          <w:szCs w:val="24"/>
          <w:u w:val="single"/>
        </w:rPr>
        <w:t xml:space="preserve">Лот </w:t>
      </w:r>
      <w:r w:rsidR="00720705">
        <w:rPr>
          <w:b/>
          <w:bCs/>
          <w:color w:val="000000"/>
          <w:sz w:val="24"/>
          <w:szCs w:val="24"/>
          <w:u w:val="single"/>
        </w:rPr>
        <w:t>4</w:t>
      </w:r>
    </w:p>
    <w:p w:rsidR="00C22D9B" w:rsidRPr="00800541" w:rsidRDefault="00C22D9B" w:rsidP="00C22D9B">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8998</w:t>
      </w:r>
      <w:r w:rsidRPr="00030455">
        <w:rPr>
          <w:bCs/>
          <w:color w:val="000000"/>
          <w:sz w:val="24"/>
          <w:szCs w:val="24"/>
        </w:rPr>
        <w:t xml:space="preserve">-л </w:t>
      </w:r>
      <w:r w:rsidRPr="00800541">
        <w:rPr>
          <w:bCs/>
          <w:sz w:val="24"/>
          <w:szCs w:val="24"/>
        </w:rPr>
        <w:t>«</w:t>
      </w:r>
      <w:r w:rsidRPr="00800541">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Челябинская область, город Челябинск, </w:t>
      </w:r>
      <w:proofErr w:type="spellStart"/>
      <w:r w:rsidRPr="00800541">
        <w:rPr>
          <w:sz w:val="24"/>
          <w:szCs w:val="24"/>
          <w:shd w:val="clear" w:color="auto" w:fill="FFFFFF"/>
        </w:rPr>
        <w:t>Тракторозаводский</w:t>
      </w:r>
      <w:proofErr w:type="spellEnd"/>
      <w:r w:rsidRPr="00800541">
        <w:rPr>
          <w:sz w:val="24"/>
          <w:szCs w:val="24"/>
          <w:shd w:val="clear" w:color="auto" w:fill="FFFFFF"/>
        </w:rPr>
        <w:t xml:space="preserve"> район, жилой район Чурилово, микрорайон «Развязка» (стр. № 326)».</w:t>
      </w:r>
    </w:p>
    <w:p w:rsidR="00C22D9B" w:rsidRPr="00030455" w:rsidRDefault="00C22D9B" w:rsidP="00C22D9B">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678</w:t>
      </w:r>
      <w:r w:rsidRPr="00030455">
        <w:rPr>
          <w:sz w:val="24"/>
          <w:szCs w:val="24"/>
        </w:rPr>
        <w:t xml:space="preserve"> кв. м с кадастровым номером 74:36:</w:t>
      </w:r>
      <w:r>
        <w:rPr>
          <w:sz w:val="24"/>
          <w:szCs w:val="24"/>
        </w:rPr>
        <w:t>0209006</w:t>
      </w:r>
      <w:r w:rsidRPr="00030455">
        <w:rPr>
          <w:sz w:val="24"/>
          <w:szCs w:val="24"/>
        </w:rPr>
        <w:t>:</w:t>
      </w:r>
      <w:r>
        <w:rPr>
          <w:sz w:val="24"/>
          <w:szCs w:val="24"/>
        </w:rPr>
        <w:t>391</w:t>
      </w:r>
      <w:r w:rsidRPr="00030455">
        <w:rPr>
          <w:sz w:val="24"/>
          <w:szCs w:val="24"/>
        </w:rPr>
        <w:t>, расположенного по адресу:</w:t>
      </w:r>
      <w:r>
        <w:rPr>
          <w:sz w:val="24"/>
          <w:szCs w:val="24"/>
        </w:rPr>
        <w:t xml:space="preserve"> </w:t>
      </w:r>
      <w:proofErr w:type="gramStart"/>
      <w:r>
        <w:rPr>
          <w:sz w:val="24"/>
          <w:szCs w:val="24"/>
        </w:rPr>
        <w:t xml:space="preserve">Челябинская область, г. Челябинск, </w:t>
      </w:r>
      <w:proofErr w:type="spellStart"/>
      <w:r>
        <w:rPr>
          <w:sz w:val="24"/>
          <w:szCs w:val="24"/>
        </w:rPr>
        <w:t>Тракторозаводский</w:t>
      </w:r>
      <w:proofErr w:type="spellEnd"/>
      <w:r>
        <w:rPr>
          <w:sz w:val="24"/>
          <w:szCs w:val="24"/>
        </w:rPr>
        <w:t xml:space="preserve"> район, жилой район Чурилово, микрорайон «Развязка» (стр. № 326)</w:t>
      </w:r>
      <w:r w:rsidRPr="00030455">
        <w:rPr>
          <w:sz w:val="24"/>
          <w:szCs w:val="24"/>
        </w:rPr>
        <w:t>.</w:t>
      </w:r>
      <w:proofErr w:type="gramEnd"/>
    </w:p>
    <w:p w:rsidR="00C22D9B" w:rsidRPr="00030455" w:rsidRDefault="00C22D9B" w:rsidP="00C22D9B">
      <w:pPr>
        <w:widowControl w:val="0"/>
        <w:ind w:firstLine="709"/>
        <w:contextualSpacing/>
        <w:jc w:val="both"/>
        <w:rPr>
          <w:sz w:val="24"/>
          <w:szCs w:val="24"/>
        </w:rPr>
      </w:pPr>
      <w:r w:rsidRPr="00030455">
        <w:rPr>
          <w:b/>
          <w:bCs/>
          <w:color w:val="000000"/>
          <w:sz w:val="24"/>
          <w:szCs w:val="24"/>
        </w:rPr>
        <w:t>Вид разрешенного использования:</w:t>
      </w:r>
      <w:r>
        <w:rPr>
          <w:sz w:val="24"/>
          <w:szCs w:val="24"/>
        </w:rPr>
        <w:t xml:space="preserve"> для строительства индивидуального жилого дома</w:t>
      </w:r>
      <w:r w:rsidRPr="00030455">
        <w:rPr>
          <w:sz w:val="24"/>
          <w:szCs w:val="24"/>
        </w:rPr>
        <w:t>.</w:t>
      </w:r>
    </w:p>
    <w:p w:rsidR="00C22D9B" w:rsidRPr="00030455" w:rsidRDefault="00C22D9B" w:rsidP="00C22D9B">
      <w:pPr>
        <w:widowControl w:val="0"/>
        <w:ind w:firstLine="709"/>
        <w:contextualSpacing/>
        <w:jc w:val="both"/>
        <w:rPr>
          <w:color w:val="000000"/>
          <w:sz w:val="24"/>
          <w:szCs w:val="24"/>
        </w:rPr>
      </w:pPr>
      <w:r w:rsidRPr="000732AC">
        <w:rPr>
          <w:b/>
          <w:bCs/>
          <w:color w:val="000000"/>
          <w:sz w:val="24"/>
          <w:szCs w:val="24"/>
        </w:rPr>
        <w:lastRenderedPageBreak/>
        <w:t xml:space="preserve">Категория земель: </w:t>
      </w:r>
      <w:r w:rsidRPr="000732AC">
        <w:rPr>
          <w:color w:val="000000"/>
          <w:sz w:val="24"/>
          <w:szCs w:val="24"/>
        </w:rPr>
        <w:t>земли населенных пунктов.</w:t>
      </w:r>
      <w:r w:rsidRPr="00030455">
        <w:rPr>
          <w:color w:val="000000"/>
          <w:sz w:val="24"/>
          <w:szCs w:val="24"/>
        </w:rPr>
        <w:t xml:space="preserve"> </w:t>
      </w:r>
    </w:p>
    <w:p w:rsidR="00C22D9B" w:rsidRPr="00030455" w:rsidRDefault="00C22D9B" w:rsidP="00C22D9B">
      <w:pPr>
        <w:ind w:left="20" w:right="20" w:firstLine="689"/>
        <w:jc w:val="both"/>
        <w:rPr>
          <w:bCs/>
          <w:sz w:val="24"/>
          <w:szCs w:val="24"/>
        </w:rPr>
      </w:pPr>
      <w:r w:rsidRPr="00030455">
        <w:rPr>
          <w:bCs/>
          <w:sz w:val="24"/>
          <w:szCs w:val="24"/>
        </w:rPr>
        <w:t>Земельный участок расположен в территориальной зоне</w:t>
      </w:r>
      <w:r>
        <w:rPr>
          <w:bCs/>
          <w:sz w:val="24"/>
          <w:szCs w:val="24"/>
        </w:rPr>
        <w:t xml:space="preserve"> </w:t>
      </w:r>
      <w:r w:rsidRPr="00030455">
        <w:rPr>
          <w:bCs/>
          <w:sz w:val="24"/>
          <w:szCs w:val="24"/>
        </w:rPr>
        <w:t xml:space="preserve"> </w:t>
      </w:r>
      <w:r>
        <w:rPr>
          <w:bCs/>
          <w:sz w:val="24"/>
          <w:szCs w:val="24"/>
        </w:rPr>
        <w:t xml:space="preserve">– </w:t>
      </w:r>
      <w:proofErr w:type="spellStart"/>
      <w:r>
        <w:rPr>
          <w:bCs/>
          <w:sz w:val="24"/>
          <w:szCs w:val="24"/>
        </w:rPr>
        <w:t>В.1.2</w:t>
      </w:r>
      <w:proofErr w:type="spellEnd"/>
      <w:r>
        <w:rPr>
          <w:bCs/>
          <w:sz w:val="24"/>
          <w:szCs w:val="24"/>
        </w:rPr>
        <w:t xml:space="preserve">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C22D9B" w:rsidRPr="000732AC" w:rsidRDefault="00C22D9B" w:rsidP="00C22D9B">
      <w:pPr>
        <w:ind w:firstLine="709"/>
        <w:contextualSpacing/>
        <w:jc w:val="both"/>
        <w:rPr>
          <w:color w:val="000000"/>
          <w:sz w:val="24"/>
          <w:szCs w:val="24"/>
        </w:rPr>
      </w:pPr>
      <w:r w:rsidRPr="000732AC">
        <w:rPr>
          <w:b/>
          <w:bCs/>
          <w:color w:val="000000"/>
          <w:sz w:val="24"/>
          <w:szCs w:val="24"/>
        </w:rPr>
        <w:t>Сведения о правах на земельный участок, об ограничениях этих прав:</w:t>
      </w:r>
      <w:r w:rsidRPr="000732AC">
        <w:rPr>
          <w:color w:val="000000"/>
          <w:sz w:val="24"/>
          <w:szCs w:val="24"/>
        </w:rPr>
        <w:t xml:space="preserve"> земельный участок, государственная собственность на который не разграничена.</w:t>
      </w:r>
    </w:p>
    <w:p w:rsidR="00C22D9B" w:rsidRPr="000732AC" w:rsidRDefault="00C22D9B" w:rsidP="00C22D9B">
      <w:pPr>
        <w:ind w:left="40" w:right="20" w:firstLine="700"/>
        <w:jc w:val="both"/>
        <w:rPr>
          <w:color w:val="000000"/>
          <w:sz w:val="24"/>
          <w:szCs w:val="24"/>
        </w:rPr>
      </w:pPr>
      <w:r w:rsidRPr="000732AC">
        <w:rPr>
          <w:color w:val="000000"/>
          <w:sz w:val="24"/>
          <w:szCs w:val="24"/>
        </w:rPr>
        <w:t>Сведения о зарегистрированных ограничениях прав и обременений земельного участка</w:t>
      </w:r>
      <w:r w:rsidRPr="000732AC">
        <w:rPr>
          <w:bCs/>
          <w:color w:val="000000"/>
          <w:sz w:val="24"/>
          <w:szCs w:val="24"/>
        </w:rPr>
        <w:t xml:space="preserve">, особые отметки содержатся в выписке из Единого государственного реестра недвижимости </w:t>
      </w:r>
      <w:r w:rsidRPr="000732AC">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22D9B" w:rsidRPr="000732AC" w:rsidRDefault="00C22D9B" w:rsidP="00C22D9B">
      <w:pPr>
        <w:ind w:left="40" w:right="20" w:firstLine="700"/>
        <w:jc w:val="both"/>
        <w:rPr>
          <w:color w:val="000000"/>
          <w:sz w:val="24"/>
          <w:szCs w:val="24"/>
        </w:rPr>
      </w:pPr>
      <w:proofErr w:type="gramStart"/>
      <w:r w:rsidRPr="000732AC">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0732AC">
        <w:rPr>
          <w:color w:val="000000"/>
          <w:sz w:val="24"/>
          <w:szCs w:val="24"/>
        </w:rPr>
        <w:t xml:space="preserve"> извещения.</w:t>
      </w:r>
    </w:p>
    <w:p w:rsidR="00C22D9B" w:rsidRPr="00030455" w:rsidRDefault="00C22D9B" w:rsidP="00C22D9B">
      <w:pPr>
        <w:ind w:left="20" w:right="20" w:firstLine="689"/>
        <w:jc w:val="both"/>
        <w:rPr>
          <w:bCs/>
          <w:sz w:val="24"/>
          <w:szCs w:val="24"/>
        </w:rPr>
      </w:pPr>
      <w:r w:rsidRPr="000732AC">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22D9B" w:rsidRPr="00030455" w:rsidRDefault="00C22D9B" w:rsidP="00C22D9B">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C22D9B" w:rsidRDefault="00C22D9B" w:rsidP="00C22D9B">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C22D9B" w:rsidRPr="003048CA" w:rsidTr="00D55C5A">
        <w:trPr>
          <w:trHeight w:val="10"/>
        </w:trPr>
        <w:tc>
          <w:tcPr>
            <w:tcW w:w="2737" w:type="dxa"/>
            <w:gridSpan w:val="3"/>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Предельное количество этажей и (или) предельная высота зданий, строений, сооружений</w:t>
            </w:r>
          </w:p>
        </w:tc>
        <w:tc>
          <w:tcPr>
            <w:tcW w:w="1375"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22D9B" w:rsidRPr="003048CA" w:rsidRDefault="00C22D9B" w:rsidP="00D55C5A">
            <w:pPr>
              <w:pStyle w:val="af1"/>
              <w:snapToGrid w:val="0"/>
              <w:ind w:left="15" w:right="45"/>
              <w:contextualSpacing/>
              <w:jc w:val="center"/>
              <w:rPr>
                <w:sz w:val="16"/>
                <w:szCs w:val="16"/>
              </w:rPr>
            </w:pPr>
            <w:r w:rsidRPr="003048CA">
              <w:rPr>
                <w:sz w:val="16"/>
                <w:szCs w:val="16"/>
              </w:rPr>
              <w:t xml:space="preserve">Требования к </w:t>
            </w:r>
            <w:proofErr w:type="gramStart"/>
            <w:r w:rsidRPr="003048CA">
              <w:rPr>
                <w:sz w:val="16"/>
                <w:szCs w:val="16"/>
              </w:rPr>
              <w:t>архитектурным решениям</w:t>
            </w:r>
            <w:proofErr w:type="gramEnd"/>
            <w:r w:rsidRPr="003048CA">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Иные показатели</w:t>
            </w:r>
          </w:p>
        </w:tc>
      </w:tr>
      <w:tr w:rsidR="00C22D9B" w:rsidRPr="003048CA" w:rsidTr="00D55C5A">
        <w:trPr>
          <w:trHeight w:val="10"/>
        </w:trPr>
        <w:tc>
          <w:tcPr>
            <w:tcW w:w="764"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1</w:t>
            </w:r>
          </w:p>
        </w:tc>
        <w:tc>
          <w:tcPr>
            <w:tcW w:w="932"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2</w:t>
            </w:r>
          </w:p>
        </w:tc>
        <w:tc>
          <w:tcPr>
            <w:tcW w:w="1041"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3</w:t>
            </w:r>
          </w:p>
        </w:tc>
        <w:tc>
          <w:tcPr>
            <w:tcW w:w="1276" w:type="dxa"/>
            <w:vMerge w:val="restart"/>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4</w:t>
            </w:r>
          </w:p>
        </w:tc>
        <w:tc>
          <w:tcPr>
            <w:tcW w:w="1264" w:type="dxa"/>
            <w:vMerge w:val="restart"/>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5</w:t>
            </w:r>
          </w:p>
        </w:tc>
        <w:tc>
          <w:tcPr>
            <w:tcW w:w="1375" w:type="dxa"/>
            <w:vMerge w:val="restart"/>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6</w:t>
            </w:r>
          </w:p>
        </w:tc>
        <w:tc>
          <w:tcPr>
            <w:tcW w:w="1541" w:type="dxa"/>
            <w:vMerge w:val="restart"/>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7</w:t>
            </w:r>
          </w:p>
        </w:tc>
        <w:tc>
          <w:tcPr>
            <w:tcW w:w="1815" w:type="dxa"/>
            <w:vMerge w:val="restart"/>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8</w:t>
            </w:r>
          </w:p>
        </w:tc>
      </w:tr>
      <w:tr w:rsidR="00C22D9B" w:rsidRPr="003048CA" w:rsidTr="00D55C5A">
        <w:trPr>
          <w:trHeight w:val="10"/>
        </w:trPr>
        <w:tc>
          <w:tcPr>
            <w:tcW w:w="764"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Длина,</w:t>
            </w:r>
          </w:p>
          <w:p w:rsidR="00C22D9B" w:rsidRPr="003048CA" w:rsidRDefault="00C22D9B" w:rsidP="00D55C5A">
            <w:pPr>
              <w:pStyle w:val="af1"/>
              <w:snapToGrid w:val="0"/>
              <w:contextualSpacing/>
              <w:jc w:val="center"/>
              <w:rPr>
                <w:sz w:val="16"/>
                <w:szCs w:val="16"/>
              </w:rPr>
            </w:pPr>
            <w:r w:rsidRPr="003048CA">
              <w:rPr>
                <w:sz w:val="16"/>
                <w:szCs w:val="16"/>
              </w:rPr>
              <w:t>м</w:t>
            </w:r>
          </w:p>
        </w:tc>
        <w:tc>
          <w:tcPr>
            <w:tcW w:w="932"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 xml:space="preserve">Ширина, </w:t>
            </w:r>
            <w:proofErr w:type="gramStart"/>
            <w:r w:rsidRPr="003048CA">
              <w:rPr>
                <w:sz w:val="16"/>
                <w:szCs w:val="16"/>
              </w:rPr>
              <w:t>м</w:t>
            </w:r>
            <w:proofErr w:type="gramEnd"/>
          </w:p>
        </w:tc>
        <w:tc>
          <w:tcPr>
            <w:tcW w:w="1041"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Площадь, кв</w:t>
            </w:r>
            <w:proofErr w:type="gramStart"/>
            <w:r w:rsidRPr="003048CA">
              <w:rPr>
                <w:sz w:val="16"/>
                <w:szCs w:val="16"/>
              </w:rPr>
              <w:t>.м</w:t>
            </w:r>
            <w:proofErr w:type="gramEnd"/>
          </w:p>
          <w:p w:rsidR="00C22D9B" w:rsidRPr="003048CA" w:rsidRDefault="00C22D9B" w:rsidP="00D55C5A">
            <w:pPr>
              <w:pStyle w:val="af1"/>
              <w:snapToGrid w:val="0"/>
              <w:contextualSpacing/>
              <w:jc w:val="center"/>
              <w:rPr>
                <w:sz w:val="16"/>
                <w:szCs w:val="16"/>
              </w:rPr>
            </w:pPr>
            <w:r w:rsidRPr="003048CA">
              <w:rPr>
                <w:sz w:val="16"/>
                <w:szCs w:val="16"/>
              </w:rPr>
              <w:t xml:space="preserve"> или </w:t>
            </w:r>
            <w:proofErr w:type="gramStart"/>
            <w:r w:rsidRPr="003048CA">
              <w:rPr>
                <w:sz w:val="16"/>
                <w:szCs w:val="16"/>
              </w:rPr>
              <w:t>га</w:t>
            </w:r>
            <w:proofErr w:type="gramEnd"/>
          </w:p>
        </w:tc>
        <w:tc>
          <w:tcPr>
            <w:tcW w:w="1276" w:type="dxa"/>
            <w:vMerge/>
            <w:shd w:val="clear" w:color="auto" w:fill="auto"/>
          </w:tcPr>
          <w:p w:rsidR="00C22D9B" w:rsidRPr="003048CA" w:rsidRDefault="00C22D9B" w:rsidP="00D55C5A">
            <w:pPr>
              <w:snapToGrid w:val="0"/>
              <w:contextualSpacing/>
              <w:jc w:val="center"/>
              <w:rPr>
                <w:sz w:val="16"/>
                <w:szCs w:val="16"/>
              </w:rPr>
            </w:pPr>
          </w:p>
        </w:tc>
        <w:tc>
          <w:tcPr>
            <w:tcW w:w="1264" w:type="dxa"/>
            <w:vMerge/>
            <w:shd w:val="clear" w:color="auto" w:fill="auto"/>
          </w:tcPr>
          <w:p w:rsidR="00C22D9B" w:rsidRPr="003048CA" w:rsidRDefault="00C22D9B" w:rsidP="00D55C5A">
            <w:pPr>
              <w:snapToGrid w:val="0"/>
              <w:contextualSpacing/>
              <w:jc w:val="center"/>
              <w:rPr>
                <w:sz w:val="16"/>
                <w:szCs w:val="16"/>
              </w:rPr>
            </w:pPr>
          </w:p>
        </w:tc>
        <w:tc>
          <w:tcPr>
            <w:tcW w:w="1375" w:type="dxa"/>
            <w:vMerge/>
            <w:shd w:val="clear" w:color="auto" w:fill="auto"/>
          </w:tcPr>
          <w:p w:rsidR="00C22D9B" w:rsidRPr="003048CA" w:rsidRDefault="00C22D9B" w:rsidP="00D55C5A">
            <w:pPr>
              <w:snapToGrid w:val="0"/>
              <w:contextualSpacing/>
              <w:jc w:val="center"/>
              <w:rPr>
                <w:sz w:val="16"/>
                <w:szCs w:val="16"/>
              </w:rPr>
            </w:pPr>
          </w:p>
        </w:tc>
        <w:tc>
          <w:tcPr>
            <w:tcW w:w="1541" w:type="dxa"/>
            <w:vMerge/>
            <w:shd w:val="clear" w:color="auto" w:fill="auto"/>
          </w:tcPr>
          <w:p w:rsidR="00C22D9B" w:rsidRPr="003048CA" w:rsidRDefault="00C22D9B" w:rsidP="00D55C5A">
            <w:pPr>
              <w:snapToGrid w:val="0"/>
              <w:contextualSpacing/>
              <w:jc w:val="center"/>
              <w:rPr>
                <w:sz w:val="16"/>
                <w:szCs w:val="16"/>
              </w:rPr>
            </w:pPr>
          </w:p>
        </w:tc>
        <w:tc>
          <w:tcPr>
            <w:tcW w:w="1815" w:type="dxa"/>
            <w:vMerge/>
            <w:shd w:val="clear" w:color="auto" w:fill="auto"/>
          </w:tcPr>
          <w:p w:rsidR="00C22D9B" w:rsidRPr="003048CA" w:rsidRDefault="00C22D9B" w:rsidP="00D55C5A">
            <w:pPr>
              <w:snapToGrid w:val="0"/>
              <w:contextualSpacing/>
              <w:jc w:val="center"/>
              <w:rPr>
                <w:sz w:val="16"/>
                <w:szCs w:val="16"/>
              </w:rPr>
            </w:pPr>
          </w:p>
        </w:tc>
      </w:tr>
      <w:tr w:rsidR="00C22D9B" w:rsidRPr="003048CA" w:rsidTr="00D55C5A">
        <w:trPr>
          <w:trHeight w:val="10"/>
        </w:trPr>
        <w:tc>
          <w:tcPr>
            <w:tcW w:w="764"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Без ограничений</w:t>
            </w:r>
          </w:p>
        </w:tc>
        <w:tc>
          <w:tcPr>
            <w:tcW w:w="932" w:type="dxa"/>
            <w:shd w:val="clear" w:color="auto" w:fill="auto"/>
          </w:tcPr>
          <w:p w:rsidR="00C22D9B" w:rsidRPr="003048CA" w:rsidRDefault="00C22D9B" w:rsidP="00D55C5A">
            <w:pPr>
              <w:pStyle w:val="af1"/>
              <w:snapToGrid w:val="0"/>
              <w:contextualSpacing/>
              <w:jc w:val="center"/>
              <w:rPr>
                <w:sz w:val="16"/>
                <w:szCs w:val="16"/>
              </w:rPr>
            </w:pPr>
            <w:r w:rsidRPr="003048CA">
              <w:rPr>
                <w:sz w:val="16"/>
                <w:szCs w:val="16"/>
              </w:rPr>
              <w:t>Без ограничений</w:t>
            </w:r>
          </w:p>
        </w:tc>
        <w:tc>
          <w:tcPr>
            <w:tcW w:w="1041" w:type="dxa"/>
            <w:shd w:val="clear" w:color="auto" w:fill="auto"/>
          </w:tcPr>
          <w:p w:rsidR="00C22D9B" w:rsidRPr="003048CA" w:rsidRDefault="00C22D9B" w:rsidP="00D55C5A">
            <w:pPr>
              <w:pStyle w:val="af1"/>
              <w:snapToGrid w:val="0"/>
              <w:contextualSpacing/>
              <w:rPr>
                <w:sz w:val="16"/>
                <w:szCs w:val="16"/>
              </w:rPr>
            </w:pPr>
            <w:r w:rsidRPr="003048CA">
              <w:rPr>
                <w:sz w:val="16"/>
                <w:szCs w:val="16"/>
              </w:rPr>
              <w:t>Минимальный – 300 кв. м.</w:t>
            </w:r>
          </w:p>
          <w:p w:rsidR="00C22D9B" w:rsidRPr="003048CA" w:rsidRDefault="00C22D9B" w:rsidP="00D55C5A">
            <w:pPr>
              <w:pStyle w:val="af1"/>
              <w:snapToGrid w:val="0"/>
              <w:contextualSpacing/>
              <w:rPr>
                <w:sz w:val="16"/>
                <w:szCs w:val="16"/>
              </w:rPr>
            </w:pPr>
          </w:p>
          <w:p w:rsidR="00C22D9B" w:rsidRPr="003048CA" w:rsidRDefault="00C22D9B" w:rsidP="00D55C5A">
            <w:pPr>
              <w:pStyle w:val="af1"/>
              <w:snapToGrid w:val="0"/>
              <w:contextualSpacing/>
              <w:rPr>
                <w:sz w:val="16"/>
                <w:szCs w:val="16"/>
              </w:rPr>
            </w:pPr>
            <w:r w:rsidRPr="003048CA">
              <w:rPr>
                <w:sz w:val="16"/>
                <w:szCs w:val="16"/>
              </w:rPr>
              <w:t>максимальный – 2000 кв. м.</w:t>
            </w:r>
          </w:p>
        </w:tc>
        <w:tc>
          <w:tcPr>
            <w:tcW w:w="1276" w:type="dxa"/>
            <w:shd w:val="clear" w:color="auto" w:fill="auto"/>
          </w:tcPr>
          <w:p w:rsidR="00C22D9B" w:rsidRPr="003048CA" w:rsidRDefault="00C22D9B" w:rsidP="00D55C5A">
            <w:pPr>
              <w:snapToGrid w:val="0"/>
              <w:contextualSpacing/>
              <w:rPr>
                <w:sz w:val="16"/>
                <w:szCs w:val="16"/>
              </w:rPr>
            </w:pPr>
            <w:r w:rsidRPr="003048CA">
              <w:rPr>
                <w:sz w:val="16"/>
                <w:szCs w:val="16"/>
              </w:rPr>
              <w:t xml:space="preserve">В соответствии с </w:t>
            </w:r>
            <w:proofErr w:type="spellStart"/>
            <w:r w:rsidRPr="003048CA">
              <w:rPr>
                <w:sz w:val="16"/>
                <w:szCs w:val="16"/>
              </w:rPr>
              <w:t>ДПТ</w:t>
            </w:r>
            <w:proofErr w:type="spellEnd"/>
            <w:r w:rsidRPr="003048CA">
              <w:rPr>
                <w:sz w:val="16"/>
                <w:szCs w:val="16"/>
              </w:rPr>
              <w:t xml:space="preserve"> линия регулирования застройки – 3 м.</w:t>
            </w:r>
          </w:p>
          <w:p w:rsidR="00C22D9B" w:rsidRPr="003048CA" w:rsidRDefault="00C22D9B" w:rsidP="00D55C5A">
            <w:pPr>
              <w:snapToGrid w:val="0"/>
              <w:contextualSpacing/>
              <w:rPr>
                <w:sz w:val="16"/>
                <w:szCs w:val="16"/>
              </w:rPr>
            </w:pPr>
          </w:p>
          <w:p w:rsidR="00C22D9B" w:rsidRPr="003048CA" w:rsidRDefault="00C22D9B" w:rsidP="00D55C5A">
            <w:pPr>
              <w:snapToGrid w:val="0"/>
              <w:contextualSpacing/>
              <w:rPr>
                <w:sz w:val="16"/>
                <w:szCs w:val="16"/>
              </w:rPr>
            </w:pPr>
            <w:r w:rsidRPr="003048CA">
              <w:rPr>
                <w:sz w:val="16"/>
                <w:szCs w:val="16"/>
              </w:rPr>
              <w:t xml:space="preserve">Минимальное расстояние от объектов капитального строительства  до границы смежных земельных участков </w:t>
            </w:r>
            <w:r w:rsidRPr="003048CA">
              <w:rPr>
                <w:sz w:val="16"/>
                <w:szCs w:val="16"/>
              </w:rPr>
              <w:lastRenderedPageBreak/>
              <w:t xml:space="preserve">составляет </w:t>
            </w:r>
          </w:p>
          <w:p w:rsidR="00C22D9B" w:rsidRPr="003048CA" w:rsidRDefault="00C22D9B" w:rsidP="00D55C5A">
            <w:pPr>
              <w:snapToGrid w:val="0"/>
              <w:contextualSpacing/>
              <w:rPr>
                <w:sz w:val="16"/>
                <w:szCs w:val="16"/>
              </w:rPr>
            </w:pPr>
            <w:proofErr w:type="gramStart"/>
            <w:r w:rsidRPr="003048CA">
              <w:rPr>
                <w:sz w:val="16"/>
                <w:szCs w:val="16"/>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3048CA">
              <w:rPr>
                <w:sz w:val="16"/>
                <w:szCs w:val="16"/>
              </w:rPr>
              <w:t xml:space="preserve"> участков.</w:t>
            </w:r>
          </w:p>
        </w:tc>
        <w:tc>
          <w:tcPr>
            <w:tcW w:w="1264" w:type="dxa"/>
            <w:shd w:val="clear" w:color="auto" w:fill="auto"/>
          </w:tcPr>
          <w:p w:rsidR="00C22D9B" w:rsidRPr="003048CA" w:rsidRDefault="00C22D9B" w:rsidP="00D55C5A">
            <w:pPr>
              <w:snapToGrid w:val="0"/>
              <w:contextualSpacing/>
              <w:rPr>
                <w:sz w:val="16"/>
                <w:szCs w:val="16"/>
              </w:rPr>
            </w:pPr>
            <w:r w:rsidRPr="003048CA">
              <w:rPr>
                <w:sz w:val="16"/>
                <w:szCs w:val="16"/>
              </w:rPr>
              <w:lastRenderedPageBreak/>
              <w:t xml:space="preserve">Предельная этажность – 3/максимальная высота </w:t>
            </w:r>
            <w:proofErr w:type="spellStart"/>
            <w:r w:rsidRPr="003048CA">
              <w:rPr>
                <w:sz w:val="16"/>
                <w:szCs w:val="16"/>
              </w:rPr>
              <w:t>ОКС</w:t>
            </w:r>
            <w:proofErr w:type="spellEnd"/>
            <w:r w:rsidRPr="003048CA">
              <w:rPr>
                <w:sz w:val="16"/>
                <w:szCs w:val="16"/>
              </w:rPr>
              <w:t xml:space="preserve"> – без ограничений</w:t>
            </w:r>
          </w:p>
        </w:tc>
        <w:tc>
          <w:tcPr>
            <w:tcW w:w="1375" w:type="dxa"/>
            <w:shd w:val="clear" w:color="auto" w:fill="auto"/>
          </w:tcPr>
          <w:p w:rsidR="00C22D9B" w:rsidRPr="003048CA" w:rsidRDefault="00C22D9B" w:rsidP="00D55C5A">
            <w:pPr>
              <w:snapToGrid w:val="0"/>
              <w:contextualSpacing/>
              <w:rPr>
                <w:sz w:val="16"/>
                <w:szCs w:val="16"/>
              </w:rPr>
            </w:pPr>
            <w:r w:rsidRPr="003048CA">
              <w:rPr>
                <w:sz w:val="16"/>
                <w:szCs w:val="16"/>
              </w:rPr>
              <w:t>50%</w:t>
            </w:r>
          </w:p>
        </w:tc>
        <w:tc>
          <w:tcPr>
            <w:tcW w:w="1541" w:type="dxa"/>
            <w:shd w:val="clear" w:color="auto" w:fill="auto"/>
          </w:tcPr>
          <w:p w:rsidR="00C22D9B" w:rsidRPr="003048CA" w:rsidRDefault="00C22D9B" w:rsidP="00D55C5A">
            <w:pPr>
              <w:snapToGrid w:val="0"/>
              <w:contextualSpacing/>
              <w:jc w:val="center"/>
              <w:rPr>
                <w:sz w:val="16"/>
                <w:szCs w:val="16"/>
              </w:rPr>
            </w:pPr>
            <w:r w:rsidRPr="003048CA">
              <w:rPr>
                <w:sz w:val="16"/>
                <w:szCs w:val="16"/>
              </w:rPr>
              <w:t>-</w:t>
            </w:r>
          </w:p>
        </w:tc>
        <w:tc>
          <w:tcPr>
            <w:tcW w:w="1815" w:type="dxa"/>
            <w:shd w:val="clear" w:color="auto" w:fill="auto"/>
          </w:tcPr>
          <w:p w:rsidR="00C22D9B" w:rsidRPr="003048CA" w:rsidRDefault="00C22D9B" w:rsidP="00D55C5A">
            <w:pPr>
              <w:snapToGrid w:val="0"/>
              <w:contextualSpacing/>
              <w:rPr>
                <w:sz w:val="16"/>
                <w:szCs w:val="16"/>
              </w:rPr>
            </w:pPr>
            <w:r w:rsidRPr="003048CA">
              <w:rPr>
                <w:sz w:val="16"/>
                <w:szCs w:val="16"/>
              </w:rPr>
              <w:t xml:space="preserve">В соответствии с </w:t>
            </w:r>
            <w:proofErr w:type="spellStart"/>
            <w:r w:rsidRPr="003048CA">
              <w:rPr>
                <w:sz w:val="16"/>
                <w:szCs w:val="16"/>
              </w:rPr>
              <w:t>ДПТ</w:t>
            </w:r>
            <w:proofErr w:type="spellEnd"/>
            <w:r w:rsidRPr="003048CA">
              <w:rPr>
                <w:sz w:val="16"/>
                <w:szCs w:val="16"/>
              </w:rPr>
              <w:t xml:space="preserve"> индивидуальный жилой дом (проект.), количество этажей – 1-2-3, площадь застройки – 136,00 кв. м, площадь общая – </w:t>
            </w:r>
          </w:p>
          <w:p w:rsidR="00C22D9B" w:rsidRPr="003048CA" w:rsidRDefault="00C22D9B" w:rsidP="00D55C5A">
            <w:pPr>
              <w:snapToGrid w:val="0"/>
              <w:contextualSpacing/>
              <w:rPr>
                <w:sz w:val="16"/>
                <w:szCs w:val="16"/>
              </w:rPr>
            </w:pPr>
            <w:r w:rsidRPr="003048CA">
              <w:rPr>
                <w:sz w:val="16"/>
                <w:szCs w:val="16"/>
              </w:rPr>
              <w:t>272,00 кв. м.</w:t>
            </w:r>
          </w:p>
          <w:p w:rsidR="00C22D9B" w:rsidRPr="003048CA" w:rsidRDefault="00C22D9B" w:rsidP="00D55C5A">
            <w:pPr>
              <w:pStyle w:val="41"/>
              <w:shd w:val="clear" w:color="auto" w:fill="auto"/>
              <w:tabs>
                <w:tab w:val="right" w:pos="1891"/>
              </w:tabs>
              <w:spacing w:after="0" w:line="221" w:lineRule="exact"/>
              <w:jc w:val="left"/>
              <w:rPr>
                <w:rFonts w:eastAsia="Times New Roman"/>
                <w:b w:val="0"/>
                <w:bCs w:val="0"/>
                <w:sz w:val="16"/>
                <w:szCs w:val="16"/>
              </w:rPr>
            </w:pPr>
          </w:p>
          <w:p w:rsidR="00C22D9B" w:rsidRPr="003048CA" w:rsidRDefault="00C22D9B" w:rsidP="00D55C5A">
            <w:pPr>
              <w:pStyle w:val="41"/>
              <w:shd w:val="clear" w:color="auto" w:fill="auto"/>
              <w:tabs>
                <w:tab w:val="right" w:pos="1891"/>
              </w:tabs>
              <w:spacing w:after="0" w:line="240" w:lineRule="auto"/>
              <w:jc w:val="left"/>
              <w:rPr>
                <w:sz w:val="16"/>
                <w:szCs w:val="16"/>
              </w:rPr>
            </w:pPr>
            <w:r w:rsidRPr="003048CA">
              <w:rPr>
                <w:rStyle w:val="4Exact"/>
                <w:color w:val="000000"/>
              </w:rPr>
              <w:t>В соответствии с</w:t>
            </w:r>
            <w:r w:rsidRPr="003048CA">
              <w:rPr>
                <w:rStyle w:val="4Exact"/>
                <w:color w:val="000000"/>
              </w:rPr>
              <w:tab/>
            </w:r>
            <w:proofErr w:type="gramStart"/>
            <w:r w:rsidRPr="003048CA">
              <w:rPr>
                <w:rStyle w:val="4Exact"/>
                <w:color w:val="000000"/>
              </w:rPr>
              <w:t>с</w:t>
            </w:r>
            <w:proofErr w:type="gramEnd"/>
          </w:p>
          <w:p w:rsidR="00C22D9B" w:rsidRPr="003048CA" w:rsidRDefault="00C22D9B" w:rsidP="00D55C5A">
            <w:pPr>
              <w:pStyle w:val="41"/>
              <w:shd w:val="clear" w:color="auto" w:fill="auto"/>
              <w:tabs>
                <w:tab w:val="right" w:pos="1891"/>
              </w:tabs>
              <w:spacing w:after="0" w:line="240" w:lineRule="auto"/>
              <w:ind w:right="160"/>
              <w:jc w:val="left"/>
              <w:rPr>
                <w:sz w:val="16"/>
                <w:szCs w:val="16"/>
              </w:rPr>
            </w:pPr>
            <w:proofErr w:type="spellStart"/>
            <w:r w:rsidRPr="003048CA">
              <w:rPr>
                <w:rStyle w:val="4Exact"/>
                <w:color w:val="000000"/>
              </w:rPr>
              <w:t>ПЗиЗ</w:t>
            </w:r>
            <w:proofErr w:type="spellEnd"/>
            <w:r w:rsidRPr="003048CA">
              <w:rPr>
                <w:rStyle w:val="4Exact"/>
                <w:color w:val="000000"/>
              </w:rPr>
              <w:t xml:space="preserve"> муниципального образования «Челябинский </w:t>
            </w:r>
            <w:r w:rsidRPr="003048CA">
              <w:rPr>
                <w:rStyle w:val="4Exact"/>
                <w:color w:val="000000"/>
              </w:rPr>
              <w:lastRenderedPageBreak/>
              <w:t xml:space="preserve">городской округ» минимальный процент застройки - </w:t>
            </w:r>
          </w:p>
          <w:p w:rsidR="00C22D9B" w:rsidRPr="003048CA" w:rsidRDefault="00C22D9B" w:rsidP="00D55C5A">
            <w:pPr>
              <w:pStyle w:val="41"/>
              <w:shd w:val="clear" w:color="auto" w:fill="auto"/>
              <w:spacing w:after="0" w:line="240" w:lineRule="auto"/>
              <w:ind w:right="160"/>
              <w:jc w:val="left"/>
              <w:rPr>
                <w:sz w:val="16"/>
                <w:szCs w:val="16"/>
              </w:rPr>
            </w:pPr>
            <w:r w:rsidRPr="003048CA">
              <w:rPr>
                <w:rStyle w:val="4Exact"/>
                <w:color w:val="000000"/>
              </w:rPr>
              <w:t xml:space="preserve">10%, коэффициент строительного использования - без ограничений, минимальный процент озеленения </w:t>
            </w:r>
            <w:r w:rsidRPr="003048CA">
              <w:rPr>
                <w:rStyle w:val="4Exact1"/>
                <w:rFonts w:ascii="Times New Roman" w:hAnsi="Times New Roman" w:cs="Times New Roman"/>
                <w:color w:val="000000"/>
              </w:rPr>
              <w:t xml:space="preserve">- </w:t>
            </w:r>
            <w:r w:rsidRPr="003048CA">
              <w:rPr>
                <w:rStyle w:val="4Exact"/>
                <w:color w:val="000000"/>
              </w:rPr>
              <w:t>без ограничений.</w:t>
            </w:r>
          </w:p>
          <w:p w:rsidR="00C22D9B" w:rsidRPr="003048CA" w:rsidRDefault="00C22D9B" w:rsidP="00D55C5A">
            <w:pPr>
              <w:snapToGrid w:val="0"/>
              <w:contextualSpacing/>
              <w:rPr>
                <w:sz w:val="16"/>
                <w:szCs w:val="16"/>
              </w:rPr>
            </w:pPr>
          </w:p>
        </w:tc>
      </w:tr>
    </w:tbl>
    <w:p w:rsidR="00C22D9B" w:rsidRPr="00030455" w:rsidRDefault="00C22D9B" w:rsidP="00C22D9B">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D9B" w:rsidRPr="00D12679" w:rsidRDefault="00C22D9B" w:rsidP="00C22D9B">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22D9B" w:rsidRDefault="00C22D9B" w:rsidP="00C22D9B">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22D9B" w:rsidRPr="003048CA" w:rsidTr="003048CA">
        <w:trPr>
          <w:trHeight w:hRule="exact" w:val="1090"/>
        </w:trPr>
        <w:tc>
          <w:tcPr>
            <w:tcW w:w="1657" w:type="pct"/>
            <w:shd w:val="clear" w:color="auto" w:fill="FFFFFF"/>
            <w:vAlign w:val="center"/>
          </w:tcPr>
          <w:p w:rsidR="00C22D9B" w:rsidRPr="003048CA" w:rsidRDefault="00C22D9B" w:rsidP="00D55C5A">
            <w:pPr>
              <w:pStyle w:val="af"/>
              <w:spacing w:after="0"/>
              <w:ind w:left="300"/>
              <w:contextualSpacing/>
              <w:jc w:val="center"/>
              <w:rPr>
                <w:sz w:val="16"/>
                <w:szCs w:val="16"/>
              </w:rPr>
            </w:pPr>
            <w:r w:rsidRPr="003048CA">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3048CA">
              <w:rPr>
                <w:color w:val="000000"/>
                <w:sz w:val="16"/>
                <w:szCs w:val="16"/>
              </w:rPr>
              <w:t xml:space="preserve"> к сетям инженерно-технического обеспечения</w:t>
            </w:r>
          </w:p>
        </w:tc>
        <w:tc>
          <w:tcPr>
            <w:tcW w:w="1191" w:type="pct"/>
            <w:shd w:val="clear" w:color="auto" w:fill="FFFFFF"/>
            <w:vAlign w:val="center"/>
          </w:tcPr>
          <w:p w:rsidR="00C22D9B" w:rsidRPr="003048CA" w:rsidRDefault="00C22D9B" w:rsidP="00D55C5A">
            <w:pPr>
              <w:pStyle w:val="af"/>
              <w:spacing w:after="0"/>
              <w:contextualSpacing/>
              <w:jc w:val="center"/>
              <w:rPr>
                <w:sz w:val="16"/>
                <w:szCs w:val="16"/>
              </w:rPr>
            </w:pPr>
            <w:r w:rsidRPr="003048CA">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22D9B" w:rsidRPr="003048CA" w:rsidRDefault="00C22D9B" w:rsidP="00D55C5A">
            <w:pPr>
              <w:pStyle w:val="af"/>
              <w:spacing w:after="0"/>
              <w:ind w:firstLine="243"/>
              <w:contextualSpacing/>
              <w:jc w:val="center"/>
              <w:rPr>
                <w:sz w:val="16"/>
                <w:szCs w:val="16"/>
              </w:rPr>
            </w:pPr>
            <w:r w:rsidRPr="003048CA">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22D9B" w:rsidRPr="003048CA" w:rsidRDefault="00C22D9B" w:rsidP="00D55C5A">
            <w:pPr>
              <w:pStyle w:val="af"/>
              <w:spacing w:after="0"/>
              <w:contextualSpacing/>
              <w:jc w:val="center"/>
              <w:rPr>
                <w:sz w:val="16"/>
                <w:szCs w:val="16"/>
              </w:rPr>
            </w:pPr>
            <w:r w:rsidRPr="003048CA">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2D9B" w:rsidRPr="003048CA" w:rsidTr="003048CA">
        <w:trPr>
          <w:trHeight w:hRule="exact" w:val="567"/>
        </w:trPr>
        <w:tc>
          <w:tcPr>
            <w:tcW w:w="1657" w:type="pct"/>
            <w:shd w:val="clear" w:color="auto" w:fill="FFFFFF"/>
            <w:vAlign w:val="center"/>
          </w:tcPr>
          <w:p w:rsidR="00C22D9B" w:rsidRPr="003048CA" w:rsidRDefault="00C22D9B" w:rsidP="00D55C5A">
            <w:pPr>
              <w:pStyle w:val="af"/>
              <w:spacing w:after="0"/>
              <w:ind w:left="300" w:right="107"/>
              <w:contextualSpacing/>
              <w:jc w:val="center"/>
              <w:rPr>
                <w:rStyle w:val="81"/>
                <w:b w:val="0"/>
                <w:sz w:val="16"/>
                <w:szCs w:val="16"/>
              </w:rPr>
            </w:pPr>
            <w:proofErr w:type="spellStart"/>
            <w:r w:rsidRPr="003048CA">
              <w:rPr>
                <w:rStyle w:val="81"/>
                <w:b w:val="0"/>
                <w:sz w:val="16"/>
                <w:szCs w:val="16"/>
              </w:rPr>
              <w:t>МУП</w:t>
            </w:r>
            <w:proofErr w:type="spellEnd"/>
            <w:r w:rsidRPr="003048CA">
              <w:rPr>
                <w:rStyle w:val="81"/>
                <w:b w:val="0"/>
                <w:sz w:val="16"/>
                <w:szCs w:val="16"/>
              </w:rPr>
              <w:t xml:space="preserve"> «Производственное объединение водоснабжения и водоотведения»</w:t>
            </w:r>
          </w:p>
        </w:tc>
        <w:tc>
          <w:tcPr>
            <w:tcW w:w="1191" w:type="pct"/>
            <w:shd w:val="clear" w:color="auto" w:fill="FFFFFF"/>
            <w:vAlign w:val="center"/>
          </w:tcPr>
          <w:p w:rsidR="00C22D9B" w:rsidRPr="003048CA" w:rsidRDefault="00C22D9B" w:rsidP="00D55C5A">
            <w:pPr>
              <w:pStyle w:val="af"/>
              <w:spacing w:after="0"/>
              <w:ind w:left="300"/>
              <w:contextualSpacing/>
              <w:jc w:val="center"/>
              <w:rPr>
                <w:rStyle w:val="81"/>
                <w:b w:val="0"/>
                <w:bCs w:val="0"/>
                <w:color w:val="000000"/>
                <w:sz w:val="16"/>
                <w:szCs w:val="16"/>
              </w:rPr>
            </w:pPr>
            <w:r w:rsidRPr="003048CA">
              <w:rPr>
                <w:rStyle w:val="81"/>
                <w:b w:val="0"/>
                <w:color w:val="000000"/>
                <w:sz w:val="16"/>
                <w:szCs w:val="16"/>
              </w:rPr>
              <w:t xml:space="preserve">№ </w:t>
            </w:r>
            <w:proofErr w:type="spellStart"/>
            <w:r w:rsidRPr="003048CA">
              <w:rPr>
                <w:rStyle w:val="81"/>
                <w:b w:val="0"/>
                <w:color w:val="000000"/>
                <w:sz w:val="16"/>
                <w:szCs w:val="16"/>
              </w:rPr>
              <w:t>ГП-91</w:t>
            </w:r>
            <w:proofErr w:type="spellEnd"/>
          </w:p>
          <w:p w:rsidR="00C22D9B" w:rsidRPr="003048CA" w:rsidRDefault="00C22D9B" w:rsidP="00D55C5A">
            <w:pPr>
              <w:pStyle w:val="af"/>
              <w:spacing w:after="0"/>
              <w:ind w:left="300"/>
              <w:contextualSpacing/>
              <w:jc w:val="center"/>
              <w:rPr>
                <w:rStyle w:val="81"/>
                <w:b w:val="0"/>
                <w:sz w:val="16"/>
                <w:szCs w:val="16"/>
              </w:rPr>
            </w:pPr>
            <w:r w:rsidRPr="003048CA">
              <w:rPr>
                <w:rStyle w:val="81"/>
                <w:b w:val="0"/>
                <w:color w:val="000000"/>
                <w:sz w:val="16"/>
                <w:szCs w:val="16"/>
              </w:rPr>
              <w:t>от 06.02.2025</w:t>
            </w:r>
          </w:p>
        </w:tc>
        <w:tc>
          <w:tcPr>
            <w:tcW w:w="1050" w:type="pct"/>
            <w:shd w:val="clear" w:color="auto" w:fill="FFFFFF"/>
            <w:vAlign w:val="center"/>
          </w:tcPr>
          <w:p w:rsidR="00C22D9B" w:rsidRPr="003048CA" w:rsidRDefault="00C22D9B" w:rsidP="00D55C5A">
            <w:pPr>
              <w:pStyle w:val="af"/>
              <w:spacing w:after="60" w:line="170" w:lineRule="exact"/>
              <w:jc w:val="center"/>
              <w:rPr>
                <w:rStyle w:val="81"/>
                <w:b w:val="0"/>
                <w:bCs w:val="0"/>
                <w:sz w:val="16"/>
                <w:szCs w:val="16"/>
              </w:rPr>
            </w:pPr>
            <w:r w:rsidRPr="003048CA">
              <w:rPr>
                <w:rStyle w:val="81"/>
                <w:b w:val="0"/>
                <w:sz w:val="16"/>
                <w:szCs w:val="16"/>
              </w:rPr>
              <w:t>Водоснабжение,</w:t>
            </w:r>
            <w:r w:rsidRPr="003048CA">
              <w:rPr>
                <w:sz w:val="16"/>
                <w:szCs w:val="16"/>
              </w:rPr>
              <w:t xml:space="preserve"> </w:t>
            </w:r>
            <w:r w:rsidRPr="003048CA">
              <w:rPr>
                <w:rStyle w:val="81"/>
                <w:b w:val="0"/>
                <w:sz w:val="16"/>
                <w:szCs w:val="16"/>
              </w:rPr>
              <w:t>водоотведение</w:t>
            </w:r>
          </w:p>
        </w:tc>
        <w:tc>
          <w:tcPr>
            <w:tcW w:w="1102" w:type="pct"/>
            <w:shd w:val="clear" w:color="auto" w:fill="FFFFFF"/>
            <w:vAlign w:val="center"/>
          </w:tcPr>
          <w:p w:rsidR="00C22D9B" w:rsidRPr="003048CA" w:rsidRDefault="00C22D9B" w:rsidP="00D55C5A">
            <w:pPr>
              <w:pStyle w:val="af"/>
              <w:spacing w:after="60" w:line="170" w:lineRule="exact"/>
              <w:jc w:val="center"/>
              <w:rPr>
                <w:sz w:val="16"/>
                <w:szCs w:val="16"/>
              </w:rPr>
            </w:pPr>
            <w:r w:rsidRPr="003048CA">
              <w:rPr>
                <w:rStyle w:val="81"/>
                <w:b w:val="0"/>
                <w:sz w:val="16"/>
                <w:szCs w:val="16"/>
              </w:rPr>
              <w:t>0,208</w:t>
            </w:r>
          </w:p>
          <w:p w:rsidR="00C22D9B" w:rsidRPr="003048CA" w:rsidRDefault="00C22D9B" w:rsidP="00D55C5A">
            <w:pPr>
              <w:pStyle w:val="af"/>
              <w:spacing w:after="0"/>
              <w:ind w:left="300" w:right="132"/>
              <w:contextualSpacing/>
              <w:jc w:val="center"/>
              <w:rPr>
                <w:rStyle w:val="81"/>
                <w:b w:val="0"/>
                <w:sz w:val="16"/>
                <w:szCs w:val="16"/>
              </w:rPr>
            </w:pPr>
            <w:proofErr w:type="spellStart"/>
            <w:r w:rsidRPr="003048CA">
              <w:rPr>
                <w:rStyle w:val="81"/>
                <w:b w:val="0"/>
                <w:sz w:val="16"/>
                <w:szCs w:val="16"/>
              </w:rPr>
              <w:t>мЗ</w:t>
            </w:r>
            <w:proofErr w:type="spellEnd"/>
            <w:r w:rsidRPr="003048CA">
              <w:rPr>
                <w:rStyle w:val="81"/>
                <w:b w:val="0"/>
                <w:sz w:val="16"/>
                <w:szCs w:val="16"/>
              </w:rPr>
              <w:t>/час</w:t>
            </w:r>
          </w:p>
        </w:tc>
      </w:tr>
      <w:tr w:rsidR="00C22D9B" w:rsidRPr="003048CA" w:rsidTr="003048CA">
        <w:trPr>
          <w:trHeight w:hRule="exact" w:val="567"/>
        </w:trPr>
        <w:tc>
          <w:tcPr>
            <w:tcW w:w="1657" w:type="pct"/>
            <w:shd w:val="clear" w:color="auto" w:fill="FFFFFF"/>
            <w:vAlign w:val="center"/>
          </w:tcPr>
          <w:p w:rsidR="00C22D9B" w:rsidRPr="003048CA" w:rsidRDefault="00C22D9B" w:rsidP="00D55C5A">
            <w:pPr>
              <w:pStyle w:val="af"/>
              <w:spacing w:after="0"/>
              <w:ind w:left="300" w:right="107"/>
              <w:contextualSpacing/>
              <w:jc w:val="center"/>
              <w:rPr>
                <w:rStyle w:val="81"/>
                <w:b w:val="0"/>
                <w:sz w:val="16"/>
                <w:szCs w:val="16"/>
              </w:rPr>
            </w:pPr>
            <w:r w:rsidRPr="003048CA">
              <w:rPr>
                <w:rStyle w:val="81"/>
                <w:b w:val="0"/>
                <w:sz w:val="16"/>
                <w:szCs w:val="16"/>
              </w:rPr>
              <w:t>АО «</w:t>
            </w:r>
            <w:proofErr w:type="spellStart"/>
            <w:r w:rsidRPr="003048CA">
              <w:rPr>
                <w:rStyle w:val="81"/>
                <w:b w:val="0"/>
                <w:sz w:val="16"/>
                <w:szCs w:val="16"/>
              </w:rPr>
              <w:t>Челябинскгоргаз</w:t>
            </w:r>
            <w:proofErr w:type="spellEnd"/>
            <w:r w:rsidRPr="003048CA">
              <w:rPr>
                <w:rStyle w:val="81"/>
                <w:b w:val="0"/>
                <w:sz w:val="16"/>
                <w:szCs w:val="16"/>
              </w:rPr>
              <w:t>»</w:t>
            </w:r>
          </w:p>
        </w:tc>
        <w:tc>
          <w:tcPr>
            <w:tcW w:w="1191" w:type="pct"/>
            <w:shd w:val="clear" w:color="auto" w:fill="FFFFFF"/>
            <w:vAlign w:val="center"/>
          </w:tcPr>
          <w:p w:rsidR="00C22D9B" w:rsidRPr="003048CA" w:rsidRDefault="00C22D9B" w:rsidP="00D55C5A">
            <w:pPr>
              <w:pStyle w:val="af"/>
              <w:spacing w:after="0"/>
              <w:ind w:left="300"/>
              <w:contextualSpacing/>
              <w:jc w:val="center"/>
              <w:rPr>
                <w:rStyle w:val="81"/>
                <w:b w:val="0"/>
                <w:bCs w:val="0"/>
                <w:color w:val="000000"/>
                <w:sz w:val="16"/>
                <w:szCs w:val="16"/>
              </w:rPr>
            </w:pPr>
            <w:r w:rsidRPr="003048CA">
              <w:rPr>
                <w:rStyle w:val="81"/>
                <w:b w:val="0"/>
                <w:color w:val="000000"/>
                <w:sz w:val="16"/>
                <w:szCs w:val="16"/>
              </w:rPr>
              <w:t>ДЕ/04/1/1142</w:t>
            </w:r>
          </w:p>
          <w:p w:rsidR="00C22D9B" w:rsidRPr="003048CA" w:rsidRDefault="00C22D9B" w:rsidP="00D55C5A">
            <w:pPr>
              <w:pStyle w:val="af"/>
              <w:spacing w:after="0"/>
              <w:ind w:left="300"/>
              <w:contextualSpacing/>
              <w:jc w:val="center"/>
              <w:rPr>
                <w:rStyle w:val="81"/>
                <w:b w:val="0"/>
                <w:sz w:val="16"/>
                <w:szCs w:val="16"/>
              </w:rPr>
            </w:pPr>
            <w:r w:rsidRPr="003048CA">
              <w:rPr>
                <w:rStyle w:val="81"/>
                <w:b w:val="0"/>
                <w:color w:val="000000"/>
                <w:sz w:val="16"/>
                <w:szCs w:val="16"/>
              </w:rPr>
              <w:t>от 14.02.2025</w:t>
            </w:r>
          </w:p>
        </w:tc>
        <w:tc>
          <w:tcPr>
            <w:tcW w:w="1050" w:type="pct"/>
            <w:shd w:val="clear" w:color="auto" w:fill="FFFFFF"/>
            <w:vAlign w:val="center"/>
          </w:tcPr>
          <w:p w:rsidR="00C22D9B" w:rsidRPr="003048CA" w:rsidRDefault="00C22D9B" w:rsidP="00D55C5A">
            <w:pPr>
              <w:pStyle w:val="af"/>
              <w:spacing w:after="0"/>
              <w:ind w:left="300"/>
              <w:contextualSpacing/>
              <w:jc w:val="center"/>
              <w:rPr>
                <w:rStyle w:val="81"/>
                <w:b w:val="0"/>
                <w:sz w:val="16"/>
                <w:szCs w:val="16"/>
              </w:rPr>
            </w:pPr>
            <w:r w:rsidRPr="003048CA">
              <w:rPr>
                <w:rStyle w:val="81"/>
                <w:b w:val="0"/>
                <w:sz w:val="16"/>
                <w:szCs w:val="16"/>
              </w:rPr>
              <w:t>Газоснабжение</w:t>
            </w:r>
          </w:p>
        </w:tc>
        <w:tc>
          <w:tcPr>
            <w:tcW w:w="1102" w:type="pct"/>
            <w:shd w:val="clear" w:color="auto" w:fill="FFFFFF"/>
            <w:vAlign w:val="center"/>
          </w:tcPr>
          <w:p w:rsidR="00C22D9B" w:rsidRPr="003048CA" w:rsidRDefault="00C22D9B" w:rsidP="00D55C5A">
            <w:pPr>
              <w:pStyle w:val="af"/>
              <w:spacing w:after="0"/>
              <w:ind w:left="300" w:right="132"/>
              <w:contextualSpacing/>
              <w:jc w:val="center"/>
              <w:rPr>
                <w:rStyle w:val="81"/>
                <w:b w:val="0"/>
                <w:sz w:val="16"/>
                <w:szCs w:val="16"/>
              </w:rPr>
            </w:pPr>
            <w:r w:rsidRPr="003048CA">
              <w:rPr>
                <w:rStyle w:val="81"/>
                <w:b w:val="0"/>
                <w:sz w:val="16"/>
                <w:szCs w:val="16"/>
              </w:rPr>
              <w:t xml:space="preserve">5 </w:t>
            </w:r>
            <w:proofErr w:type="spellStart"/>
            <w:r w:rsidRPr="003048CA">
              <w:rPr>
                <w:rStyle w:val="81"/>
                <w:b w:val="0"/>
                <w:sz w:val="16"/>
                <w:szCs w:val="16"/>
              </w:rPr>
              <w:t>мЗ</w:t>
            </w:r>
            <w:proofErr w:type="spellEnd"/>
            <w:r w:rsidRPr="003048CA">
              <w:rPr>
                <w:rStyle w:val="81"/>
                <w:b w:val="0"/>
                <w:sz w:val="16"/>
                <w:szCs w:val="16"/>
              </w:rPr>
              <w:t>/час</w:t>
            </w:r>
          </w:p>
        </w:tc>
      </w:tr>
      <w:tr w:rsidR="00C22D9B" w:rsidRPr="003048CA" w:rsidTr="003048CA">
        <w:trPr>
          <w:trHeight w:hRule="exact" w:val="567"/>
        </w:trPr>
        <w:tc>
          <w:tcPr>
            <w:tcW w:w="1657" w:type="pct"/>
            <w:shd w:val="clear" w:color="auto" w:fill="FFFFFF"/>
            <w:vAlign w:val="center"/>
          </w:tcPr>
          <w:p w:rsidR="00C22D9B" w:rsidRPr="003048CA" w:rsidRDefault="00C22D9B" w:rsidP="00D55C5A">
            <w:pPr>
              <w:pStyle w:val="af"/>
              <w:spacing w:after="0"/>
              <w:ind w:left="300" w:right="107"/>
              <w:contextualSpacing/>
              <w:jc w:val="center"/>
              <w:rPr>
                <w:rStyle w:val="81"/>
                <w:b w:val="0"/>
                <w:color w:val="000000"/>
                <w:sz w:val="16"/>
                <w:szCs w:val="16"/>
              </w:rPr>
            </w:pPr>
            <w:proofErr w:type="spellStart"/>
            <w:r w:rsidRPr="003048CA">
              <w:rPr>
                <w:rStyle w:val="Tahoma1"/>
                <w:rFonts w:ascii="Times New Roman" w:hAnsi="Times New Roman" w:cs="Times New Roman"/>
                <w:color w:val="000000"/>
                <w:sz w:val="16"/>
                <w:szCs w:val="16"/>
              </w:rPr>
              <w:lastRenderedPageBreak/>
              <w:t>МУП</w:t>
            </w:r>
            <w:proofErr w:type="spellEnd"/>
            <w:r w:rsidRPr="003048CA">
              <w:rPr>
                <w:rStyle w:val="Tahoma1"/>
                <w:rFonts w:ascii="Times New Roman" w:hAnsi="Times New Roman" w:cs="Times New Roman"/>
                <w:color w:val="000000"/>
                <w:sz w:val="16"/>
                <w:szCs w:val="16"/>
              </w:rPr>
              <w:t xml:space="preserve"> «</w:t>
            </w:r>
            <w:proofErr w:type="spellStart"/>
            <w:r w:rsidRPr="003048CA">
              <w:rPr>
                <w:rStyle w:val="Tahoma1"/>
                <w:rFonts w:ascii="Times New Roman" w:hAnsi="Times New Roman" w:cs="Times New Roman"/>
                <w:color w:val="000000"/>
                <w:sz w:val="16"/>
                <w:szCs w:val="16"/>
              </w:rPr>
              <w:t>ЧКТС</w:t>
            </w:r>
            <w:proofErr w:type="spellEnd"/>
            <w:r w:rsidRPr="003048CA">
              <w:rPr>
                <w:rStyle w:val="Tahoma1"/>
                <w:rFonts w:ascii="Times New Roman" w:hAnsi="Times New Roman" w:cs="Times New Roman"/>
                <w:color w:val="000000"/>
                <w:sz w:val="16"/>
                <w:szCs w:val="16"/>
              </w:rPr>
              <w:t>»</w:t>
            </w:r>
          </w:p>
        </w:tc>
        <w:tc>
          <w:tcPr>
            <w:tcW w:w="1191" w:type="pct"/>
            <w:shd w:val="clear" w:color="auto" w:fill="FFFFFF"/>
            <w:vAlign w:val="center"/>
          </w:tcPr>
          <w:p w:rsidR="00C22D9B" w:rsidRPr="003048CA" w:rsidRDefault="00C22D9B" w:rsidP="00D55C5A">
            <w:pPr>
              <w:pStyle w:val="af"/>
              <w:spacing w:after="0"/>
              <w:ind w:left="300"/>
              <w:contextualSpacing/>
              <w:jc w:val="center"/>
              <w:rPr>
                <w:rStyle w:val="81"/>
                <w:b w:val="0"/>
                <w:bCs w:val="0"/>
                <w:color w:val="000000"/>
                <w:sz w:val="16"/>
                <w:szCs w:val="16"/>
              </w:rPr>
            </w:pPr>
            <w:r w:rsidRPr="003048CA">
              <w:rPr>
                <w:rStyle w:val="81"/>
                <w:b w:val="0"/>
                <w:color w:val="000000"/>
                <w:sz w:val="16"/>
                <w:szCs w:val="16"/>
              </w:rPr>
              <w:t>№ 717</w:t>
            </w:r>
          </w:p>
          <w:p w:rsidR="00C22D9B" w:rsidRPr="003048CA" w:rsidRDefault="00C22D9B" w:rsidP="00D55C5A">
            <w:pPr>
              <w:pStyle w:val="af"/>
              <w:spacing w:after="0"/>
              <w:ind w:left="300"/>
              <w:contextualSpacing/>
              <w:jc w:val="center"/>
              <w:rPr>
                <w:rStyle w:val="81"/>
                <w:b w:val="0"/>
                <w:color w:val="000000"/>
                <w:sz w:val="16"/>
                <w:szCs w:val="16"/>
              </w:rPr>
            </w:pPr>
            <w:r w:rsidRPr="003048CA">
              <w:rPr>
                <w:rStyle w:val="81"/>
                <w:b w:val="0"/>
                <w:color w:val="000000"/>
                <w:sz w:val="16"/>
                <w:szCs w:val="16"/>
              </w:rPr>
              <w:t>от 06.02.2025</w:t>
            </w:r>
          </w:p>
        </w:tc>
        <w:tc>
          <w:tcPr>
            <w:tcW w:w="1050" w:type="pct"/>
            <w:shd w:val="clear" w:color="auto" w:fill="FFFFFF"/>
            <w:vAlign w:val="center"/>
          </w:tcPr>
          <w:p w:rsidR="00C22D9B" w:rsidRPr="003048CA" w:rsidRDefault="00C22D9B" w:rsidP="00D55C5A">
            <w:pPr>
              <w:pStyle w:val="af"/>
              <w:spacing w:after="0"/>
              <w:ind w:left="300"/>
              <w:contextualSpacing/>
              <w:jc w:val="center"/>
              <w:rPr>
                <w:rStyle w:val="81"/>
                <w:b w:val="0"/>
                <w:color w:val="000000"/>
                <w:sz w:val="16"/>
                <w:szCs w:val="16"/>
              </w:rPr>
            </w:pPr>
            <w:r w:rsidRPr="003048CA">
              <w:rPr>
                <w:rStyle w:val="81"/>
                <w:b w:val="0"/>
                <w:color w:val="000000"/>
                <w:sz w:val="16"/>
                <w:szCs w:val="16"/>
              </w:rPr>
              <w:t>Теплоснабжение</w:t>
            </w:r>
          </w:p>
        </w:tc>
        <w:tc>
          <w:tcPr>
            <w:tcW w:w="1102" w:type="pct"/>
            <w:shd w:val="clear" w:color="auto" w:fill="FFFFFF"/>
            <w:vAlign w:val="center"/>
          </w:tcPr>
          <w:p w:rsidR="00C22D9B" w:rsidRPr="003048CA" w:rsidRDefault="00C22D9B" w:rsidP="00D55C5A">
            <w:pPr>
              <w:pStyle w:val="af"/>
              <w:spacing w:after="0"/>
              <w:ind w:left="300" w:right="132"/>
              <w:contextualSpacing/>
              <w:jc w:val="center"/>
              <w:rPr>
                <w:rStyle w:val="81"/>
                <w:b w:val="0"/>
                <w:color w:val="000000"/>
                <w:sz w:val="16"/>
                <w:szCs w:val="16"/>
              </w:rPr>
            </w:pPr>
            <w:r w:rsidRPr="003048CA">
              <w:rPr>
                <w:rStyle w:val="81"/>
                <w:b w:val="0"/>
                <w:sz w:val="16"/>
                <w:szCs w:val="16"/>
              </w:rPr>
              <w:t>Возможность подключения отсутствует.</w:t>
            </w:r>
          </w:p>
        </w:tc>
      </w:tr>
      <w:tr w:rsidR="00C22D9B" w:rsidRPr="003048CA" w:rsidTr="003048CA">
        <w:trPr>
          <w:trHeight w:hRule="exact" w:val="567"/>
        </w:trPr>
        <w:tc>
          <w:tcPr>
            <w:tcW w:w="1657" w:type="pct"/>
            <w:shd w:val="clear" w:color="auto" w:fill="FFFFFF"/>
            <w:vAlign w:val="center"/>
          </w:tcPr>
          <w:p w:rsidR="00C22D9B" w:rsidRPr="003048CA" w:rsidRDefault="00C22D9B" w:rsidP="00D55C5A">
            <w:pPr>
              <w:pStyle w:val="af"/>
              <w:spacing w:after="0"/>
              <w:ind w:left="300" w:right="107"/>
              <w:contextualSpacing/>
              <w:jc w:val="center"/>
              <w:rPr>
                <w:rStyle w:val="81"/>
                <w:b w:val="0"/>
                <w:color w:val="000000"/>
                <w:sz w:val="16"/>
                <w:szCs w:val="16"/>
              </w:rPr>
            </w:pPr>
            <w:r w:rsidRPr="003048CA">
              <w:rPr>
                <w:rStyle w:val="81"/>
                <w:b w:val="0"/>
                <w:color w:val="000000"/>
                <w:sz w:val="16"/>
                <w:szCs w:val="16"/>
              </w:rPr>
              <w:t>АО «</w:t>
            </w:r>
            <w:proofErr w:type="spellStart"/>
            <w:r w:rsidRPr="003048CA">
              <w:rPr>
                <w:rStyle w:val="81"/>
                <w:b w:val="0"/>
                <w:color w:val="000000"/>
                <w:sz w:val="16"/>
                <w:szCs w:val="16"/>
              </w:rPr>
              <w:t>УСТЭК-Челябинск</w:t>
            </w:r>
            <w:proofErr w:type="spellEnd"/>
            <w:r w:rsidRPr="003048CA">
              <w:rPr>
                <w:rStyle w:val="81"/>
                <w:b w:val="0"/>
                <w:color w:val="000000"/>
                <w:sz w:val="16"/>
                <w:szCs w:val="16"/>
              </w:rPr>
              <w:t>»</w:t>
            </w:r>
          </w:p>
        </w:tc>
        <w:tc>
          <w:tcPr>
            <w:tcW w:w="1191" w:type="pct"/>
            <w:shd w:val="clear" w:color="auto" w:fill="FFFFFF"/>
            <w:vAlign w:val="center"/>
          </w:tcPr>
          <w:p w:rsidR="00C22D9B" w:rsidRPr="003048CA" w:rsidRDefault="00C22D9B" w:rsidP="00D55C5A">
            <w:pPr>
              <w:pStyle w:val="af"/>
              <w:spacing w:after="0"/>
              <w:ind w:left="300"/>
              <w:contextualSpacing/>
              <w:jc w:val="center"/>
              <w:rPr>
                <w:rStyle w:val="81"/>
                <w:b w:val="0"/>
                <w:bCs w:val="0"/>
                <w:color w:val="000000"/>
                <w:sz w:val="16"/>
                <w:szCs w:val="16"/>
              </w:rPr>
            </w:pPr>
            <w:r w:rsidRPr="003048CA">
              <w:rPr>
                <w:rStyle w:val="81"/>
                <w:b w:val="0"/>
                <w:color w:val="000000"/>
                <w:sz w:val="16"/>
                <w:szCs w:val="16"/>
              </w:rPr>
              <w:t>№ 264</w:t>
            </w:r>
          </w:p>
          <w:p w:rsidR="00C22D9B" w:rsidRPr="003048CA" w:rsidRDefault="00C22D9B" w:rsidP="00D55C5A">
            <w:pPr>
              <w:pStyle w:val="af"/>
              <w:spacing w:after="0"/>
              <w:ind w:left="300"/>
              <w:contextualSpacing/>
              <w:jc w:val="center"/>
              <w:rPr>
                <w:rStyle w:val="81"/>
                <w:b w:val="0"/>
                <w:color w:val="000000"/>
                <w:sz w:val="16"/>
                <w:szCs w:val="16"/>
              </w:rPr>
            </w:pPr>
            <w:r w:rsidRPr="003048CA">
              <w:rPr>
                <w:rStyle w:val="81"/>
                <w:b w:val="0"/>
                <w:color w:val="000000"/>
                <w:sz w:val="16"/>
                <w:szCs w:val="16"/>
              </w:rPr>
              <w:t>от 07.02.2025</w:t>
            </w:r>
          </w:p>
        </w:tc>
        <w:tc>
          <w:tcPr>
            <w:tcW w:w="1050" w:type="pct"/>
            <w:shd w:val="clear" w:color="auto" w:fill="FFFFFF"/>
            <w:vAlign w:val="center"/>
          </w:tcPr>
          <w:p w:rsidR="00C22D9B" w:rsidRPr="003048CA" w:rsidRDefault="00C22D9B" w:rsidP="00D55C5A">
            <w:pPr>
              <w:pStyle w:val="af"/>
              <w:spacing w:after="0"/>
              <w:ind w:left="300"/>
              <w:contextualSpacing/>
              <w:jc w:val="center"/>
              <w:rPr>
                <w:rStyle w:val="81"/>
                <w:b w:val="0"/>
                <w:color w:val="000000"/>
                <w:sz w:val="16"/>
                <w:szCs w:val="16"/>
              </w:rPr>
            </w:pPr>
            <w:r w:rsidRPr="003048CA">
              <w:rPr>
                <w:rStyle w:val="81"/>
                <w:b w:val="0"/>
                <w:color w:val="000000"/>
                <w:sz w:val="16"/>
                <w:szCs w:val="16"/>
              </w:rPr>
              <w:t>Теплоснабжение</w:t>
            </w:r>
          </w:p>
        </w:tc>
        <w:tc>
          <w:tcPr>
            <w:tcW w:w="1102" w:type="pct"/>
            <w:shd w:val="clear" w:color="auto" w:fill="FFFFFF"/>
            <w:vAlign w:val="center"/>
          </w:tcPr>
          <w:p w:rsidR="00C22D9B" w:rsidRPr="003048CA" w:rsidRDefault="00C22D9B" w:rsidP="00D55C5A">
            <w:pPr>
              <w:pStyle w:val="af"/>
              <w:spacing w:after="0"/>
              <w:ind w:left="300" w:right="132"/>
              <w:contextualSpacing/>
              <w:jc w:val="center"/>
              <w:rPr>
                <w:rStyle w:val="81"/>
                <w:b w:val="0"/>
                <w:color w:val="000000"/>
                <w:sz w:val="16"/>
                <w:szCs w:val="16"/>
              </w:rPr>
            </w:pPr>
            <w:r w:rsidRPr="003048CA">
              <w:rPr>
                <w:rStyle w:val="81"/>
                <w:b w:val="0"/>
                <w:sz w:val="16"/>
                <w:szCs w:val="16"/>
              </w:rPr>
              <w:t>Возможность подключения отсутствует.</w:t>
            </w:r>
          </w:p>
        </w:tc>
      </w:tr>
      <w:tr w:rsidR="00C22D9B" w:rsidRPr="003048CA" w:rsidTr="003048CA">
        <w:trPr>
          <w:trHeight w:hRule="exact" w:val="567"/>
        </w:trPr>
        <w:tc>
          <w:tcPr>
            <w:tcW w:w="1657" w:type="pct"/>
            <w:shd w:val="clear" w:color="auto" w:fill="FFFFFF"/>
            <w:vAlign w:val="center"/>
          </w:tcPr>
          <w:p w:rsidR="00C22D9B" w:rsidRPr="003048CA" w:rsidRDefault="00C22D9B" w:rsidP="00D55C5A">
            <w:pPr>
              <w:pStyle w:val="af"/>
              <w:spacing w:after="0"/>
              <w:ind w:left="300" w:right="107"/>
              <w:contextualSpacing/>
              <w:jc w:val="center"/>
              <w:rPr>
                <w:rStyle w:val="81"/>
                <w:b w:val="0"/>
                <w:color w:val="000000"/>
                <w:sz w:val="16"/>
                <w:szCs w:val="16"/>
              </w:rPr>
            </w:pPr>
            <w:proofErr w:type="spellStart"/>
            <w:r w:rsidRPr="003048CA">
              <w:rPr>
                <w:rStyle w:val="81"/>
                <w:b w:val="0"/>
                <w:sz w:val="16"/>
                <w:szCs w:val="16"/>
              </w:rPr>
              <w:t>ПАО</w:t>
            </w:r>
            <w:proofErr w:type="spellEnd"/>
            <w:r w:rsidRPr="003048CA">
              <w:rPr>
                <w:rStyle w:val="81"/>
                <w:b w:val="0"/>
                <w:color w:val="000000"/>
                <w:sz w:val="16"/>
                <w:szCs w:val="16"/>
              </w:rPr>
              <w:t xml:space="preserve"> </w:t>
            </w:r>
            <w:r w:rsidRPr="003048CA">
              <w:rPr>
                <w:rStyle w:val="81"/>
                <w:b w:val="0"/>
                <w:sz w:val="16"/>
                <w:szCs w:val="16"/>
              </w:rPr>
              <w:t>«</w:t>
            </w:r>
            <w:proofErr w:type="spellStart"/>
            <w:r w:rsidRPr="003048CA">
              <w:rPr>
                <w:rStyle w:val="81"/>
                <w:b w:val="0"/>
                <w:sz w:val="16"/>
                <w:szCs w:val="16"/>
              </w:rPr>
              <w:t>Ростелеком</w:t>
            </w:r>
            <w:proofErr w:type="spellEnd"/>
            <w:r w:rsidRPr="003048CA">
              <w:rPr>
                <w:rStyle w:val="81"/>
                <w:b w:val="0"/>
                <w:sz w:val="16"/>
                <w:szCs w:val="16"/>
              </w:rPr>
              <w:t>»</w:t>
            </w:r>
          </w:p>
        </w:tc>
        <w:tc>
          <w:tcPr>
            <w:tcW w:w="1191" w:type="pct"/>
            <w:shd w:val="clear" w:color="auto" w:fill="FFFFFF"/>
            <w:vAlign w:val="center"/>
          </w:tcPr>
          <w:p w:rsidR="00C22D9B" w:rsidRPr="003048CA" w:rsidRDefault="00C22D9B" w:rsidP="00D55C5A">
            <w:pPr>
              <w:pStyle w:val="af"/>
              <w:spacing w:after="0"/>
              <w:ind w:left="300"/>
              <w:contextualSpacing/>
              <w:jc w:val="center"/>
              <w:rPr>
                <w:rStyle w:val="81"/>
                <w:b w:val="0"/>
                <w:bCs w:val="0"/>
                <w:color w:val="000000"/>
                <w:sz w:val="16"/>
                <w:szCs w:val="16"/>
              </w:rPr>
            </w:pPr>
            <w:r w:rsidRPr="003048CA">
              <w:rPr>
                <w:rStyle w:val="81"/>
                <w:b w:val="0"/>
                <w:color w:val="000000"/>
                <w:sz w:val="16"/>
                <w:szCs w:val="16"/>
              </w:rPr>
              <w:t>№ 01/05/66991/25</w:t>
            </w:r>
          </w:p>
          <w:p w:rsidR="00C22D9B" w:rsidRPr="003048CA" w:rsidRDefault="00C22D9B" w:rsidP="00D55C5A">
            <w:pPr>
              <w:pStyle w:val="af"/>
              <w:spacing w:after="0"/>
              <w:ind w:left="300"/>
              <w:contextualSpacing/>
              <w:jc w:val="center"/>
              <w:rPr>
                <w:rStyle w:val="81"/>
                <w:b w:val="0"/>
                <w:color w:val="000000"/>
                <w:sz w:val="16"/>
                <w:szCs w:val="16"/>
              </w:rPr>
            </w:pPr>
            <w:r w:rsidRPr="003048CA">
              <w:rPr>
                <w:rStyle w:val="81"/>
                <w:b w:val="0"/>
                <w:color w:val="000000"/>
                <w:sz w:val="16"/>
                <w:szCs w:val="16"/>
              </w:rPr>
              <w:t>от 30.04.2025</w:t>
            </w:r>
          </w:p>
        </w:tc>
        <w:tc>
          <w:tcPr>
            <w:tcW w:w="1050" w:type="pct"/>
            <w:shd w:val="clear" w:color="auto" w:fill="FFFFFF"/>
            <w:vAlign w:val="center"/>
          </w:tcPr>
          <w:p w:rsidR="00C22D9B" w:rsidRPr="003048CA" w:rsidRDefault="00C22D9B" w:rsidP="00D55C5A">
            <w:pPr>
              <w:pStyle w:val="af"/>
              <w:spacing w:after="0"/>
              <w:ind w:left="300"/>
              <w:contextualSpacing/>
              <w:jc w:val="center"/>
              <w:rPr>
                <w:rStyle w:val="81"/>
                <w:b w:val="0"/>
                <w:color w:val="000000"/>
                <w:sz w:val="16"/>
                <w:szCs w:val="16"/>
              </w:rPr>
            </w:pPr>
            <w:r w:rsidRPr="003048CA">
              <w:rPr>
                <w:rStyle w:val="81"/>
                <w:b w:val="0"/>
                <w:sz w:val="16"/>
                <w:szCs w:val="16"/>
              </w:rPr>
              <w:t>Связь</w:t>
            </w:r>
          </w:p>
        </w:tc>
        <w:tc>
          <w:tcPr>
            <w:tcW w:w="1102" w:type="pct"/>
            <w:shd w:val="clear" w:color="auto" w:fill="FFFFFF"/>
            <w:vAlign w:val="center"/>
          </w:tcPr>
          <w:p w:rsidR="00C22D9B" w:rsidRPr="003048CA" w:rsidRDefault="00C22D9B" w:rsidP="00D55C5A">
            <w:pPr>
              <w:pStyle w:val="af"/>
              <w:spacing w:after="0"/>
              <w:ind w:left="300" w:right="132"/>
              <w:contextualSpacing/>
              <w:jc w:val="center"/>
              <w:rPr>
                <w:rStyle w:val="81"/>
                <w:b w:val="0"/>
                <w:color w:val="000000"/>
                <w:sz w:val="16"/>
                <w:szCs w:val="16"/>
              </w:rPr>
            </w:pPr>
            <w:r w:rsidRPr="003048CA">
              <w:rPr>
                <w:rStyle w:val="81"/>
                <w:b w:val="0"/>
                <w:color w:val="000000"/>
                <w:sz w:val="16"/>
                <w:szCs w:val="16"/>
              </w:rPr>
              <w:t>Максимальную нагрузку в точке подключения определить на стадии проектирования</w:t>
            </w:r>
          </w:p>
        </w:tc>
      </w:tr>
    </w:tbl>
    <w:p w:rsidR="00C22D9B" w:rsidRPr="000732AC" w:rsidRDefault="00C22D9B" w:rsidP="00C22D9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732AC">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0732AC">
        <w:rPr>
          <w:rFonts w:eastAsia="Lucida Sans Unicode"/>
          <w:kern w:val="1"/>
          <w:sz w:val="24"/>
          <w:szCs w:val="24"/>
        </w:rPr>
        <w:t xml:space="preserve">Решение Челябинской городской Думы от 22.12.2015 № 16/32 «Об утверждении </w:t>
      </w:r>
      <w:proofErr w:type="gramStart"/>
      <w:r w:rsidRPr="000732AC">
        <w:rPr>
          <w:rFonts w:eastAsia="Lucida Sans Unicode"/>
          <w:kern w:val="1"/>
          <w:sz w:val="24"/>
          <w:szCs w:val="24"/>
        </w:rPr>
        <w:t>Правил благоустройства территории города Челябинска</w:t>
      </w:r>
      <w:proofErr w:type="gramEnd"/>
      <w:r w:rsidRPr="000732AC">
        <w:rPr>
          <w:rFonts w:eastAsia="Lucida Sans Unicode"/>
          <w:kern w:val="1"/>
          <w:sz w:val="24"/>
          <w:szCs w:val="24"/>
        </w:rPr>
        <w:t xml:space="preserve">». </w:t>
      </w:r>
    </w:p>
    <w:p w:rsidR="00C22D9B" w:rsidRPr="000732AC" w:rsidRDefault="00C22D9B" w:rsidP="00C22D9B">
      <w:pPr>
        <w:widowControl w:val="0"/>
        <w:ind w:firstLine="709"/>
        <w:contextualSpacing/>
        <w:jc w:val="both"/>
        <w:rPr>
          <w:sz w:val="24"/>
          <w:szCs w:val="24"/>
        </w:rPr>
      </w:pPr>
      <w:r w:rsidRPr="000732AC">
        <w:rPr>
          <w:b/>
          <w:bCs/>
          <w:color w:val="000000"/>
          <w:sz w:val="24"/>
          <w:szCs w:val="24"/>
        </w:rPr>
        <w:t xml:space="preserve">Начальная цена лота (размер ежегодной арендной платы) </w:t>
      </w:r>
      <w:r w:rsidRPr="000732AC">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3E73AE">
        <w:rPr>
          <w:bCs/>
          <w:color w:val="000000"/>
          <w:sz w:val="24"/>
          <w:szCs w:val="24"/>
        </w:rPr>
        <w:br/>
      </w:r>
      <w:r w:rsidR="007416A7" w:rsidRPr="003E73AE">
        <w:rPr>
          <w:bCs/>
          <w:sz w:val="24"/>
          <w:szCs w:val="24"/>
        </w:rPr>
        <w:t>47 231,0</w:t>
      </w:r>
      <w:r w:rsidRPr="003E73AE">
        <w:rPr>
          <w:sz w:val="24"/>
          <w:szCs w:val="24"/>
        </w:rPr>
        <w:t>0</w:t>
      </w:r>
      <w:r w:rsidRPr="000732AC">
        <w:rPr>
          <w:sz w:val="24"/>
          <w:szCs w:val="24"/>
        </w:rPr>
        <w:t xml:space="preserve"> (</w:t>
      </w:r>
      <w:r w:rsidR="003E73AE" w:rsidRPr="003E73AE">
        <w:rPr>
          <w:sz w:val="24"/>
          <w:szCs w:val="24"/>
        </w:rPr>
        <w:t>сорок семь тысяч двести тридцать один</w:t>
      </w:r>
      <w:r w:rsidR="003E73AE">
        <w:rPr>
          <w:sz w:val="24"/>
          <w:szCs w:val="24"/>
        </w:rPr>
        <w:t>)</w:t>
      </w:r>
      <w:r w:rsidR="003E73AE" w:rsidRPr="003E73AE">
        <w:rPr>
          <w:sz w:val="24"/>
          <w:szCs w:val="24"/>
        </w:rPr>
        <w:t xml:space="preserve"> рубль 00 копеек</w:t>
      </w:r>
      <w:r w:rsidRPr="000732AC">
        <w:rPr>
          <w:sz w:val="24"/>
          <w:szCs w:val="24"/>
        </w:rPr>
        <w:t>, НДС не облагается</w:t>
      </w:r>
      <w:r w:rsidRPr="000732AC">
        <w:rPr>
          <w:bCs/>
          <w:sz w:val="24"/>
          <w:szCs w:val="24"/>
        </w:rPr>
        <w:t>.</w:t>
      </w:r>
    </w:p>
    <w:p w:rsidR="00C22D9B" w:rsidRPr="000732AC" w:rsidRDefault="00C22D9B" w:rsidP="00C22D9B">
      <w:pPr>
        <w:pStyle w:val="a3"/>
        <w:ind w:left="0" w:firstLine="709"/>
        <w:contextualSpacing/>
        <w:rPr>
          <w:szCs w:val="24"/>
          <w:lang w:val="ru-RU"/>
        </w:rPr>
      </w:pPr>
      <w:r w:rsidRPr="000732AC">
        <w:rPr>
          <w:b/>
          <w:szCs w:val="24"/>
          <w:lang w:val="ru-RU"/>
        </w:rPr>
        <w:t>Шаг аукциона</w:t>
      </w:r>
      <w:r w:rsidRPr="000732AC">
        <w:rPr>
          <w:szCs w:val="24"/>
          <w:lang w:val="ru-RU"/>
        </w:rPr>
        <w:t xml:space="preserve"> установлен в пределах от начальной цены лота 3 % и составляет </w:t>
      </w:r>
      <w:r w:rsidR="003E73AE">
        <w:rPr>
          <w:szCs w:val="24"/>
          <w:lang w:val="ru-RU"/>
        </w:rPr>
        <w:br/>
        <w:t>1 416</w:t>
      </w:r>
      <w:r w:rsidRPr="000732AC">
        <w:rPr>
          <w:szCs w:val="24"/>
          <w:lang w:val="ru-RU"/>
        </w:rPr>
        <w:t>,00  (</w:t>
      </w:r>
      <w:r w:rsidR="003E73AE" w:rsidRPr="003E73AE">
        <w:rPr>
          <w:szCs w:val="24"/>
          <w:lang w:val="ru-RU"/>
        </w:rPr>
        <w:t>одна тысяча четыреста шестнадцать</w:t>
      </w:r>
      <w:r w:rsidR="003E73AE">
        <w:rPr>
          <w:szCs w:val="24"/>
          <w:lang w:val="ru-RU"/>
        </w:rPr>
        <w:t>)</w:t>
      </w:r>
      <w:r w:rsidR="003E73AE" w:rsidRPr="003E73AE">
        <w:rPr>
          <w:szCs w:val="24"/>
          <w:lang w:val="ru-RU"/>
        </w:rPr>
        <w:t xml:space="preserve"> рублей 00 копеек</w:t>
      </w:r>
      <w:r w:rsidRPr="000732AC">
        <w:rPr>
          <w:szCs w:val="24"/>
          <w:lang w:val="ru-RU"/>
        </w:rPr>
        <w:t>.</w:t>
      </w:r>
    </w:p>
    <w:p w:rsidR="00C22D9B" w:rsidRPr="000732AC" w:rsidRDefault="00C22D9B" w:rsidP="00C22D9B">
      <w:pPr>
        <w:pStyle w:val="a3"/>
        <w:ind w:left="0" w:firstLine="709"/>
        <w:contextualSpacing/>
        <w:rPr>
          <w:szCs w:val="24"/>
          <w:lang w:val="ru-RU"/>
        </w:rPr>
      </w:pPr>
      <w:r w:rsidRPr="000732AC">
        <w:rPr>
          <w:bCs/>
          <w:szCs w:val="24"/>
          <w:lang w:val="ru-RU"/>
        </w:rPr>
        <w:t>З</w:t>
      </w:r>
      <w:r w:rsidRPr="000732AC">
        <w:rPr>
          <w:b/>
          <w:bCs/>
          <w:szCs w:val="24"/>
          <w:lang w:val="ru-RU"/>
        </w:rPr>
        <w:t>адаток для участия в аукционе:</w:t>
      </w:r>
      <w:r w:rsidRPr="000732AC">
        <w:rPr>
          <w:bCs/>
          <w:szCs w:val="24"/>
          <w:lang w:val="ru-RU"/>
        </w:rPr>
        <w:t xml:space="preserve"> </w:t>
      </w:r>
      <w:r w:rsidR="00C9275B">
        <w:rPr>
          <w:szCs w:val="24"/>
          <w:lang w:val="ru-RU"/>
        </w:rPr>
        <w:t>23 615,00</w:t>
      </w:r>
      <w:r w:rsidRPr="000732AC">
        <w:rPr>
          <w:szCs w:val="24"/>
          <w:lang w:val="ru-RU"/>
        </w:rPr>
        <w:t xml:space="preserve"> (</w:t>
      </w:r>
      <w:r w:rsidR="00C9275B" w:rsidRPr="00C9275B">
        <w:rPr>
          <w:szCs w:val="24"/>
          <w:lang w:val="ru-RU"/>
        </w:rPr>
        <w:t>двадцать три тысячи шестьсот пятнадцать</w:t>
      </w:r>
      <w:r w:rsidR="00C9275B">
        <w:rPr>
          <w:szCs w:val="24"/>
          <w:lang w:val="ru-RU"/>
        </w:rPr>
        <w:t>)</w:t>
      </w:r>
      <w:r w:rsidR="00C9275B" w:rsidRPr="00C9275B">
        <w:rPr>
          <w:szCs w:val="24"/>
          <w:lang w:val="ru-RU"/>
        </w:rPr>
        <w:t xml:space="preserve"> рублей 00 копеек</w:t>
      </w:r>
      <w:r w:rsidRPr="000732AC">
        <w:rPr>
          <w:szCs w:val="24"/>
          <w:lang w:val="ru-RU"/>
        </w:rPr>
        <w:t>.</w:t>
      </w:r>
    </w:p>
    <w:p w:rsidR="00C22D9B" w:rsidRPr="00F0426F" w:rsidRDefault="00C22D9B" w:rsidP="00C22D9B">
      <w:pPr>
        <w:ind w:firstLine="709"/>
        <w:contextualSpacing/>
        <w:jc w:val="both"/>
        <w:rPr>
          <w:bCs/>
          <w:color w:val="000000"/>
          <w:sz w:val="24"/>
          <w:szCs w:val="24"/>
        </w:rPr>
      </w:pPr>
      <w:r w:rsidRPr="000732AC">
        <w:rPr>
          <w:b/>
          <w:sz w:val="24"/>
          <w:szCs w:val="24"/>
        </w:rPr>
        <w:t>Срок действия договора аренды земельного участка</w:t>
      </w:r>
      <w:r w:rsidRPr="000732AC">
        <w:rPr>
          <w:sz w:val="24"/>
          <w:szCs w:val="24"/>
        </w:rPr>
        <w:t xml:space="preserve"> устанавливается со дня заключения договора и составляет – </w:t>
      </w:r>
      <w:r w:rsidR="007416A7">
        <w:rPr>
          <w:sz w:val="24"/>
          <w:szCs w:val="24"/>
        </w:rPr>
        <w:t>20 лет</w:t>
      </w:r>
      <w:r w:rsidRPr="000732AC">
        <w:rPr>
          <w:sz w:val="24"/>
          <w:szCs w:val="24"/>
        </w:rPr>
        <w:t xml:space="preserve">. </w:t>
      </w:r>
    </w:p>
    <w:p w:rsidR="00C22D9B" w:rsidRPr="000732AC" w:rsidRDefault="00C22D9B" w:rsidP="00C22D9B">
      <w:pPr>
        <w:autoSpaceDE w:val="0"/>
        <w:autoSpaceDN w:val="0"/>
        <w:adjustRightInd w:val="0"/>
        <w:ind w:firstLine="708"/>
        <w:contextualSpacing/>
        <w:jc w:val="both"/>
        <w:rPr>
          <w:rFonts w:eastAsia="Calibri"/>
          <w:bCs/>
          <w:sz w:val="24"/>
          <w:szCs w:val="24"/>
        </w:rPr>
      </w:pPr>
      <w:r w:rsidRPr="000732AC">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2" w:history="1">
        <w:r w:rsidRPr="000732AC">
          <w:rPr>
            <w:rFonts w:eastAsia="Calibri"/>
            <w:bCs/>
            <w:sz w:val="24"/>
            <w:szCs w:val="24"/>
          </w:rPr>
          <w:t>частью 4 статьи 18</w:t>
        </w:r>
      </w:hyperlink>
      <w:r w:rsidRPr="000732AC">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2D9B" w:rsidRPr="000732AC" w:rsidRDefault="00C22D9B" w:rsidP="00C22D9B">
      <w:pPr>
        <w:autoSpaceDE w:val="0"/>
        <w:autoSpaceDN w:val="0"/>
        <w:adjustRightInd w:val="0"/>
        <w:ind w:firstLine="708"/>
        <w:contextualSpacing/>
        <w:jc w:val="both"/>
        <w:rPr>
          <w:rFonts w:eastAsia="Calibri"/>
          <w:bCs/>
          <w:sz w:val="24"/>
          <w:szCs w:val="24"/>
        </w:rPr>
      </w:pPr>
      <w:r w:rsidRPr="000732AC">
        <w:rPr>
          <w:rFonts w:eastAsia="Calibri"/>
          <w:b/>
          <w:bCs/>
          <w:sz w:val="24"/>
          <w:szCs w:val="24"/>
        </w:rPr>
        <w:t>Обязательство по сносу здания, сооружения, объекта незавершенного строительства,</w:t>
      </w:r>
      <w:r w:rsidRPr="000732AC">
        <w:rPr>
          <w:rFonts w:eastAsia="Calibri"/>
          <w:bCs/>
          <w:sz w:val="24"/>
          <w:szCs w:val="24"/>
        </w:rPr>
        <w:t xml:space="preserve"> </w:t>
      </w:r>
      <w:r w:rsidRPr="000732AC">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0732AC">
        <w:rPr>
          <w:rFonts w:eastAsia="Calibri"/>
          <w:bCs/>
          <w:sz w:val="24"/>
          <w:szCs w:val="24"/>
        </w:rPr>
        <w:t>отсутствует.</w:t>
      </w:r>
    </w:p>
    <w:p w:rsidR="00C22D9B" w:rsidRPr="000732AC" w:rsidRDefault="00C22D9B" w:rsidP="00C22D9B">
      <w:pPr>
        <w:autoSpaceDE w:val="0"/>
        <w:autoSpaceDN w:val="0"/>
        <w:adjustRightInd w:val="0"/>
        <w:ind w:firstLine="708"/>
        <w:contextualSpacing/>
        <w:jc w:val="both"/>
        <w:rPr>
          <w:rFonts w:eastAsia="Calibri"/>
          <w:bCs/>
          <w:sz w:val="24"/>
          <w:szCs w:val="24"/>
        </w:rPr>
      </w:pPr>
      <w:proofErr w:type="gramStart"/>
      <w:r w:rsidRPr="000732AC">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0732AC">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0732AC">
        <w:rPr>
          <w:rFonts w:eastAsia="Calibri"/>
          <w:bCs/>
          <w:sz w:val="24"/>
          <w:szCs w:val="24"/>
        </w:rPr>
        <w:t>отсутствует.</w:t>
      </w:r>
    </w:p>
    <w:p w:rsidR="00C22D9B" w:rsidRPr="000732AC" w:rsidRDefault="00C22D9B" w:rsidP="00C22D9B">
      <w:pPr>
        <w:autoSpaceDE w:val="0"/>
        <w:autoSpaceDN w:val="0"/>
        <w:adjustRightInd w:val="0"/>
        <w:ind w:firstLine="708"/>
        <w:contextualSpacing/>
        <w:jc w:val="both"/>
        <w:rPr>
          <w:rFonts w:eastAsia="Calibri"/>
          <w:bCs/>
          <w:sz w:val="24"/>
          <w:szCs w:val="24"/>
        </w:rPr>
      </w:pPr>
      <w:r w:rsidRPr="000732AC">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0732AC">
        <w:rPr>
          <w:rFonts w:eastAsia="Calibri"/>
          <w:sz w:val="24"/>
          <w:szCs w:val="24"/>
        </w:rPr>
        <w:t xml:space="preserve">, </w:t>
      </w:r>
      <w:r w:rsidRPr="000732AC">
        <w:rPr>
          <w:rFonts w:eastAsia="Calibri"/>
          <w:b/>
          <w:sz w:val="24"/>
          <w:szCs w:val="24"/>
        </w:rPr>
        <w:t xml:space="preserve">которые расположены </w:t>
      </w:r>
      <w:r w:rsidRPr="000732AC">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0732AC">
        <w:rPr>
          <w:rFonts w:eastAsia="Calibri"/>
          <w:b/>
          <w:bCs/>
          <w:sz w:val="24"/>
          <w:szCs w:val="24"/>
        </w:rPr>
        <w:t xml:space="preserve">: </w:t>
      </w:r>
      <w:r w:rsidRPr="000732AC">
        <w:rPr>
          <w:rFonts w:eastAsia="Calibri"/>
          <w:bCs/>
          <w:sz w:val="24"/>
          <w:szCs w:val="24"/>
        </w:rPr>
        <w:t>отсутствует.</w:t>
      </w:r>
    </w:p>
    <w:p w:rsidR="00C22D9B" w:rsidRPr="00030455" w:rsidRDefault="00C22D9B" w:rsidP="00C22D9B">
      <w:pPr>
        <w:autoSpaceDE w:val="0"/>
        <w:autoSpaceDN w:val="0"/>
        <w:adjustRightInd w:val="0"/>
        <w:ind w:firstLine="709"/>
        <w:jc w:val="both"/>
        <w:rPr>
          <w:rFonts w:eastAsia="Calibri"/>
          <w:sz w:val="24"/>
          <w:szCs w:val="24"/>
        </w:rPr>
      </w:pPr>
      <w:r w:rsidRPr="000732AC">
        <w:rPr>
          <w:rFonts w:eastAsia="Calibri"/>
          <w:sz w:val="24"/>
          <w:szCs w:val="24"/>
        </w:rPr>
        <w:t xml:space="preserve">В соответствии с  </w:t>
      </w:r>
      <w:hyperlink r:id="rId33" w:history="1">
        <w:r w:rsidRPr="000732AC">
          <w:rPr>
            <w:rFonts w:eastAsia="Calibri"/>
            <w:sz w:val="24"/>
            <w:szCs w:val="24"/>
          </w:rPr>
          <w:t>пунктом 4 статьи 447</w:t>
        </w:r>
      </w:hyperlink>
      <w:r w:rsidRPr="000732AC">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732AC">
        <w:rPr>
          <w:rFonts w:eastAsia="Calibri"/>
          <w:sz w:val="24"/>
          <w:szCs w:val="24"/>
        </w:rPr>
        <w:t xml:space="preserve">Согласно </w:t>
      </w:r>
      <w:hyperlink r:id="rId34" w:history="1">
        <w:r w:rsidRPr="000732AC">
          <w:rPr>
            <w:rFonts w:eastAsia="Calibri"/>
            <w:sz w:val="24"/>
            <w:szCs w:val="24"/>
          </w:rPr>
          <w:t>пункту 8 статьи 448</w:t>
        </w:r>
      </w:hyperlink>
      <w:r w:rsidRPr="000732AC">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732AC">
        <w:rPr>
          <w:rFonts w:eastAsia="Calibri"/>
          <w:sz w:val="24"/>
          <w:szCs w:val="24"/>
        </w:rPr>
        <w:t xml:space="preserve"> платы по заключенному по результатам аукциона договору аренды земельного участка).</w:t>
      </w:r>
    </w:p>
    <w:p w:rsidR="00093064" w:rsidRDefault="00093064" w:rsidP="00E25C24">
      <w:pPr>
        <w:ind w:firstLine="709"/>
        <w:jc w:val="both"/>
        <w:rPr>
          <w:b/>
          <w:bCs/>
          <w:color w:val="000000"/>
          <w:sz w:val="24"/>
          <w:szCs w:val="24"/>
          <w:u w:val="single"/>
        </w:rPr>
      </w:pPr>
    </w:p>
    <w:p w:rsidR="00E25C24" w:rsidRPr="00030455" w:rsidRDefault="00E25C24" w:rsidP="00E25C24">
      <w:pPr>
        <w:ind w:firstLine="709"/>
        <w:jc w:val="both"/>
        <w:rPr>
          <w:b/>
          <w:bCs/>
          <w:color w:val="000000"/>
          <w:sz w:val="24"/>
          <w:szCs w:val="24"/>
          <w:u w:val="single"/>
        </w:rPr>
      </w:pPr>
      <w:r w:rsidRPr="00030455">
        <w:rPr>
          <w:b/>
          <w:bCs/>
          <w:color w:val="000000"/>
          <w:sz w:val="24"/>
          <w:szCs w:val="24"/>
          <w:u w:val="single"/>
        </w:rPr>
        <w:t xml:space="preserve">Лот </w:t>
      </w:r>
      <w:r w:rsidR="003560A0">
        <w:rPr>
          <w:b/>
          <w:bCs/>
          <w:color w:val="000000"/>
          <w:sz w:val="24"/>
          <w:szCs w:val="24"/>
          <w:u w:val="single"/>
        </w:rPr>
        <w:t>5</w:t>
      </w:r>
    </w:p>
    <w:p w:rsidR="00C22D9B" w:rsidRPr="00095473" w:rsidRDefault="00C22D9B" w:rsidP="00C22D9B">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9006</w:t>
      </w:r>
      <w:r w:rsidRPr="00030455">
        <w:rPr>
          <w:bCs/>
          <w:color w:val="000000"/>
          <w:sz w:val="24"/>
          <w:szCs w:val="24"/>
        </w:rPr>
        <w:t xml:space="preserve">-л </w:t>
      </w:r>
      <w:r w:rsidRPr="00095473">
        <w:rPr>
          <w:bCs/>
          <w:sz w:val="24"/>
          <w:szCs w:val="24"/>
        </w:rPr>
        <w:t>«</w:t>
      </w:r>
      <w:r w:rsidRPr="00095473">
        <w:rPr>
          <w:sz w:val="24"/>
          <w:szCs w:val="24"/>
          <w:shd w:val="clear" w:color="auto" w:fill="FFFFFF"/>
        </w:rPr>
        <w:t xml:space="preserve">О продаже на аукционе права на заключение договора аренды земельного </w:t>
      </w:r>
      <w:r w:rsidRPr="00095473">
        <w:rPr>
          <w:sz w:val="24"/>
          <w:szCs w:val="24"/>
          <w:shd w:val="clear" w:color="auto" w:fill="FFFFFF"/>
        </w:rPr>
        <w:lastRenderedPageBreak/>
        <w:t xml:space="preserve">участка, расположенного по адресу: Российская Федерация, Челябинская область, городской округ Челябинский, внутригородской район </w:t>
      </w:r>
      <w:proofErr w:type="spellStart"/>
      <w:r w:rsidRPr="00095473">
        <w:rPr>
          <w:sz w:val="24"/>
          <w:szCs w:val="24"/>
          <w:shd w:val="clear" w:color="auto" w:fill="FFFFFF"/>
        </w:rPr>
        <w:t>Тракторозаводский</w:t>
      </w:r>
      <w:proofErr w:type="spellEnd"/>
      <w:r w:rsidRPr="00095473">
        <w:rPr>
          <w:sz w:val="24"/>
          <w:szCs w:val="24"/>
          <w:shd w:val="clear" w:color="auto" w:fill="FFFFFF"/>
        </w:rPr>
        <w:t>, город Челябинск».</w:t>
      </w:r>
    </w:p>
    <w:p w:rsidR="00C22D9B" w:rsidRPr="00030455" w:rsidRDefault="00C22D9B" w:rsidP="00C22D9B">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 xml:space="preserve">726 </w:t>
      </w:r>
      <w:r w:rsidRPr="00030455">
        <w:rPr>
          <w:sz w:val="24"/>
          <w:szCs w:val="24"/>
        </w:rPr>
        <w:t>кв. м с кадастровым номером 74:36:</w:t>
      </w:r>
      <w:r>
        <w:rPr>
          <w:sz w:val="24"/>
          <w:szCs w:val="24"/>
        </w:rPr>
        <w:t>0209006</w:t>
      </w:r>
      <w:r w:rsidRPr="00030455">
        <w:rPr>
          <w:sz w:val="24"/>
          <w:szCs w:val="24"/>
        </w:rPr>
        <w:t>:</w:t>
      </w:r>
      <w:r>
        <w:rPr>
          <w:sz w:val="24"/>
          <w:szCs w:val="24"/>
        </w:rPr>
        <w:t>907</w:t>
      </w:r>
      <w:r w:rsidRPr="00030455">
        <w:rPr>
          <w:sz w:val="24"/>
          <w:szCs w:val="24"/>
        </w:rPr>
        <w:t>, расположенного по адресу:</w:t>
      </w:r>
      <w:r>
        <w:rPr>
          <w:sz w:val="24"/>
          <w:szCs w:val="24"/>
        </w:rPr>
        <w:t xml:space="preserve"> Российская Федерация, Челябинская область, городской округ Челябинский, внутригородской район </w:t>
      </w:r>
      <w:proofErr w:type="spellStart"/>
      <w:r>
        <w:rPr>
          <w:sz w:val="24"/>
          <w:szCs w:val="24"/>
        </w:rPr>
        <w:t>Тракторозаводский</w:t>
      </w:r>
      <w:proofErr w:type="spellEnd"/>
      <w:r>
        <w:rPr>
          <w:sz w:val="24"/>
          <w:szCs w:val="24"/>
        </w:rPr>
        <w:t>, город Челябинск.</w:t>
      </w:r>
    </w:p>
    <w:p w:rsidR="00C22D9B" w:rsidRPr="00030455" w:rsidRDefault="00C22D9B" w:rsidP="00C22D9B">
      <w:pPr>
        <w:widowControl w:val="0"/>
        <w:ind w:firstLine="709"/>
        <w:contextualSpacing/>
        <w:jc w:val="both"/>
        <w:rPr>
          <w:sz w:val="24"/>
          <w:szCs w:val="24"/>
        </w:rPr>
      </w:pPr>
      <w:r w:rsidRPr="00030455">
        <w:rPr>
          <w:b/>
          <w:bCs/>
          <w:color w:val="000000"/>
          <w:sz w:val="24"/>
          <w:szCs w:val="24"/>
        </w:rPr>
        <w:t>Вид разрешенного использования:</w:t>
      </w:r>
      <w:r>
        <w:rPr>
          <w:sz w:val="24"/>
          <w:szCs w:val="24"/>
        </w:rPr>
        <w:t xml:space="preserve"> для индивидуального жилищного строительства. </w:t>
      </w:r>
    </w:p>
    <w:p w:rsidR="00C22D9B" w:rsidRPr="00030455" w:rsidRDefault="00C22D9B" w:rsidP="00C22D9B">
      <w:pPr>
        <w:widowControl w:val="0"/>
        <w:ind w:firstLine="709"/>
        <w:contextualSpacing/>
        <w:jc w:val="both"/>
        <w:rPr>
          <w:color w:val="000000"/>
          <w:sz w:val="24"/>
          <w:szCs w:val="24"/>
        </w:rPr>
      </w:pPr>
      <w:r w:rsidRPr="00095473">
        <w:rPr>
          <w:b/>
          <w:bCs/>
          <w:color w:val="000000"/>
          <w:sz w:val="24"/>
          <w:szCs w:val="24"/>
        </w:rPr>
        <w:t xml:space="preserve">Категория земель: </w:t>
      </w:r>
      <w:r w:rsidRPr="00095473">
        <w:rPr>
          <w:color w:val="000000"/>
          <w:sz w:val="24"/>
          <w:szCs w:val="24"/>
        </w:rPr>
        <w:t>земли населенных пунктов.</w:t>
      </w:r>
      <w:r w:rsidRPr="00030455">
        <w:rPr>
          <w:color w:val="000000"/>
          <w:sz w:val="24"/>
          <w:szCs w:val="24"/>
        </w:rPr>
        <w:t xml:space="preserve"> </w:t>
      </w:r>
    </w:p>
    <w:p w:rsidR="00C22D9B" w:rsidRPr="00272DD5" w:rsidRDefault="00C22D9B" w:rsidP="00C22D9B">
      <w:pPr>
        <w:ind w:left="20" w:right="20" w:firstLine="689"/>
        <w:jc w:val="both"/>
        <w:rPr>
          <w:bCs/>
          <w:sz w:val="24"/>
          <w:szCs w:val="24"/>
        </w:rPr>
      </w:pPr>
      <w:r w:rsidRPr="00272DD5">
        <w:rPr>
          <w:bCs/>
          <w:sz w:val="24"/>
          <w:szCs w:val="24"/>
        </w:rPr>
        <w:t xml:space="preserve">Земельный участок расположен в территориальной зоне  – </w:t>
      </w:r>
      <w:proofErr w:type="spellStart"/>
      <w:r w:rsidRPr="00272DD5">
        <w:rPr>
          <w:bCs/>
          <w:sz w:val="24"/>
          <w:szCs w:val="24"/>
        </w:rPr>
        <w:t>В.1.2</w:t>
      </w:r>
      <w:proofErr w:type="spellEnd"/>
      <w:r w:rsidRPr="00272DD5">
        <w:rPr>
          <w:bCs/>
          <w:sz w:val="24"/>
          <w:szCs w:val="24"/>
        </w:rPr>
        <w:t xml:space="preserve"> (зона индивидуальной и блокированной жилой застройки в зонах стабилизации), установлен градостроительный регламент.</w:t>
      </w:r>
    </w:p>
    <w:p w:rsidR="00C22D9B" w:rsidRPr="00272DD5" w:rsidRDefault="00C22D9B" w:rsidP="00C22D9B">
      <w:pPr>
        <w:ind w:firstLine="709"/>
        <w:contextualSpacing/>
        <w:jc w:val="both"/>
        <w:rPr>
          <w:color w:val="000000"/>
          <w:sz w:val="24"/>
          <w:szCs w:val="24"/>
        </w:rPr>
      </w:pPr>
      <w:r w:rsidRPr="00272DD5">
        <w:rPr>
          <w:b/>
          <w:bCs/>
          <w:color w:val="000000"/>
          <w:sz w:val="24"/>
          <w:szCs w:val="24"/>
        </w:rPr>
        <w:t>Сведения о правах на земельный участок, об ограничениях этих прав:</w:t>
      </w:r>
      <w:r w:rsidRPr="00272DD5">
        <w:rPr>
          <w:color w:val="000000"/>
          <w:sz w:val="24"/>
          <w:szCs w:val="24"/>
        </w:rPr>
        <w:t xml:space="preserve"> земельный участок, государственная собственность на который не разграничена.</w:t>
      </w:r>
    </w:p>
    <w:p w:rsidR="00C22D9B" w:rsidRPr="00272DD5" w:rsidRDefault="00C22D9B" w:rsidP="00C22D9B">
      <w:pPr>
        <w:ind w:left="40" w:right="20" w:firstLine="700"/>
        <w:jc w:val="both"/>
        <w:rPr>
          <w:color w:val="000000"/>
          <w:sz w:val="24"/>
          <w:szCs w:val="24"/>
        </w:rPr>
      </w:pPr>
      <w:r w:rsidRPr="00272DD5">
        <w:rPr>
          <w:color w:val="000000"/>
          <w:sz w:val="24"/>
          <w:szCs w:val="24"/>
        </w:rPr>
        <w:t>Сведения о зарегистрированных ограничениях прав и обременений земельного участка</w:t>
      </w:r>
      <w:r w:rsidRPr="00272DD5">
        <w:rPr>
          <w:bCs/>
          <w:color w:val="000000"/>
          <w:sz w:val="24"/>
          <w:szCs w:val="24"/>
        </w:rPr>
        <w:t xml:space="preserve">, особые отметки содержатся в выписке из Единого государственного реестра недвижимости </w:t>
      </w:r>
      <w:r w:rsidRPr="00272DD5">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22D9B" w:rsidRPr="00272DD5" w:rsidRDefault="00C22D9B" w:rsidP="00C22D9B">
      <w:pPr>
        <w:ind w:left="40" w:right="20" w:firstLine="700"/>
        <w:jc w:val="both"/>
        <w:rPr>
          <w:color w:val="000000"/>
          <w:sz w:val="24"/>
          <w:szCs w:val="24"/>
        </w:rPr>
      </w:pPr>
      <w:proofErr w:type="gramStart"/>
      <w:r w:rsidRPr="00272DD5">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272DD5">
        <w:rPr>
          <w:color w:val="000000"/>
          <w:sz w:val="24"/>
          <w:szCs w:val="24"/>
        </w:rPr>
        <w:t xml:space="preserve"> извещения.</w:t>
      </w:r>
    </w:p>
    <w:p w:rsidR="00C22D9B" w:rsidRPr="00030455" w:rsidRDefault="00C22D9B" w:rsidP="00C22D9B">
      <w:pPr>
        <w:ind w:left="20" w:right="20" w:firstLine="689"/>
        <w:jc w:val="both"/>
        <w:rPr>
          <w:bCs/>
          <w:sz w:val="24"/>
          <w:szCs w:val="24"/>
        </w:rPr>
      </w:pPr>
      <w:r w:rsidRPr="00272DD5">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22D9B" w:rsidRPr="00030455" w:rsidRDefault="00C22D9B" w:rsidP="00C22D9B">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C22D9B" w:rsidRDefault="00C22D9B" w:rsidP="00C22D9B">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C22D9B" w:rsidRPr="003521EE" w:rsidTr="00D55C5A">
        <w:trPr>
          <w:trHeight w:val="10"/>
        </w:trPr>
        <w:tc>
          <w:tcPr>
            <w:tcW w:w="2737" w:type="dxa"/>
            <w:gridSpan w:val="3"/>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Предельное количество этажей и (или) предельная высота зданий, строений, сооружений</w:t>
            </w:r>
          </w:p>
        </w:tc>
        <w:tc>
          <w:tcPr>
            <w:tcW w:w="1375"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22D9B" w:rsidRPr="003521EE" w:rsidRDefault="00C22D9B" w:rsidP="00D55C5A">
            <w:pPr>
              <w:pStyle w:val="af1"/>
              <w:snapToGrid w:val="0"/>
              <w:ind w:left="15" w:right="45"/>
              <w:contextualSpacing/>
              <w:jc w:val="center"/>
              <w:rPr>
                <w:sz w:val="16"/>
                <w:szCs w:val="16"/>
              </w:rPr>
            </w:pPr>
            <w:r w:rsidRPr="003521EE">
              <w:rPr>
                <w:sz w:val="16"/>
                <w:szCs w:val="16"/>
              </w:rPr>
              <w:t xml:space="preserve">Требования к </w:t>
            </w:r>
            <w:proofErr w:type="gramStart"/>
            <w:r w:rsidRPr="003521EE">
              <w:rPr>
                <w:sz w:val="16"/>
                <w:szCs w:val="16"/>
              </w:rPr>
              <w:t>архитектурным решениям</w:t>
            </w:r>
            <w:proofErr w:type="gramEnd"/>
            <w:r w:rsidRPr="003521EE">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Иные показатели</w:t>
            </w:r>
          </w:p>
        </w:tc>
      </w:tr>
      <w:tr w:rsidR="00C22D9B" w:rsidRPr="003521EE" w:rsidTr="00D55C5A">
        <w:trPr>
          <w:trHeight w:val="10"/>
        </w:trPr>
        <w:tc>
          <w:tcPr>
            <w:tcW w:w="764"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1</w:t>
            </w:r>
          </w:p>
        </w:tc>
        <w:tc>
          <w:tcPr>
            <w:tcW w:w="932"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2</w:t>
            </w:r>
          </w:p>
        </w:tc>
        <w:tc>
          <w:tcPr>
            <w:tcW w:w="1041"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3</w:t>
            </w:r>
          </w:p>
        </w:tc>
        <w:tc>
          <w:tcPr>
            <w:tcW w:w="1276" w:type="dxa"/>
            <w:vMerge w:val="restart"/>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4</w:t>
            </w:r>
          </w:p>
        </w:tc>
        <w:tc>
          <w:tcPr>
            <w:tcW w:w="1264" w:type="dxa"/>
            <w:vMerge w:val="restart"/>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5</w:t>
            </w:r>
          </w:p>
        </w:tc>
        <w:tc>
          <w:tcPr>
            <w:tcW w:w="1375" w:type="dxa"/>
            <w:vMerge w:val="restart"/>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6</w:t>
            </w:r>
          </w:p>
        </w:tc>
        <w:tc>
          <w:tcPr>
            <w:tcW w:w="1541" w:type="dxa"/>
            <w:vMerge w:val="restart"/>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7</w:t>
            </w:r>
          </w:p>
        </w:tc>
        <w:tc>
          <w:tcPr>
            <w:tcW w:w="1815" w:type="dxa"/>
            <w:vMerge w:val="restart"/>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8</w:t>
            </w:r>
          </w:p>
        </w:tc>
      </w:tr>
      <w:tr w:rsidR="00C22D9B" w:rsidRPr="003521EE" w:rsidTr="00D55C5A">
        <w:trPr>
          <w:trHeight w:val="10"/>
        </w:trPr>
        <w:tc>
          <w:tcPr>
            <w:tcW w:w="764"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Длина,</w:t>
            </w:r>
          </w:p>
          <w:p w:rsidR="00C22D9B" w:rsidRPr="003521EE" w:rsidRDefault="00C22D9B" w:rsidP="00D55C5A">
            <w:pPr>
              <w:pStyle w:val="af1"/>
              <w:snapToGrid w:val="0"/>
              <w:contextualSpacing/>
              <w:jc w:val="center"/>
              <w:rPr>
                <w:sz w:val="16"/>
                <w:szCs w:val="16"/>
              </w:rPr>
            </w:pPr>
            <w:r w:rsidRPr="003521EE">
              <w:rPr>
                <w:sz w:val="16"/>
                <w:szCs w:val="16"/>
              </w:rPr>
              <w:t>м</w:t>
            </w:r>
          </w:p>
        </w:tc>
        <w:tc>
          <w:tcPr>
            <w:tcW w:w="932"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 xml:space="preserve">Ширина, </w:t>
            </w:r>
            <w:proofErr w:type="gramStart"/>
            <w:r w:rsidRPr="003521EE">
              <w:rPr>
                <w:sz w:val="16"/>
                <w:szCs w:val="16"/>
              </w:rPr>
              <w:t>м</w:t>
            </w:r>
            <w:proofErr w:type="gramEnd"/>
          </w:p>
        </w:tc>
        <w:tc>
          <w:tcPr>
            <w:tcW w:w="1041"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Площадь, кв</w:t>
            </w:r>
            <w:proofErr w:type="gramStart"/>
            <w:r w:rsidRPr="003521EE">
              <w:rPr>
                <w:sz w:val="16"/>
                <w:szCs w:val="16"/>
              </w:rPr>
              <w:t>.м</w:t>
            </w:r>
            <w:proofErr w:type="gramEnd"/>
          </w:p>
          <w:p w:rsidR="00C22D9B" w:rsidRPr="003521EE" w:rsidRDefault="00C22D9B" w:rsidP="00D55C5A">
            <w:pPr>
              <w:pStyle w:val="af1"/>
              <w:snapToGrid w:val="0"/>
              <w:contextualSpacing/>
              <w:jc w:val="center"/>
              <w:rPr>
                <w:sz w:val="16"/>
                <w:szCs w:val="16"/>
              </w:rPr>
            </w:pPr>
            <w:r w:rsidRPr="003521EE">
              <w:rPr>
                <w:sz w:val="16"/>
                <w:szCs w:val="16"/>
              </w:rPr>
              <w:t xml:space="preserve"> или </w:t>
            </w:r>
            <w:proofErr w:type="gramStart"/>
            <w:r w:rsidRPr="003521EE">
              <w:rPr>
                <w:sz w:val="16"/>
                <w:szCs w:val="16"/>
              </w:rPr>
              <w:t>га</w:t>
            </w:r>
            <w:proofErr w:type="gramEnd"/>
          </w:p>
        </w:tc>
        <w:tc>
          <w:tcPr>
            <w:tcW w:w="1276" w:type="dxa"/>
            <w:vMerge/>
            <w:shd w:val="clear" w:color="auto" w:fill="auto"/>
          </w:tcPr>
          <w:p w:rsidR="00C22D9B" w:rsidRPr="003521EE" w:rsidRDefault="00C22D9B" w:rsidP="00D55C5A">
            <w:pPr>
              <w:snapToGrid w:val="0"/>
              <w:contextualSpacing/>
              <w:jc w:val="center"/>
              <w:rPr>
                <w:sz w:val="16"/>
                <w:szCs w:val="16"/>
              </w:rPr>
            </w:pPr>
          </w:p>
        </w:tc>
        <w:tc>
          <w:tcPr>
            <w:tcW w:w="1264" w:type="dxa"/>
            <w:vMerge/>
            <w:shd w:val="clear" w:color="auto" w:fill="auto"/>
          </w:tcPr>
          <w:p w:rsidR="00C22D9B" w:rsidRPr="003521EE" w:rsidRDefault="00C22D9B" w:rsidP="00D55C5A">
            <w:pPr>
              <w:snapToGrid w:val="0"/>
              <w:contextualSpacing/>
              <w:jc w:val="center"/>
              <w:rPr>
                <w:sz w:val="16"/>
                <w:szCs w:val="16"/>
              </w:rPr>
            </w:pPr>
          </w:p>
        </w:tc>
        <w:tc>
          <w:tcPr>
            <w:tcW w:w="1375" w:type="dxa"/>
            <w:vMerge/>
            <w:shd w:val="clear" w:color="auto" w:fill="auto"/>
          </w:tcPr>
          <w:p w:rsidR="00C22D9B" w:rsidRPr="003521EE" w:rsidRDefault="00C22D9B" w:rsidP="00D55C5A">
            <w:pPr>
              <w:snapToGrid w:val="0"/>
              <w:contextualSpacing/>
              <w:jc w:val="center"/>
              <w:rPr>
                <w:sz w:val="16"/>
                <w:szCs w:val="16"/>
              </w:rPr>
            </w:pPr>
          </w:p>
        </w:tc>
        <w:tc>
          <w:tcPr>
            <w:tcW w:w="1541" w:type="dxa"/>
            <w:vMerge/>
            <w:shd w:val="clear" w:color="auto" w:fill="auto"/>
          </w:tcPr>
          <w:p w:rsidR="00C22D9B" w:rsidRPr="003521EE" w:rsidRDefault="00C22D9B" w:rsidP="00D55C5A">
            <w:pPr>
              <w:snapToGrid w:val="0"/>
              <w:contextualSpacing/>
              <w:jc w:val="center"/>
              <w:rPr>
                <w:sz w:val="16"/>
                <w:szCs w:val="16"/>
              </w:rPr>
            </w:pPr>
          </w:p>
        </w:tc>
        <w:tc>
          <w:tcPr>
            <w:tcW w:w="1815" w:type="dxa"/>
            <w:vMerge/>
            <w:shd w:val="clear" w:color="auto" w:fill="auto"/>
          </w:tcPr>
          <w:p w:rsidR="00C22D9B" w:rsidRPr="003521EE" w:rsidRDefault="00C22D9B" w:rsidP="00D55C5A">
            <w:pPr>
              <w:snapToGrid w:val="0"/>
              <w:contextualSpacing/>
              <w:jc w:val="center"/>
              <w:rPr>
                <w:sz w:val="16"/>
                <w:szCs w:val="16"/>
              </w:rPr>
            </w:pPr>
          </w:p>
        </w:tc>
      </w:tr>
      <w:tr w:rsidR="00C22D9B" w:rsidRPr="003521EE" w:rsidTr="00D55C5A">
        <w:trPr>
          <w:trHeight w:val="10"/>
        </w:trPr>
        <w:tc>
          <w:tcPr>
            <w:tcW w:w="764"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Без ограничений</w:t>
            </w:r>
          </w:p>
        </w:tc>
        <w:tc>
          <w:tcPr>
            <w:tcW w:w="932" w:type="dxa"/>
            <w:shd w:val="clear" w:color="auto" w:fill="auto"/>
          </w:tcPr>
          <w:p w:rsidR="00C22D9B" w:rsidRPr="003521EE" w:rsidRDefault="00C22D9B" w:rsidP="00D55C5A">
            <w:pPr>
              <w:pStyle w:val="af1"/>
              <w:snapToGrid w:val="0"/>
              <w:contextualSpacing/>
              <w:jc w:val="center"/>
              <w:rPr>
                <w:sz w:val="16"/>
                <w:szCs w:val="16"/>
              </w:rPr>
            </w:pPr>
            <w:r w:rsidRPr="003521EE">
              <w:rPr>
                <w:sz w:val="16"/>
                <w:szCs w:val="16"/>
              </w:rPr>
              <w:t>Без ограничений</w:t>
            </w:r>
          </w:p>
        </w:tc>
        <w:tc>
          <w:tcPr>
            <w:tcW w:w="1041" w:type="dxa"/>
            <w:shd w:val="clear" w:color="auto" w:fill="auto"/>
          </w:tcPr>
          <w:p w:rsidR="00C22D9B" w:rsidRPr="003521EE" w:rsidRDefault="00C22D9B" w:rsidP="00D55C5A">
            <w:pPr>
              <w:pStyle w:val="af1"/>
              <w:snapToGrid w:val="0"/>
              <w:contextualSpacing/>
              <w:rPr>
                <w:sz w:val="16"/>
                <w:szCs w:val="16"/>
              </w:rPr>
            </w:pPr>
            <w:r w:rsidRPr="003521EE">
              <w:rPr>
                <w:sz w:val="16"/>
                <w:szCs w:val="16"/>
              </w:rPr>
              <w:t>Минимальный – 300 кв. м.</w:t>
            </w:r>
          </w:p>
          <w:p w:rsidR="00C22D9B" w:rsidRPr="003521EE" w:rsidRDefault="00C22D9B" w:rsidP="00D55C5A">
            <w:pPr>
              <w:pStyle w:val="af1"/>
              <w:snapToGrid w:val="0"/>
              <w:contextualSpacing/>
              <w:rPr>
                <w:sz w:val="16"/>
                <w:szCs w:val="16"/>
              </w:rPr>
            </w:pPr>
          </w:p>
          <w:p w:rsidR="00C22D9B" w:rsidRPr="003521EE" w:rsidRDefault="00C22D9B" w:rsidP="00D55C5A">
            <w:pPr>
              <w:pStyle w:val="af1"/>
              <w:snapToGrid w:val="0"/>
              <w:contextualSpacing/>
              <w:rPr>
                <w:sz w:val="16"/>
                <w:szCs w:val="16"/>
              </w:rPr>
            </w:pPr>
            <w:r w:rsidRPr="003521EE">
              <w:rPr>
                <w:sz w:val="16"/>
                <w:szCs w:val="16"/>
              </w:rPr>
              <w:lastRenderedPageBreak/>
              <w:t>максимальный – 2000 кв. м.</w:t>
            </w:r>
          </w:p>
        </w:tc>
        <w:tc>
          <w:tcPr>
            <w:tcW w:w="1276" w:type="dxa"/>
            <w:shd w:val="clear" w:color="auto" w:fill="auto"/>
          </w:tcPr>
          <w:p w:rsidR="00C22D9B" w:rsidRPr="003521EE" w:rsidRDefault="00C22D9B" w:rsidP="00D55C5A">
            <w:pPr>
              <w:snapToGrid w:val="0"/>
              <w:contextualSpacing/>
              <w:rPr>
                <w:sz w:val="16"/>
                <w:szCs w:val="16"/>
              </w:rPr>
            </w:pPr>
            <w:r w:rsidRPr="003521EE">
              <w:rPr>
                <w:sz w:val="16"/>
                <w:szCs w:val="16"/>
              </w:rPr>
              <w:lastRenderedPageBreak/>
              <w:t xml:space="preserve">В соответствии с </w:t>
            </w:r>
            <w:proofErr w:type="spellStart"/>
            <w:r w:rsidRPr="003521EE">
              <w:rPr>
                <w:sz w:val="16"/>
                <w:szCs w:val="16"/>
              </w:rPr>
              <w:t>ДПТ</w:t>
            </w:r>
            <w:proofErr w:type="spellEnd"/>
            <w:r w:rsidRPr="003521EE">
              <w:rPr>
                <w:sz w:val="16"/>
                <w:szCs w:val="16"/>
              </w:rPr>
              <w:t xml:space="preserve"> линия регулирования </w:t>
            </w:r>
            <w:r w:rsidRPr="003521EE">
              <w:rPr>
                <w:sz w:val="16"/>
                <w:szCs w:val="16"/>
              </w:rPr>
              <w:lastRenderedPageBreak/>
              <w:t>застройки – 3 м.</w:t>
            </w:r>
          </w:p>
          <w:p w:rsidR="00C22D9B" w:rsidRPr="003521EE" w:rsidRDefault="00C22D9B" w:rsidP="00D55C5A">
            <w:pPr>
              <w:snapToGrid w:val="0"/>
              <w:contextualSpacing/>
              <w:rPr>
                <w:sz w:val="16"/>
                <w:szCs w:val="16"/>
              </w:rPr>
            </w:pPr>
          </w:p>
          <w:p w:rsidR="00C22D9B" w:rsidRPr="003521EE" w:rsidRDefault="00C22D9B" w:rsidP="00D55C5A">
            <w:pPr>
              <w:snapToGrid w:val="0"/>
              <w:contextualSpacing/>
              <w:rPr>
                <w:sz w:val="16"/>
                <w:szCs w:val="16"/>
              </w:rPr>
            </w:pPr>
            <w:r w:rsidRPr="003521EE">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C22D9B" w:rsidRPr="003521EE" w:rsidRDefault="00C22D9B" w:rsidP="00D55C5A">
            <w:pPr>
              <w:snapToGrid w:val="0"/>
              <w:contextualSpacing/>
              <w:rPr>
                <w:sz w:val="16"/>
                <w:szCs w:val="16"/>
              </w:rPr>
            </w:pPr>
            <w:proofErr w:type="gramStart"/>
            <w:r w:rsidRPr="003521EE">
              <w:rPr>
                <w:sz w:val="16"/>
                <w:szCs w:val="16"/>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3521EE">
              <w:rPr>
                <w:sz w:val="16"/>
                <w:szCs w:val="16"/>
              </w:rPr>
              <w:t xml:space="preserve"> участков.</w:t>
            </w:r>
          </w:p>
        </w:tc>
        <w:tc>
          <w:tcPr>
            <w:tcW w:w="1264" w:type="dxa"/>
            <w:shd w:val="clear" w:color="auto" w:fill="auto"/>
          </w:tcPr>
          <w:p w:rsidR="00C22D9B" w:rsidRPr="003521EE" w:rsidRDefault="00C22D9B" w:rsidP="00D55C5A">
            <w:pPr>
              <w:snapToGrid w:val="0"/>
              <w:contextualSpacing/>
              <w:rPr>
                <w:sz w:val="16"/>
                <w:szCs w:val="16"/>
              </w:rPr>
            </w:pPr>
            <w:r w:rsidRPr="003521EE">
              <w:rPr>
                <w:sz w:val="16"/>
                <w:szCs w:val="16"/>
              </w:rPr>
              <w:lastRenderedPageBreak/>
              <w:t xml:space="preserve">Предельная этажность – 3/максимальная </w:t>
            </w:r>
            <w:r w:rsidRPr="003521EE">
              <w:rPr>
                <w:sz w:val="16"/>
                <w:szCs w:val="16"/>
              </w:rPr>
              <w:lastRenderedPageBreak/>
              <w:t xml:space="preserve">высота </w:t>
            </w:r>
            <w:proofErr w:type="spellStart"/>
            <w:r w:rsidRPr="003521EE">
              <w:rPr>
                <w:sz w:val="16"/>
                <w:szCs w:val="16"/>
              </w:rPr>
              <w:t>ОКС</w:t>
            </w:r>
            <w:proofErr w:type="spellEnd"/>
            <w:r w:rsidRPr="003521EE">
              <w:rPr>
                <w:sz w:val="16"/>
                <w:szCs w:val="16"/>
              </w:rPr>
              <w:t xml:space="preserve"> – без ограничений</w:t>
            </w:r>
          </w:p>
        </w:tc>
        <w:tc>
          <w:tcPr>
            <w:tcW w:w="1375" w:type="dxa"/>
            <w:shd w:val="clear" w:color="auto" w:fill="auto"/>
          </w:tcPr>
          <w:p w:rsidR="00C22D9B" w:rsidRPr="003521EE" w:rsidRDefault="00C22D9B" w:rsidP="00D55C5A">
            <w:pPr>
              <w:snapToGrid w:val="0"/>
              <w:contextualSpacing/>
              <w:rPr>
                <w:sz w:val="16"/>
                <w:szCs w:val="16"/>
              </w:rPr>
            </w:pPr>
            <w:r w:rsidRPr="003521EE">
              <w:rPr>
                <w:sz w:val="16"/>
                <w:szCs w:val="16"/>
              </w:rPr>
              <w:lastRenderedPageBreak/>
              <w:t>50%</w:t>
            </w:r>
          </w:p>
        </w:tc>
        <w:tc>
          <w:tcPr>
            <w:tcW w:w="1541" w:type="dxa"/>
            <w:shd w:val="clear" w:color="auto" w:fill="auto"/>
          </w:tcPr>
          <w:p w:rsidR="00C22D9B" w:rsidRPr="003521EE" w:rsidRDefault="00C22D9B" w:rsidP="00D55C5A">
            <w:pPr>
              <w:snapToGrid w:val="0"/>
              <w:contextualSpacing/>
              <w:jc w:val="center"/>
              <w:rPr>
                <w:sz w:val="16"/>
                <w:szCs w:val="16"/>
              </w:rPr>
            </w:pPr>
            <w:r w:rsidRPr="003521EE">
              <w:rPr>
                <w:sz w:val="16"/>
                <w:szCs w:val="16"/>
              </w:rPr>
              <w:t>-</w:t>
            </w:r>
          </w:p>
        </w:tc>
        <w:tc>
          <w:tcPr>
            <w:tcW w:w="1815" w:type="dxa"/>
            <w:shd w:val="clear" w:color="auto" w:fill="auto"/>
          </w:tcPr>
          <w:p w:rsidR="00C22D9B" w:rsidRPr="003521EE" w:rsidRDefault="00C22D9B" w:rsidP="00D55C5A">
            <w:pPr>
              <w:snapToGrid w:val="0"/>
              <w:contextualSpacing/>
              <w:rPr>
                <w:sz w:val="16"/>
                <w:szCs w:val="16"/>
              </w:rPr>
            </w:pPr>
            <w:r w:rsidRPr="003521EE">
              <w:rPr>
                <w:sz w:val="16"/>
                <w:szCs w:val="16"/>
              </w:rPr>
              <w:t xml:space="preserve">В соответствии с </w:t>
            </w:r>
            <w:proofErr w:type="spellStart"/>
            <w:r w:rsidRPr="003521EE">
              <w:rPr>
                <w:sz w:val="16"/>
                <w:szCs w:val="16"/>
              </w:rPr>
              <w:t>ДПТ</w:t>
            </w:r>
            <w:proofErr w:type="spellEnd"/>
            <w:r w:rsidRPr="003521EE">
              <w:rPr>
                <w:sz w:val="16"/>
                <w:szCs w:val="16"/>
              </w:rPr>
              <w:t xml:space="preserve"> индивидуальный жилой дом (проект.), </w:t>
            </w:r>
            <w:r w:rsidRPr="003521EE">
              <w:rPr>
                <w:sz w:val="16"/>
                <w:szCs w:val="16"/>
              </w:rPr>
              <w:lastRenderedPageBreak/>
              <w:t xml:space="preserve">количество этажей – 1-2-3, площадь застройки – 145,00 кв. м, площадь общая – </w:t>
            </w:r>
          </w:p>
          <w:p w:rsidR="00C22D9B" w:rsidRPr="003521EE" w:rsidRDefault="00C22D9B" w:rsidP="00D55C5A">
            <w:pPr>
              <w:snapToGrid w:val="0"/>
              <w:contextualSpacing/>
              <w:rPr>
                <w:sz w:val="16"/>
                <w:szCs w:val="16"/>
              </w:rPr>
            </w:pPr>
            <w:r w:rsidRPr="003521EE">
              <w:rPr>
                <w:sz w:val="16"/>
                <w:szCs w:val="16"/>
              </w:rPr>
              <w:t>290,00 кв. м.</w:t>
            </w:r>
          </w:p>
          <w:p w:rsidR="00C22D9B" w:rsidRPr="003521EE" w:rsidRDefault="00C22D9B" w:rsidP="00D55C5A">
            <w:pPr>
              <w:pStyle w:val="41"/>
              <w:shd w:val="clear" w:color="auto" w:fill="auto"/>
              <w:tabs>
                <w:tab w:val="right" w:pos="1891"/>
              </w:tabs>
              <w:spacing w:after="0" w:line="221" w:lineRule="exact"/>
              <w:jc w:val="left"/>
              <w:rPr>
                <w:rFonts w:eastAsia="Times New Roman"/>
                <w:b w:val="0"/>
                <w:bCs w:val="0"/>
                <w:sz w:val="16"/>
                <w:szCs w:val="16"/>
              </w:rPr>
            </w:pPr>
          </w:p>
          <w:p w:rsidR="00C22D9B" w:rsidRPr="003521EE" w:rsidRDefault="00C22D9B" w:rsidP="00D55C5A">
            <w:pPr>
              <w:pStyle w:val="41"/>
              <w:shd w:val="clear" w:color="auto" w:fill="auto"/>
              <w:tabs>
                <w:tab w:val="right" w:pos="1891"/>
              </w:tabs>
              <w:spacing w:after="0" w:line="240" w:lineRule="auto"/>
              <w:jc w:val="left"/>
              <w:rPr>
                <w:sz w:val="16"/>
                <w:szCs w:val="16"/>
              </w:rPr>
            </w:pPr>
            <w:r w:rsidRPr="003521EE">
              <w:rPr>
                <w:rStyle w:val="4Exact"/>
                <w:color w:val="000000"/>
              </w:rPr>
              <w:t>В соответствии с</w:t>
            </w:r>
            <w:r w:rsidRPr="003521EE">
              <w:rPr>
                <w:rStyle w:val="4Exact"/>
                <w:color w:val="000000"/>
              </w:rPr>
              <w:tab/>
            </w:r>
            <w:proofErr w:type="gramStart"/>
            <w:r w:rsidRPr="003521EE">
              <w:rPr>
                <w:rStyle w:val="4Exact"/>
                <w:color w:val="000000"/>
              </w:rPr>
              <w:t>с</w:t>
            </w:r>
            <w:proofErr w:type="gramEnd"/>
          </w:p>
          <w:p w:rsidR="00C22D9B" w:rsidRPr="003521EE" w:rsidRDefault="00C22D9B" w:rsidP="00D55C5A">
            <w:pPr>
              <w:pStyle w:val="41"/>
              <w:shd w:val="clear" w:color="auto" w:fill="auto"/>
              <w:tabs>
                <w:tab w:val="right" w:pos="1891"/>
              </w:tabs>
              <w:spacing w:after="0" w:line="240" w:lineRule="auto"/>
              <w:ind w:right="160"/>
              <w:jc w:val="left"/>
              <w:rPr>
                <w:sz w:val="16"/>
                <w:szCs w:val="16"/>
              </w:rPr>
            </w:pPr>
            <w:proofErr w:type="spellStart"/>
            <w:r w:rsidRPr="003521EE">
              <w:rPr>
                <w:rStyle w:val="4Exact"/>
                <w:color w:val="000000"/>
              </w:rPr>
              <w:t>ПЗиЗ</w:t>
            </w:r>
            <w:proofErr w:type="spellEnd"/>
            <w:r w:rsidRPr="003521EE">
              <w:rPr>
                <w:rStyle w:val="4Exact"/>
                <w:color w:val="000000"/>
              </w:rPr>
              <w:t xml:space="preserve"> муниципального образования «Челябинский городской округ» минимальный процент застройки - </w:t>
            </w:r>
          </w:p>
          <w:p w:rsidR="00C22D9B" w:rsidRPr="003521EE" w:rsidRDefault="00C22D9B" w:rsidP="00D55C5A">
            <w:pPr>
              <w:pStyle w:val="41"/>
              <w:shd w:val="clear" w:color="auto" w:fill="auto"/>
              <w:spacing w:after="0" w:line="240" w:lineRule="auto"/>
              <w:ind w:right="160"/>
              <w:jc w:val="left"/>
              <w:rPr>
                <w:sz w:val="16"/>
                <w:szCs w:val="16"/>
              </w:rPr>
            </w:pPr>
            <w:r w:rsidRPr="003521EE">
              <w:rPr>
                <w:rStyle w:val="4Exact"/>
                <w:color w:val="000000"/>
              </w:rPr>
              <w:t xml:space="preserve">10%, коэффициент строительного использования - без ограничений, минимальный процент озеленения </w:t>
            </w:r>
            <w:r w:rsidRPr="003521EE">
              <w:rPr>
                <w:rStyle w:val="4Exact1"/>
                <w:rFonts w:ascii="Times New Roman" w:hAnsi="Times New Roman" w:cs="Times New Roman"/>
                <w:color w:val="000000"/>
              </w:rPr>
              <w:t xml:space="preserve">- </w:t>
            </w:r>
            <w:r w:rsidRPr="003521EE">
              <w:rPr>
                <w:rStyle w:val="4Exact"/>
                <w:color w:val="000000"/>
              </w:rPr>
              <w:t>без ограничений.</w:t>
            </w:r>
          </w:p>
          <w:p w:rsidR="00C22D9B" w:rsidRPr="003521EE" w:rsidRDefault="00C22D9B" w:rsidP="00D55C5A">
            <w:pPr>
              <w:snapToGrid w:val="0"/>
              <w:contextualSpacing/>
              <w:rPr>
                <w:sz w:val="16"/>
                <w:szCs w:val="16"/>
              </w:rPr>
            </w:pPr>
          </w:p>
        </w:tc>
      </w:tr>
    </w:tbl>
    <w:p w:rsidR="00C22D9B" w:rsidRPr="00030455" w:rsidRDefault="00C22D9B" w:rsidP="00C22D9B">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D9B" w:rsidRPr="00D12679" w:rsidRDefault="00C22D9B" w:rsidP="00C22D9B">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22D9B" w:rsidRDefault="00C22D9B" w:rsidP="00C22D9B">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22D9B" w:rsidRPr="00AB7743" w:rsidTr="00AB7743">
        <w:trPr>
          <w:trHeight w:hRule="exact" w:val="1158"/>
        </w:trPr>
        <w:tc>
          <w:tcPr>
            <w:tcW w:w="1657" w:type="pct"/>
            <w:shd w:val="clear" w:color="auto" w:fill="FFFFFF"/>
            <w:vAlign w:val="center"/>
          </w:tcPr>
          <w:p w:rsidR="00C22D9B" w:rsidRPr="00AB7743" w:rsidRDefault="00C22D9B" w:rsidP="00D55C5A">
            <w:pPr>
              <w:pStyle w:val="af"/>
              <w:spacing w:after="0"/>
              <w:ind w:left="300"/>
              <w:contextualSpacing/>
              <w:jc w:val="center"/>
              <w:rPr>
                <w:sz w:val="16"/>
                <w:szCs w:val="16"/>
              </w:rPr>
            </w:pPr>
            <w:r w:rsidRPr="00AB7743">
              <w:rPr>
                <w:rStyle w:val="81"/>
                <w:b w:val="0"/>
                <w:color w:val="000000"/>
                <w:sz w:val="16"/>
                <w:szCs w:val="16"/>
              </w:rPr>
              <w:lastRenderedPageBreak/>
              <w:t>Наименование органа (организации), выдавшего (ей) информацию о возможности подключения (технологического присоединения)</w:t>
            </w:r>
            <w:r w:rsidRPr="00AB7743">
              <w:rPr>
                <w:color w:val="000000"/>
                <w:sz w:val="16"/>
                <w:szCs w:val="16"/>
              </w:rPr>
              <w:t xml:space="preserve"> к сетям инженерно-технического обеспечения</w:t>
            </w:r>
          </w:p>
        </w:tc>
        <w:tc>
          <w:tcPr>
            <w:tcW w:w="1191" w:type="pct"/>
            <w:shd w:val="clear" w:color="auto" w:fill="FFFFFF"/>
            <w:vAlign w:val="center"/>
          </w:tcPr>
          <w:p w:rsidR="00C22D9B" w:rsidRPr="00AB7743" w:rsidRDefault="00C22D9B" w:rsidP="00D55C5A">
            <w:pPr>
              <w:pStyle w:val="af"/>
              <w:spacing w:after="0"/>
              <w:contextualSpacing/>
              <w:jc w:val="center"/>
              <w:rPr>
                <w:sz w:val="16"/>
                <w:szCs w:val="16"/>
              </w:rPr>
            </w:pPr>
            <w:r w:rsidRPr="00AB7743">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22D9B" w:rsidRPr="00AB7743" w:rsidRDefault="00C22D9B" w:rsidP="00D55C5A">
            <w:pPr>
              <w:pStyle w:val="af"/>
              <w:spacing w:after="0"/>
              <w:ind w:firstLine="243"/>
              <w:contextualSpacing/>
              <w:jc w:val="center"/>
              <w:rPr>
                <w:sz w:val="16"/>
                <w:szCs w:val="16"/>
              </w:rPr>
            </w:pPr>
            <w:r w:rsidRPr="00AB7743">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22D9B" w:rsidRPr="00AB7743" w:rsidRDefault="00C22D9B" w:rsidP="00D55C5A">
            <w:pPr>
              <w:pStyle w:val="af"/>
              <w:spacing w:after="0"/>
              <w:contextualSpacing/>
              <w:jc w:val="center"/>
              <w:rPr>
                <w:sz w:val="16"/>
                <w:szCs w:val="16"/>
              </w:rPr>
            </w:pPr>
            <w:r w:rsidRPr="00AB7743">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2D9B" w:rsidRPr="00AB7743" w:rsidTr="00AB7743">
        <w:trPr>
          <w:trHeight w:hRule="exact" w:val="567"/>
        </w:trPr>
        <w:tc>
          <w:tcPr>
            <w:tcW w:w="1657" w:type="pct"/>
            <w:shd w:val="clear" w:color="auto" w:fill="FFFFFF"/>
            <w:vAlign w:val="center"/>
          </w:tcPr>
          <w:p w:rsidR="00C22D9B" w:rsidRPr="00AB7743" w:rsidRDefault="00C22D9B" w:rsidP="00D55C5A">
            <w:pPr>
              <w:pStyle w:val="af"/>
              <w:spacing w:after="0"/>
              <w:ind w:left="300" w:right="107"/>
              <w:contextualSpacing/>
              <w:jc w:val="center"/>
              <w:rPr>
                <w:rStyle w:val="81"/>
                <w:b w:val="0"/>
                <w:sz w:val="16"/>
                <w:szCs w:val="16"/>
              </w:rPr>
            </w:pPr>
            <w:proofErr w:type="spellStart"/>
            <w:r w:rsidRPr="00AB7743">
              <w:rPr>
                <w:rStyle w:val="81"/>
                <w:b w:val="0"/>
                <w:sz w:val="16"/>
                <w:szCs w:val="16"/>
              </w:rPr>
              <w:t>МУП</w:t>
            </w:r>
            <w:proofErr w:type="spellEnd"/>
            <w:r w:rsidRPr="00AB7743">
              <w:rPr>
                <w:rStyle w:val="81"/>
                <w:b w:val="0"/>
                <w:sz w:val="16"/>
                <w:szCs w:val="16"/>
              </w:rPr>
              <w:t xml:space="preserve"> «Производственное объединение водоснабжения и водоотведения»</w:t>
            </w:r>
          </w:p>
        </w:tc>
        <w:tc>
          <w:tcPr>
            <w:tcW w:w="1191" w:type="pct"/>
            <w:shd w:val="clear" w:color="auto" w:fill="FFFFFF"/>
            <w:vAlign w:val="center"/>
          </w:tcPr>
          <w:p w:rsidR="00C22D9B" w:rsidRPr="00AB7743" w:rsidRDefault="00C22D9B" w:rsidP="00D55C5A">
            <w:pPr>
              <w:pStyle w:val="af"/>
              <w:spacing w:after="0"/>
              <w:ind w:left="300"/>
              <w:contextualSpacing/>
              <w:jc w:val="center"/>
              <w:rPr>
                <w:rStyle w:val="81"/>
                <w:b w:val="0"/>
                <w:bCs w:val="0"/>
                <w:color w:val="000000"/>
                <w:sz w:val="16"/>
                <w:szCs w:val="16"/>
              </w:rPr>
            </w:pPr>
            <w:r w:rsidRPr="00AB7743">
              <w:rPr>
                <w:rStyle w:val="81"/>
                <w:b w:val="0"/>
                <w:color w:val="000000"/>
                <w:sz w:val="16"/>
                <w:szCs w:val="16"/>
              </w:rPr>
              <w:t xml:space="preserve">№ </w:t>
            </w:r>
            <w:proofErr w:type="spellStart"/>
            <w:r w:rsidRPr="00AB7743">
              <w:rPr>
                <w:rStyle w:val="81"/>
                <w:b w:val="0"/>
                <w:color w:val="000000"/>
                <w:sz w:val="16"/>
                <w:szCs w:val="16"/>
              </w:rPr>
              <w:t>ГП-158</w:t>
            </w:r>
            <w:proofErr w:type="spellEnd"/>
          </w:p>
          <w:p w:rsidR="00C22D9B" w:rsidRPr="00AB7743" w:rsidRDefault="00C22D9B" w:rsidP="00D55C5A">
            <w:pPr>
              <w:pStyle w:val="af"/>
              <w:spacing w:after="0"/>
              <w:ind w:left="300"/>
              <w:contextualSpacing/>
              <w:jc w:val="center"/>
              <w:rPr>
                <w:rStyle w:val="81"/>
                <w:b w:val="0"/>
                <w:sz w:val="16"/>
                <w:szCs w:val="16"/>
              </w:rPr>
            </w:pPr>
            <w:r w:rsidRPr="00AB7743">
              <w:rPr>
                <w:rStyle w:val="81"/>
                <w:b w:val="0"/>
                <w:color w:val="000000"/>
                <w:sz w:val="16"/>
                <w:szCs w:val="16"/>
              </w:rPr>
              <w:t>от 20.02.2025</w:t>
            </w:r>
          </w:p>
        </w:tc>
        <w:tc>
          <w:tcPr>
            <w:tcW w:w="1050" w:type="pct"/>
            <w:shd w:val="clear" w:color="auto" w:fill="FFFFFF"/>
            <w:vAlign w:val="center"/>
          </w:tcPr>
          <w:p w:rsidR="00C22D9B" w:rsidRPr="00AB7743" w:rsidRDefault="00C22D9B" w:rsidP="00D55C5A">
            <w:pPr>
              <w:pStyle w:val="af"/>
              <w:spacing w:after="60" w:line="170" w:lineRule="exact"/>
              <w:jc w:val="center"/>
              <w:rPr>
                <w:rStyle w:val="81"/>
                <w:b w:val="0"/>
                <w:bCs w:val="0"/>
                <w:sz w:val="16"/>
                <w:szCs w:val="16"/>
              </w:rPr>
            </w:pPr>
            <w:r w:rsidRPr="00AB7743">
              <w:rPr>
                <w:rStyle w:val="81"/>
                <w:b w:val="0"/>
                <w:sz w:val="16"/>
                <w:szCs w:val="16"/>
              </w:rPr>
              <w:t>Водоснабжение,</w:t>
            </w:r>
            <w:r w:rsidRPr="00AB7743">
              <w:rPr>
                <w:sz w:val="16"/>
                <w:szCs w:val="16"/>
              </w:rPr>
              <w:t xml:space="preserve"> </w:t>
            </w:r>
            <w:r w:rsidRPr="00AB7743">
              <w:rPr>
                <w:rStyle w:val="81"/>
                <w:b w:val="0"/>
                <w:sz w:val="16"/>
                <w:szCs w:val="16"/>
              </w:rPr>
              <w:t>водоотведение</w:t>
            </w:r>
          </w:p>
        </w:tc>
        <w:tc>
          <w:tcPr>
            <w:tcW w:w="1102" w:type="pct"/>
            <w:shd w:val="clear" w:color="auto" w:fill="FFFFFF"/>
            <w:vAlign w:val="center"/>
          </w:tcPr>
          <w:p w:rsidR="00C22D9B" w:rsidRPr="00AB7743" w:rsidRDefault="00C22D9B" w:rsidP="00D55C5A">
            <w:pPr>
              <w:pStyle w:val="af"/>
              <w:spacing w:after="60" w:line="170" w:lineRule="exact"/>
              <w:jc w:val="center"/>
              <w:rPr>
                <w:sz w:val="16"/>
                <w:szCs w:val="16"/>
              </w:rPr>
            </w:pPr>
            <w:r w:rsidRPr="00AB7743">
              <w:rPr>
                <w:rStyle w:val="81"/>
                <w:b w:val="0"/>
                <w:sz w:val="16"/>
                <w:szCs w:val="16"/>
              </w:rPr>
              <w:t>0,208</w:t>
            </w:r>
          </w:p>
          <w:p w:rsidR="00C22D9B" w:rsidRPr="00AB7743" w:rsidRDefault="00C22D9B" w:rsidP="00D55C5A">
            <w:pPr>
              <w:pStyle w:val="af"/>
              <w:spacing w:after="0"/>
              <w:ind w:left="300" w:right="132"/>
              <w:contextualSpacing/>
              <w:jc w:val="center"/>
              <w:rPr>
                <w:rStyle w:val="81"/>
                <w:b w:val="0"/>
                <w:sz w:val="16"/>
                <w:szCs w:val="16"/>
              </w:rPr>
            </w:pPr>
            <w:proofErr w:type="spellStart"/>
            <w:r w:rsidRPr="00AB7743">
              <w:rPr>
                <w:rStyle w:val="81"/>
                <w:b w:val="0"/>
                <w:sz w:val="16"/>
                <w:szCs w:val="16"/>
              </w:rPr>
              <w:t>мЗ</w:t>
            </w:r>
            <w:proofErr w:type="spellEnd"/>
            <w:r w:rsidRPr="00AB7743">
              <w:rPr>
                <w:rStyle w:val="81"/>
                <w:b w:val="0"/>
                <w:sz w:val="16"/>
                <w:szCs w:val="16"/>
              </w:rPr>
              <w:t>/час</w:t>
            </w:r>
          </w:p>
        </w:tc>
      </w:tr>
      <w:tr w:rsidR="00C22D9B" w:rsidRPr="00AB7743" w:rsidTr="00AB7743">
        <w:trPr>
          <w:trHeight w:hRule="exact" w:val="567"/>
        </w:trPr>
        <w:tc>
          <w:tcPr>
            <w:tcW w:w="1657" w:type="pct"/>
            <w:shd w:val="clear" w:color="auto" w:fill="FFFFFF"/>
            <w:vAlign w:val="center"/>
          </w:tcPr>
          <w:p w:rsidR="00C22D9B" w:rsidRPr="00AB7743" w:rsidRDefault="00C22D9B" w:rsidP="00D55C5A">
            <w:pPr>
              <w:pStyle w:val="af"/>
              <w:spacing w:after="0"/>
              <w:ind w:left="300" w:right="107"/>
              <w:contextualSpacing/>
              <w:jc w:val="center"/>
              <w:rPr>
                <w:rStyle w:val="81"/>
                <w:b w:val="0"/>
                <w:sz w:val="16"/>
                <w:szCs w:val="16"/>
              </w:rPr>
            </w:pPr>
            <w:r w:rsidRPr="00AB7743">
              <w:rPr>
                <w:rStyle w:val="81"/>
                <w:b w:val="0"/>
                <w:sz w:val="16"/>
                <w:szCs w:val="16"/>
              </w:rPr>
              <w:t>АО «</w:t>
            </w:r>
            <w:proofErr w:type="spellStart"/>
            <w:r w:rsidRPr="00AB7743">
              <w:rPr>
                <w:rStyle w:val="81"/>
                <w:b w:val="0"/>
                <w:sz w:val="16"/>
                <w:szCs w:val="16"/>
              </w:rPr>
              <w:t>Челябинскгоргаз</w:t>
            </w:r>
            <w:proofErr w:type="spellEnd"/>
            <w:r w:rsidRPr="00AB7743">
              <w:rPr>
                <w:rStyle w:val="81"/>
                <w:b w:val="0"/>
                <w:sz w:val="16"/>
                <w:szCs w:val="16"/>
              </w:rPr>
              <w:t>»</w:t>
            </w:r>
          </w:p>
        </w:tc>
        <w:tc>
          <w:tcPr>
            <w:tcW w:w="1191" w:type="pct"/>
            <w:shd w:val="clear" w:color="auto" w:fill="FFFFFF"/>
            <w:vAlign w:val="center"/>
          </w:tcPr>
          <w:p w:rsidR="00C22D9B" w:rsidRPr="00AB7743" w:rsidRDefault="00C22D9B" w:rsidP="00D55C5A">
            <w:pPr>
              <w:pStyle w:val="af"/>
              <w:spacing w:after="0"/>
              <w:ind w:left="300"/>
              <w:contextualSpacing/>
              <w:jc w:val="center"/>
              <w:rPr>
                <w:rStyle w:val="81"/>
                <w:b w:val="0"/>
                <w:bCs w:val="0"/>
                <w:color w:val="000000"/>
                <w:sz w:val="16"/>
                <w:szCs w:val="16"/>
              </w:rPr>
            </w:pPr>
            <w:r w:rsidRPr="00AB7743">
              <w:rPr>
                <w:rStyle w:val="81"/>
                <w:b w:val="0"/>
                <w:color w:val="000000"/>
                <w:sz w:val="16"/>
                <w:szCs w:val="16"/>
              </w:rPr>
              <w:t>ДЕ/04/1/1385</w:t>
            </w:r>
          </w:p>
          <w:p w:rsidR="00C22D9B" w:rsidRPr="00AB7743" w:rsidRDefault="00C22D9B" w:rsidP="00D55C5A">
            <w:pPr>
              <w:pStyle w:val="af"/>
              <w:spacing w:after="0"/>
              <w:ind w:left="300"/>
              <w:contextualSpacing/>
              <w:jc w:val="center"/>
              <w:rPr>
                <w:rStyle w:val="81"/>
                <w:b w:val="0"/>
                <w:sz w:val="16"/>
                <w:szCs w:val="16"/>
              </w:rPr>
            </w:pPr>
            <w:r w:rsidRPr="00AB7743">
              <w:rPr>
                <w:rStyle w:val="81"/>
                <w:b w:val="0"/>
                <w:color w:val="000000"/>
                <w:sz w:val="16"/>
                <w:szCs w:val="16"/>
              </w:rPr>
              <w:t>от 24.02.2025</w:t>
            </w:r>
          </w:p>
        </w:tc>
        <w:tc>
          <w:tcPr>
            <w:tcW w:w="1050" w:type="pct"/>
            <w:shd w:val="clear" w:color="auto" w:fill="FFFFFF"/>
            <w:vAlign w:val="center"/>
          </w:tcPr>
          <w:p w:rsidR="00C22D9B" w:rsidRPr="00AB7743" w:rsidRDefault="00C22D9B" w:rsidP="00D55C5A">
            <w:pPr>
              <w:pStyle w:val="af"/>
              <w:spacing w:after="0"/>
              <w:ind w:left="300"/>
              <w:contextualSpacing/>
              <w:jc w:val="center"/>
              <w:rPr>
                <w:rStyle w:val="81"/>
                <w:b w:val="0"/>
                <w:sz w:val="16"/>
                <w:szCs w:val="16"/>
              </w:rPr>
            </w:pPr>
            <w:r w:rsidRPr="00AB7743">
              <w:rPr>
                <w:rStyle w:val="81"/>
                <w:b w:val="0"/>
                <w:sz w:val="16"/>
                <w:szCs w:val="16"/>
              </w:rPr>
              <w:t>Газоснабжение</w:t>
            </w:r>
          </w:p>
        </w:tc>
        <w:tc>
          <w:tcPr>
            <w:tcW w:w="1102" w:type="pct"/>
            <w:shd w:val="clear" w:color="auto" w:fill="FFFFFF"/>
            <w:vAlign w:val="center"/>
          </w:tcPr>
          <w:p w:rsidR="00C22D9B" w:rsidRPr="00AB7743" w:rsidRDefault="00C22D9B" w:rsidP="00D55C5A">
            <w:pPr>
              <w:pStyle w:val="af"/>
              <w:spacing w:after="0"/>
              <w:ind w:left="300" w:right="132"/>
              <w:contextualSpacing/>
              <w:jc w:val="center"/>
              <w:rPr>
                <w:rStyle w:val="81"/>
                <w:b w:val="0"/>
                <w:sz w:val="16"/>
                <w:szCs w:val="16"/>
              </w:rPr>
            </w:pPr>
            <w:r w:rsidRPr="00AB7743">
              <w:rPr>
                <w:rStyle w:val="81"/>
                <w:b w:val="0"/>
                <w:sz w:val="16"/>
                <w:szCs w:val="16"/>
              </w:rPr>
              <w:t xml:space="preserve">5 </w:t>
            </w:r>
            <w:proofErr w:type="spellStart"/>
            <w:r w:rsidRPr="00AB7743">
              <w:rPr>
                <w:rStyle w:val="81"/>
                <w:b w:val="0"/>
                <w:sz w:val="16"/>
                <w:szCs w:val="16"/>
              </w:rPr>
              <w:t>мЗ</w:t>
            </w:r>
            <w:proofErr w:type="spellEnd"/>
            <w:r w:rsidRPr="00AB7743">
              <w:rPr>
                <w:rStyle w:val="81"/>
                <w:b w:val="0"/>
                <w:sz w:val="16"/>
                <w:szCs w:val="16"/>
              </w:rPr>
              <w:t>/час</w:t>
            </w:r>
          </w:p>
        </w:tc>
      </w:tr>
      <w:tr w:rsidR="00C22D9B" w:rsidRPr="00AB7743" w:rsidTr="00AB7743">
        <w:trPr>
          <w:trHeight w:hRule="exact" w:val="567"/>
        </w:trPr>
        <w:tc>
          <w:tcPr>
            <w:tcW w:w="1657" w:type="pct"/>
            <w:shd w:val="clear" w:color="auto" w:fill="FFFFFF"/>
            <w:vAlign w:val="center"/>
          </w:tcPr>
          <w:p w:rsidR="00C22D9B" w:rsidRPr="00AB7743" w:rsidRDefault="00C22D9B" w:rsidP="00D55C5A">
            <w:pPr>
              <w:pStyle w:val="af"/>
              <w:spacing w:after="0"/>
              <w:ind w:left="300" w:right="107"/>
              <w:contextualSpacing/>
              <w:jc w:val="center"/>
              <w:rPr>
                <w:rStyle w:val="81"/>
                <w:b w:val="0"/>
                <w:color w:val="000000"/>
                <w:sz w:val="16"/>
                <w:szCs w:val="16"/>
              </w:rPr>
            </w:pPr>
            <w:proofErr w:type="spellStart"/>
            <w:r w:rsidRPr="00AB7743">
              <w:rPr>
                <w:rStyle w:val="Tahoma1"/>
                <w:rFonts w:ascii="Times New Roman" w:hAnsi="Times New Roman" w:cs="Times New Roman"/>
                <w:color w:val="000000"/>
                <w:sz w:val="16"/>
                <w:szCs w:val="16"/>
              </w:rPr>
              <w:t>МУП</w:t>
            </w:r>
            <w:proofErr w:type="spellEnd"/>
            <w:r w:rsidRPr="00AB7743">
              <w:rPr>
                <w:rStyle w:val="Tahoma1"/>
                <w:rFonts w:ascii="Times New Roman" w:hAnsi="Times New Roman" w:cs="Times New Roman"/>
                <w:color w:val="000000"/>
                <w:sz w:val="16"/>
                <w:szCs w:val="16"/>
              </w:rPr>
              <w:t xml:space="preserve"> «</w:t>
            </w:r>
            <w:proofErr w:type="spellStart"/>
            <w:r w:rsidRPr="00AB7743">
              <w:rPr>
                <w:rStyle w:val="Tahoma1"/>
                <w:rFonts w:ascii="Times New Roman" w:hAnsi="Times New Roman" w:cs="Times New Roman"/>
                <w:color w:val="000000"/>
                <w:sz w:val="16"/>
                <w:szCs w:val="16"/>
              </w:rPr>
              <w:t>ЧКТС</w:t>
            </w:r>
            <w:proofErr w:type="spellEnd"/>
            <w:r w:rsidRPr="00AB7743">
              <w:rPr>
                <w:rStyle w:val="Tahoma1"/>
                <w:rFonts w:ascii="Times New Roman" w:hAnsi="Times New Roman" w:cs="Times New Roman"/>
                <w:color w:val="000000"/>
                <w:sz w:val="16"/>
                <w:szCs w:val="16"/>
              </w:rPr>
              <w:t>»</w:t>
            </w:r>
          </w:p>
        </w:tc>
        <w:tc>
          <w:tcPr>
            <w:tcW w:w="1191" w:type="pct"/>
            <w:shd w:val="clear" w:color="auto" w:fill="FFFFFF"/>
            <w:vAlign w:val="center"/>
          </w:tcPr>
          <w:p w:rsidR="00C22D9B" w:rsidRPr="00AB7743" w:rsidRDefault="00C22D9B" w:rsidP="00D55C5A">
            <w:pPr>
              <w:pStyle w:val="af"/>
              <w:spacing w:after="0"/>
              <w:ind w:left="300"/>
              <w:contextualSpacing/>
              <w:jc w:val="center"/>
              <w:rPr>
                <w:rStyle w:val="81"/>
                <w:b w:val="0"/>
                <w:bCs w:val="0"/>
                <w:color w:val="000000"/>
                <w:sz w:val="16"/>
                <w:szCs w:val="16"/>
              </w:rPr>
            </w:pPr>
            <w:r w:rsidRPr="00AB7743">
              <w:rPr>
                <w:rStyle w:val="81"/>
                <w:b w:val="0"/>
                <w:color w:val="000000"/>
                <w:sz w:val="16"/>
                <w:szCs w:val="16"/>
              </w:rPr>
              <w:t>№ 1073</w:t>
            </w:r>
          </w:p>
          <w:p w:rsidR="00C22D9B" w:rsidRPr="00AB7743" w:rsidRDefault="00C22D9B" w:rsidP="00D55C5A">
            <w:pPr>
              <w:pStyle w:val="af"/>
              <w:spacing w:after="0"/>
              <w:ind w:left="300"/>
              <w:contextualSpacing/>
              <w:jc w:val="center"/>
              <w:rPr>
                <w:rStyle w:val="81"/>
                <w:b w:val="0"/>
                <w:color w:val="000000"/>
                <w:sz w:val="16"/>
                <w:szCs w:val="16"/>
              </w:rPr>
            </w:pPr>
            <w:r w:rsidRPr="00AB7743">
              <w:rPr>
                <w:rStyle w:val="81"/>
                <w:b w:val="0"/>
                <w:color w:val="000000"/>
                <w:sz w:val="16"/>
                <w:szCs w:val="16"/>
              </w:rPr>
              <w:t>от 24.02.2025</w:t>
            </w:r>
          </w:p>
        </w:tc>
        <w:tc>
          <w:tcPr>
            <w:tcW w:w="1050" w:type="pct"/>
            <w:shd w:val="clear" w:color="auto" w:fill="FFFFFF"/>
            <w:vAlign w:val="center"/>
          </w:tcPr>
          <w:p w:rsidR="00C22D9B" w:rsidRPr="00AB7743" w:rsidRDefault="00C22D9B" w:rsidP="00D55C5A">
            <w:pPr>
              <w:pStyle w:val="af"/>
              <w:spacing w:after="0"/>
              <w:ind w:left="300"/>
              <w:contextualSpacing/>
              <w:jc w:val="center"/>
              <w:rPr>
                <w:rStyle w:val="81"/>
                <w:b w:val="0"/>
                <w:color w:val="000000"/>
                <w:sz w:val="16"/>
                <w:szCs w:val="16"/>
              </w:rPr>
            </w:pPr>
            <w:r w:rsidRPr="00AB7743">
              <w:rPr>
                <w:rStyle w:val="81"/>
                <w:b w:val="0"/>
                <w:color w:val="000000"/>
                <w:sz w:val="16"/>
                <w:szCs w:val="16"/>
              </w:rPr>
              <w:t>Теплоснабжение</w:t>
            </w:r>
          </w:p>
        </w:tc>
        <w:tc>
          <w:tcPr>
            <w:tcW w:w="1102" w:type="pct"/>
            <w:shd w:val="clear" w:color="auto" w:fill="FFFFFF"/>
            <w:vAlign w:val="center"/>
          </w:tcPr>
          <w:p w:rsidR="00C22D9B" w:rsidRPr="00AB7743" w:rsidRDefault="00C22D9B" w:rsidP="00D55C5A">
            <w:pPr>
              <w:pStyle w:val="af"/>
              <w:spacing w:after="0"/>
              <w:ind w:left="300" w:right="132"/>
              <w:contextualSpacing/>
              <w:jc w:val="center"/>
              <w:rPr>
                <w:rStyle w:val="81"/>
                <w:b w:val="0"/>
                <w:color w:val="000000"/>
                <w:sz w:val="16"/>
                <w:szCs w:val="16"/>
              </w:rPr>
            </w:pPr>
            <w:r w:rsidRPr="00AB7743">
              <w:rPr>
                <w:rStyle w:val="81"/>
                <w:b w:val="0"/>
                <w:sz w:val="16"/>
                <w:szCs w:val="16"/>
              </w:rPr>
              <w:t>Возможность подключения отсутствует.</w:t>
            </w:r>
          </w:p>
        </w:tc>
      </w:tr>
      <w:tr w:rsidR="00C22D9B" w:rsidRPr="00AB7743" w:rsidTr="00AB7743">
        <w:trPr>
          <w:trHeight w:hRule="exact" w:val="567"/>
        </w:trPr>
        <w:tc>
          <w:tcPr>
            <w:tcW w:w="1657" w:type="pct"/>
            <w:shd w:val="clear" w:color="auto" w:fill="FFFFFF"/>
            <w:vAlign w:val="center"/>
          </w:tcPr>
          <w:p w:rsidR="00C22D9B" w:rsidRPr="00AB7743" w:rsidRDefault="00C22D9B" w:rsidP="00D55C5A">
            <w:pPr>
              <w:pStyle w:val="af"/>
              <w:spacing w:after="0"/>
              <w:ind w:left="300" w:right="107"/>
              <w:contextualSpacing/>
              <w:jc w:val="center"/>
              <w:rPr>
                <w:rStyle w:val="81"/>
                <w:b w:val="0"/>
                <w:color w:val="000000"/>
                <w:sz w:val="16"/>
                <w:szCs w:val="16"/>
              </w:rPr>
            </w:pPr>
            <w:r w:rsidRPr="00AB7743">
              <w:rPr>
                <w:rStyle w:val="81"/>
                <w:b w:val="0"/>
                <w:color w:val="000000"/>
                <w:sz w:val="16"/>
                <w:szCs w:val="16"/>
              </w:rPr>
              <w:t>АО «</w:t>
            </w:r>
            <w:proofErr w:type="spellStart"/>
            <w:r w:rsidRPr="00AB7743">
              <w:rPr>
                <w:rStyle w:val="81"/>
                <w:b w:val="0"/>
                <w:color w:val="000000"/>
                <w:sz w:val="16"/>
                <w:szCs w:val="16"/>
              </w:rPr>
              <w:t>УСТЭК-Челябинск</w:t>
            </w:r>
            <w:proofErr w:type="spellEnd"/>
            <w:r w:rsidRPr="00AB7743">
              <w:rPr>
                <w:rStyle w:val="81"/>
                <w:b w:val="0"/>
                <w:color w:val="000000"/>
                <w:sz w:val="16"/>
                <w:szCs w:val="16"/>
              </w:rPr>
              <w:t>»</w:t>
            </w:r>
          </w:p>
        </w:tc>
        <w:tc>
          <w:tcPr>
            <w:tcW w:w="1191" w:type="pct"/>
            <w:shd w:val="clear" w:color="auto" w:fill="FFFFFF"/>
            <w:vAlign w:val="center"/>
          </w:tcPr>
          <w:p w:rsidR="00C22D9B" w:rsidRPr="00AB7743" w:rsidRDefault="00C22D9B" w:rsidP="00D55C5A">
            <w:pPr>
              <w:pStyle w:val="af"/>
              <w:spacing w:after="0"/>
              <w:ind w:left="300"/>
              <w:contextualSpacing/>
              <w:jc w:val="center"/>
              <w:rPr>
                <w:rStyle w:val="81"/>
                <w:b w:val="0"/>
                <w:bCs w:val="0"/>
                <w:color w:val="000000"/>
                <w:sz w:val="16"/>
                <w:szCs w:val="16"/>
              </w:rPr>
            </w:pPr>
            <w:r w:rsidRPr="00AB7743">
              <w:rPr>
                <w:rStyle w:val="81"/>
                <w:b w:val="0"/>
                <w:color w:val="000000"/>
                <w:sz w:val="16"/>
                <w:szCs w:val="16"/>
              </w:rPr>
              <w:t>№ 437</w:t>
            </w:r>
          </w:p>
          <w:p w:rsidR="00C22D9B" w:rsidRPr="00AB7743" w:rsidRDefault="00C22D9B" w:rsidP="00D55C5A">
            <w:pPr>
              <w:pStyle w:val="af"/>
              <w:spacing w:after="0"/>
              <w:ind w:left="300"/>
              <w:contextualSpacing/>
              <w:jc w:val="center"/>
              <w:rPr>
                <w:rStyle w:val="81"/>
                <w:b w:val="0"/>
                <w:color w:val="000000"/>
                <w:sz w:val="16"/>
                <w:szCs w:val="16"/>
              </w:rPr>
            </w:pPr>
            <w:r w:rsidRPr="00AB7743">
              <w:rPr>
                <w:rStyle w:val="81"/>
                <w:b w:val="0"/>
                <w:color w:val="000000"/>
                <w:sz w:val="16"/>
                <w:szCs w:val="16"/>
              </w:rPr>
              <w:t>от 24.02.2025</w:t>
            </w:r>
          </w:p>
        </w:tc>
        <w:tc>
          <w:tcPr>
            <w:tcW w:w="1050" w:type="pct"/>
            <w:shd w:val="clear" w:color="auto" w:fill="FFFFFF"/>
            <w:vAlign w:val="center"/>
          </w:tcPr>
          <w:p w:rsidR="00C22D9B" w:rsidRPr="00AB7743" w:rsidRDefault="00C22D9B" w:rsidP="00D55C5A">
            <w:pPr>
              <w:pStyle w:val="af"/>
              <w:spacing w:after="0"/>
              <w:ind w:left="300"/>
              <w:contextualSpacing/>
              <w:jc w:val="center"/>
              <w:rPr>
                <w:rStyle w:val="81"/>
                <w:b w:val="0"/>
                <w:color w:val="000000"/>
                <w:sz w:val="16"/>
                <w:szCs w:val="16"/>
              </w:rPr>
            </w:pPr>
            <w:r w:rsidRPr="00AB7743">
              <w:rPr>
                <w:rStyle w:val="81"/>
                <w:b w:val="0"/>
                <w:color w:val="000000"/>
                <w:sz w:val="16"/>
                <w:szCs w:val="16"/>
              </w:rPr>
              <w:t>Теплоснабжение</w:t>
            </w:r>
          </w:p>
        </w:tc>
        <w:tc>
          <w:tcPr>
            <w:tcW w:w="1102" w:type="pct"/>
            <w:shd w:val="clear" w:color="auto" w:fill="FFFFFF"/>
            <w:vAlign w:val="center"/>
          </w:tcPr>
          <w:p w:rsidR="00C22D9B" w:rsidRPr="00AB7743" w:rsidRDefault="00C22D9B" w:rsidP="00D55C5A">
            <w:pPr>
              <w:pStyle w:val="af"/>
              <w:spacing w:after="0"/>
              <w:ind w:left="300" w:right="132"/>
              <w:contextualSpacing/>
              <w:jc w:val="center"/>
              <w:rPr>
                <w:rStyle w:val="81"/>
                <w:b w:val="0"/>
                <w:color w:val="000000"/>
                <w:sz w:val="16"/>
                <w:szCs w:val="16"/>
              </w:rPr>
            </w:pPr>
            <w:r w:rsidRPr="00AB7743">
              <w:rPr>
                <w:rStyle w:val="81"/>
                <w:b w:val="0"/>
                <w:sz w:val="16"/>
                <w:szCs w:val="16"/>
              </w:rPr>
              <w:t>Возможность подключения отсутствует.</w:t>
            </w:r>
          </w:p>
        </w:tc>
      </w:tr>
      <w:tr w:rsidR="00C22D9B" w:rsidRPr="00AB7743" w:rsidTr="00AB7743">
        <w:trPr>
          <w:trHeight w:hRule="exact" w:val="567"/>
        </w:trPr>
        <w:tc>
          <w:tcPr>
            <w:tcW w:w="1657" w:type="pct"/>
            <w:shd w:val="clear" w:color="auto" w:fill="FFFFFF"/>
            <w:vAlign w:val="center"/>
          </w:tcPr>
          <w:p w:rsidR="00C22D9B" w:rsidRPr="00AB7743" w:rsidRDefault="00C22D9B" w:rsidP="00D55C5A">
            <w:pPr>
              <w:pStyle w:val="af"/>
              <w:spacing w:after="0"/>
              <w:ind w:left="300" w:right="107"/>
              <w:contextualSpacing/>
              <w:jc w:val="center"/>
              <w:rPr>
                <w:rStyle w:val="81"/>
                <w:b w:val="0"/>
                <w:color w:val="000000"/>
                <w:sz w:val="16"/>
                <w:szCs w:val="16"/>
              </w:rPr>
            </w:pPr>
            <w:proofErr w:type="spellStart"/>
            <w:r w:rsidRPr="00AB7743">
              <w:rPr>
                <w:rStyle w:val="81"/>
                <w:b w:val="0"/>
                <w:sz w:val="16"/>
                <w:szCs w:val="16"/>
              </w:rPr>
              <w:t>ПАО</w:t>
            </w:r>
            <w:proofErr w:type="spellEnd"/>
            <w:r w:rsidRPr="00AB7743">
              <w:rPr>
                <w:rStyle w:val="81"/>
                <w:b w:val="0"/>
                <w:color w:val="000000"/>
                <w:sz w:val="16"/>
                <w:szCs w:val="16"/>
              </w:rPr>
              <w:t xml:space="preserve"> </w:t>
            </w:r>
            <w:r w:rsidRPr="00AB7743">
              <w:rPr>
                <w:rStyle w:val="81"/>
                <w:b w:val="0"/>
                <w:sz w:val="16"/>
                <w:szCs w:val="16"/>
              </w:rPr>
              <w:t>«</w:t>
            </w:r>
            <w:proofErr w:type="spellStart"/>
            <w:r w:rsidRPr="00AB7743">
              <w:rPr>
                <w:rStyle w:val="81"/>
                <w:b w:val="0"/>
                <w:sz w:val="16"/>
                <w:szCs w:val="16"/>
              </w:rPr>
              <w:t>Ростелеком</w:t>
            </w:r>
            <w:proofErr w:type="spellEnd"/>
            <w:r w:rsidRPr="00AB7743">
              <w:rPr>
                <w:rStyle w:val="81"/>
                <w:b w:val="0"/>
                <w:sz w:val="16"/>
                <w:szCs w:val="16"/>
              </w:rPr>
              <w:t>»</w:t>
            </w:r>
          </w:p>
        </w:tc>
        <w:tc>
          <w:tcPr>
            <w:tcW w:w="1191" w:type="pct"/>
            <w:shd w:val="clear" w:color="auto" w:fill="FFFFFF"/>
            <w:vAlign w:val="center"/>
          </w:tcPr>
          <w:p w:rsidR="00C22D9B" w:rsidRPr="00AB7743" w:rsidRDefault="00C22D9B" w:rsidP="00D55C5A">
            <w:pPr>
              <w:pStyle w:val="af"/>
              <w:spacing w:after="0"/>
              <w:ind w:left="300"/>
              <w:contextualSpacing/>
              <w:jc w:val="center"/>
              <w:rPr>
                <w:rStyle w:val="81"/>
                <w:b w:val="0"/>
                <w:bCs w:val="0"/>
                <w:color w:val="000000"/>
                <w:sz w:val="16"/>
                <w:szCs w:val="16"/>
              </w:rPr>
            </w:pPr>
            <w:r w:rsidRPr="00AB7743">
              <w:rPr>
                <w:rStyle w:val="81"/>
                <w:b w:val="0"/>
                <w:color w:val="000000"/>
                <w:sz w:val="16"/>
                <w:szCs w:val="16"/>
              </w:rPr>
              <w:t>№ 01/05/29020/25</w:t>
            </w:r>
          </w:p>
          <w:p w:rsidR="00C22D9B" w:rsidRPr="00AB7743" w:rsidRDefault="00C22D9B" w:rsidP="00D55C5A">
            <w:pPr>
              <w:pStyle w:val="af"/>
              <w:spacing w:after="0"/>
              <w:ind w:left="300"/>
              <w:contextualSpacing/>
              <w:jc w:val="center"/>
              <w:rPr>
                <w:rStyle w:val="81"/>
                <w:b w:val="0"/>
                <w:color w:val="000000"/>
                <w:sz w:val="16"/>
                <w:szCs w:val="16"/>
              </w:rPr>
            </w:pPr>
            <w:r w:rsidRPr="00AB7743">
              <w:rPr>
                <w:rStyle w:val="81"/>
                <w:b w:val="0"/>
                <w:color w:val="000000"/>
                <w:sz w:val="16"/>
                <w:szCs w:val="16"/>
              </w:rPr>
              <w:t>от 24.02.2025</w:t>
            </w:r>
          </w:p>
        </w:tc>
        <w:tc>
          <w:tcPr>
            <w:tcW w:w="1050" w:type="pct"/>
            <w:shd w:val="clear" w:color="auto" w:fill="FFFFFF"/>
            <w:vAlign w:val="center"/>
          </w:tcPr>
          <w:p w:rsidR="00C22D9B" w:rsidRPr="00AB7743" w:rsidRDefault="00C22D9B" w:rsidP="00D55C5A">
            <w:pPr>
              <w:pStyle w:val="af"/>
              <w:spacing w:after="0"/>
              <w:ind w:left="300"/>
              <w:contextualSpacing/>
              <w:jc w:val="center"/>
              <w:rPr>
                <w:rStyle w:val="81"/>
                <w:b w:val="0"/>
                <w:color w:val="000000"/>
                <w:sz w:val="16"/>
                <w:szCs w:val="16"/>
              </w:rPr>
            </w:pPr>
            <w:r w:rsidRPr="00AB7743">
              <w:rPr>
                <w:rStyle w:val="81"/>
                <w:b w:val="0"/>
                <w:sz w:val="16"/>
                <w:szCs w:val="16"/>
              </w:rPr>
              <w:t>Связь</w:t>
            </w:r>
          </w:p>
        </w:tc>
        <w:tc>
          <w:tcPr>
            <w:tcW w:w="1102" w:type="pct"/>
            <w:shd w:val="clear" w:color="auto" w:fill="FFFFFF"/>
            <w:vAlign w:val="center"/>
          </w:tcPr>
          <w:p w:rsidR="00C22D9B" w:rsidRPr="00AB7743" w:rsidRDefault="00C22D9B" w:rsidP="00D55C5A">
            <w:pPr>
              <w:pStyle w:val="af"/>
              <w:spacing w:after="0"/>
              <w:ind w:left="300" w:right="132"/>
              <w:contextualSpacing/>
              <w:jc w:val="center"/>
              <w:rPr>
                <w:rStyle w:val="81"/>
                <w:b w:val="0"/>
                <w:color w:val="000000"/>
                <w:sz w:val="16"/>
                <w:szCs w:val="16"/>
              </w:rPr>
            </w:pPr>
            <w:r w:rsidRPr="00AB7743">
              <w:rPr>
                <w:rStyle w:val="81"/>
                <w:b w:val="0"/>
                <w:color w:val="000000"/>
                <w:sz w:val="16"/>
                <w:szCs w:val="16"/>
              </w:rPr>
              <w:t>Определить на стадии проектирования</w:t>
            </w:r>
          </w:p>
        </w:tc>
      </w:tr>
    </w:tbl>
    <w:p w:rsidR="00C22D9B" w:rsidRPr="00272DD5" w:rsidRDefault="00C22D9B" w:rsidP="00C22D9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272DD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272DD5">
        <w:rPr>
          <w:rFonts w:eastAsia="Lucida Sans Unicode"/>
          <w:kern w:val="1"/>
          <w:sz w:val="24"/>
          <w:szCs w:val="24"/>
        </w:rPr>
        <w:t xml:space="preserve">Решение Челябинской городской Думы от 22.12.2015 № 16/32 «Об утверждении </w:t>
      </w:r>
      <w:proofErr w:type="gramStart"/>
      <w:r w:rsidRPr="00272DD5">
        <w:rPr>
          <w:rFonts w:eastAsia="Lucida Sans Unicode"/>
          <w:kern w:val="1"/>
          <w:sz w:val="24"/>
          <w:szCs w:val="24"/>
        </w:rPr>
        <w:t>Правил благоустройства территории города Челябинска</w:t>
      </w:r>
      <w:proofErr w:type="gramEnd"/>
      <w:r w:rsidRPr="00272DD5">
        <w:rPr>
          <w:rFonts w:eastAsia="Lucida Sans Unicode"/>
          <w:kern w:val="1"/>
          <w:sz w:val="24"/>
          <w:szCs w:val="24"/>
        </w:rPr>
        <w:t xml:space="preserve">». </w:t>
      </w:r>
    </w:p>
    <w:p w:rsidR="00C22D9B" w:rsidRPr="00272DD5" w:rsidRDefault="00C22D9B" w:rsidP="00C22D9B">
      <w:pPr>
        <w:widowControl w:val="0"/>
        <w:ind w:firstLine="708"/>
        <w:contextualSpacing/>
        <w:jc w:val="both"/>
        <w:rPr>
          <w:sz w:val="24"/>
          <w:szCs w:val="24"/>
        </w:rPr>
      </w:pPr>
      <w:r w:rsidRPr="00272DD5">
        <w:rPr>
          <w:b/>
          <w:bCs/>
          <w:color w:val="000000"/>
          <w:sz w:val="24"/>
          <w:szCs w:val="24"/>
        </w:rPr>
        <w:t xml:space="preserve">Начальная цена лота (размер ежегодной арендной платы) </w:t>
      </w:r>
      <w:r w:rsidRPr="00272DD5">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0335BD">
        <w:rPr>
          <w:bCs/>
          <w:color w:val="000000"/>
          <w:sz w:val="24"/>
          <w:szCs w:val="24"/>
        </w:rPr>
        <w:br/>
      </w:r>
      <w:r w:rsidR="007834D3" w:rsidRPr="000335BD">
        <w:rPr>
          <w:bCs/>
          <w:sz w:val="24"/>
          <w:szCs w:val="24"/>
        </w:rPr>
        <w:t>50 575,0</w:t>
      </w:r>
      <w:r w:rsidRPr="000335BD">
        <w:rPr>
          <w:sz w:val="24"/>
          <w:szCs w:val="24"/>
        </w:rPr>
        <w:t>0</w:t>
      </w:r>
      <w:r w:rsidRPr="00272DD5">
        <w:rPr>
          <w:sz w:val="24"/>
          <w:szCs w:val="24"/>
        </w:rPr>
        <w:t xml:space="preserve"> (пятьсот четыре тысячи двести восемь) рублей 00 копеек, НДС не облагается</w:t>
      </w:r>
      <w:r w:rsidRPr="00272DD5">
        <w:rPr>
          <w:bCs/>
          <w:sz w:val="24"/>
          <w:szCs w:val="24"/>
        </w:rPr>
        <w:t>.</w:t>
      </w:r>
    </w:p>
    <w:p w:rsidR="00C22D9B" w:rsidRPr="00272DD5" w:rsidRDefault="00C22D9B" w:rsidP="00C22D9B">
      <w:pPr>
        <w:pStyle w:val="a3"/>
        <w:ind w:left="0" w:firstLine="709"/>
        <w:contextualSpacing/>
        <w:rPr>
          <w:szCs w:val="24"/>
          <w:lang w:val="ru-RU"/>
        </w:rPr>
      </w:pPr>
      <w:r w:rsidRPr="00272DD5">
        <w:rPr>
          <w:b/>
          <w:szCs w:val="24"/>
          <w:lang w:val="ru-RU"/>
        </w:rPr>
        <w:t>Шаг аукциона</w:t>
      </w:r>
      <w:r w:rsidRPr="00272DD5">
        <w:rPr>
          <w:szCs w:val="24"/>
          <w:lang w:val="ru-RU"/>
        </w:rPr>
        <w:t xml:space="preserve"> установлен в пределах от начальной цены лота 3 % и составляет </w:t>
      </w:r>
      <w:r w:rsidR="000335BD">
        <w:rPr>
          <w:szCs w:val="24"/>
          <w:lang w:val="ru-RU"/>
        </w:rPr>
        <w:t>1 517,00</w:t>
      </w:r>
      <w:r w:rsidRPr="00272DD5">
        <w:rPr>
          <w:szCs w:val="24"/>
          <w:lang w:val="ru-RU"/>
        </w:rPr>
        <w:t>  (</w:t>
      </w:r>
      <w:r w:rsidR="00464992" w:rsidRPr="00464992">
        <w:rPr>
          <w:szCs w:val="24"/>
          <w:lang w:val="ru-RU"/>
        </w:rPr>
        <w:t>одна тысяча пятьсот семнадцать</w:t>
      </w:r>
      <w:r w:rsidR="00464992">
        <w:rPr>
          <w:szCs w:val="24"/>
          <w:lang w:val="ru-RU"/>
        </w:rPr>
        <w:t>)</w:t>
      </w:r>
      <w:r w:rsidR="00464992" w:rsidRPr="00464992">
        <w:rPr>
          <w:szCs w:val="24"/>
          <w:lang w:val="ru-RU"/>
        </w:rPr>
        <w:t xml:space="preserve"> рублей 00 копеек</w:t>
      </w:r>
      <w:r w:rsidRPr="00272DD5">
        <w:rPr>
          <w:szCs w:val="24"/>
          <w:lang w:val="ru-RU"/>
        </w:rPr>
        <w:t>.</w:t>
      </w:r>
    </w:p>
    <w:p w:rsidR="00C22D9B" w:rsidRPr="00272DD5" w:rsidRDefault="00C22D9B" w:rsidP="00C22D9B">
      <w:pPr>
        <w:pStyle w:val="a3"/>
        <w:ind w:left="0" w:firstLine="709"/>
        <w:contextualSpacing/>
        <w:rPr>
          <w:szCs w:val="24"/>
          <w:lang w:val="ru-RU"/>
        </w:rPr>
      </w:pPr>
      <w:r w:rsidRPr="00272DD5">
        <w:rPr>
          <w:bCs/>
          <w:szCs w:val="24"/>
          <w:lang w:val="ru-RU"/>
        </w:rPr>
        <w:t>З</w:t>
      </w:r>
      <w:r w:rsidRPr="00272DD5">
        <w:rPr>
          <w:b/>
          <w:bCs/>
          <w:szCs w:val="24"/>
          <w:lang w:val="ru-RU"/>
        </w:rPr>
        <w:t>адаток для участия в аукционе:</w:t>
      </w:r>
      <w:r w:rsidRPr="00272DD5">
        <w:rPr>
          <w:bCs/>
          <w:szCs w:val="24"/>
          <w:lang w:val="ru-RU"/>
        </w:rPr>
        <w:t xml:space="preserve"> </w:t>
      </w:r>
      <w:r w:rsidR="00B5026C">
        <w:rPr>
          <w:szCs w:val="24"/>
          <w:lang w:val="ru-RU"/>
        </w:rPr>
        <w:t>25 287,00</w:t>
      </w:r>
      <w:r w:rsidRPr="00272DD5">
        <w:rPr>
          <w:szCs w:val="24"/>
          <w:lang w:val="ru-RU"/>
        </w:rPr>
        <w:t xml:space="preserve"> (</w:t>
      </w:r>
      <w:r w:rsidR="00B5026C" w:rsidRPr="00B5026C">
        <w:rPr>
          <w:szCs w:val="24"/>
          <w:lang w:val="ru-RU"/>
        </w:rPr>
        <w:t>двадцать пять тысяч двести восемьдесят семь</w:t>
      </w:r>
      <w:r w:rsidR="00B5026C">
        <w:rPr>
          <w:szCs w:val="24"/>
          <w:lang w:val="ru-RU"/>
        </w:rPr>
        <w:t>)</w:t>
      </w:r>
      <w:r w:rsidR="00B5026C" w:rsidRPr="00B5026C">
        <w:rPr>
          <w:szCs w:val="24"/>
          <w:lang w:val="ru-RU"/>
        </w:rPr>
        <w:t xml:space="preserve"> рублей 00 копеек</w:t>
      </w:r>
      <w:r w:rsidRPr="00272DD5">
        <w:rPr>
          <w:szCs w:val="24"/>
          <w:lang w:val="ru-RU"/>
        </w:rPr>
        <w:t>.</w:t>
      </w:r>
    </w:p>
    <w:p w:rsidR="00C22D9B" w:rsidRPr="00CA6099" w:rsidRDefault="00C22D9B" w:rsidP="00C22D9B">
      <w:pPr>
        <w:ind w:firstLine="709"/>
        <w:contextualSpacing/>
        <w:jc w:val="both"/>
        <w:rPr>
          <w:bCs/>
          <w:color w:val="000000"/>
          <w:sz w:val="24"/>
          <w:szCs w:val="24"/>
        </w:rPr>
      </w:pPr>
      <w:r w:rsidRPr="00272DD5">
        <w:rPr>
          <w:b/>
          <w:sz w:val="24"/>
          <w:szCs w:val="24"/>
        </w:rPr>
        <w:t>Срок действия договора аренды земельного участка</w:t>
      </w:r>
      <w:r w:rsidRPr="00272DD5">
        <w:rPr>
          <w:sz w:val="24"/>
          <w:szCs w:val="24"/>
        </w:rPr>
        <w:t xml:space="preserve"> устанавливается со дня заключения договора и составляет – </w:t>
      </w:r>
      <w:r w:rsidR="007834D3">
        <w:rPr>
          <w:sz w:val="24"/>
          <w:szCs w:val="24"/>
        </w:rPr>
        <w:t>20 лет</w:t>
      </w:r>
      <w:r w:rsidRPr="00272DD5">
        <w:rPr>
          <w:sz w:val="24"/>
          <w:szCs w:val="24"/>
        </w:rPr>
        <w:t xml:space="preserve">. </w:t>
      </w:r>
    </w:p>
    <w:p w:rsidR="00C22D9B" w:rsidRPr="00272DD5" w:rsidRDefault="00C22D9B" w:rsidP="00C22D9B">
      <w:pPr>
        <w:autoSpaceDE w:val="0"/>
        <w:autoSpaceDN w:val="0"/>
        <w:adjustRightInd w:val="0"/>
        <w:ind w:firstLine="708"/>
        <w:contextualSpacing/>
        <w:jc w:val="both"/>
        <w:rPr>
          <w:rFonts w:eastAsia="Calibri"/>
          <w:bCs/>
          <w:sz w:val="24"/>
          <w:szCs w:val="24"/>
        </w:rPr>
      </w:pPr>
      <w:r w:rsidRPr="00272DD5">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5" w:history="1">
        <w:r w:rsidRPr="00272DD5">
          <w:rPr>
            <w:rFonts w:eastAsia="Calibri"/>
            <w:bCs/>
            <w:sz w:val="24"/>
            <w:szCs w:val="24"/>
          </w:rPr>
          <w:t>частью 4 статьи 18</w:t>
        </w:r>
      </w:hyperlink>
      <w:r w:rsidRPr="00272DD5">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2D9B" w:rsidRPr="00272DD5" w:rsidRDefault="00C22D9B" w:rsidP="00C22D9B">
      <w:pPr>
        <w:autoSpaceDE w:val="0"/>
        <w:autoSpaceDN w:val="0"/>
        <w:adjustRightInd w:val="0"/>
        <w:ind w:firstLine="708"/>
        <w:contextualSpacing/>
        <w:jc w:val="both"/>
        <w:rPr>
          <w:rFonts w:eastAsia="Calibri"/>
          <w:bCs/>
          <w:sz w:val="24"/>
          <w:szCs w:val="24"/>
        </w:rPr>
      </w:pPr>
      <w:r w:rsidRPr="00272DD5">
        <w:rPr>
          <w:rFonts w:eastAsia="Calibri"/>
          <w:b/>
          <w:bCs/>
          <w:sz w:val="24"/>
          <w:szCs w:val="24"/>
        </w:rPr>
        <w:t>Обязательство по сносу здания, сооружения, объекта незавершенного строительства,</w:t>
      </w:r>
      <w:r w:rsidRPr="00272DD5">
        <w:rPr>
          <w:rFonts w:eastAsia="Calibri"/>
          <w:bCs/>
          <w:sz w:val="24"/>
          <w:szCs w:val="24"/>
        </w:rPr>
        <w:t xml:space="preserve"> </w:t>
      </w:r>
      <w:r w:rsidRPr="00272DD5">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272DD5">
        <w:rPr>
          <w:rFonts w:eastAsia="Calibri"/>
          <w:bCs/>
          <w:sz w:val="24"/>
          <w:szCs w:val="24"/>
        </w:rPr>
        <w:t>отсутствует.</w:t>
      </w:r>
    </w:p>
    <w:p w:rsidR="00C22D9B" w:rsidRPr="00272DD5" w:rsidRDefault="00C22D9B" w:rsidP="00C22D9B">
      <w:pPr>
        <w:autoSpaceDE w:val="0"/>
        <w:autoSpaceDN w:val="0"/>
        <w:adjustRightInd w:val="0"/>
        <w:ind w:firstLine="708"/>
        <w:contextualSpacing/>
        <w:jc w:val="both"/>
        <w:rPr>
          <w:rFonts w:eastAsia="Calibri"/>
          <w:bCs/>
          <w:sz w:val="24"/>
          <w:szCs w:val="24"/>
        </w:rPr>
      </w:pPr>
      <w:proofErr w:type="gramStart"/>
      <w:r w:rsidRPr="00272DD5">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272DD5">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272DD5">
        <w:rPr>
          <w:rFonts w:eastAsia="Calibri"/>
          <w:bCs/>
          <w:sz w:val="24"/>
          <w:szCs w:val="24"/>
        </w:rPr>
        <w:t>отсутствует.</w:t>
      </w:r>
    </w:p>
    <w:p w:rsidR="00C22D9B" w:rsidRPr="00272DD5" w:rsidRDefault="00C22D9B" w:rsidP="00C22D9B">
      <w:pPr>
        <w:autoSpaceDE w:val="0"/>
        <w:autoSpaceDN w:val="0"/>
        <w:adjustRightInd w:val="0"/>
        <w:ind w:firstLine="708"/>
        <w:contextualSpacing/>
        <w:jc w:val="both"/>
        <w:rPr>
          <w:rFonts w:eastAsia="Calibri"/>
          <w:bCs/>
          <w:sz w:val="24"/>
          <w:szCs w:val="24"/>
        </w:rPr>
      </w:pPr>
      <w:r w:rsidRPr="00272DD5">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272DD5">
        <w:rPr>
          <w:rFonts w:eastAsia="Calibri"/>
          <w:sz w:val="24"/>
          <w:szCs w:val="24"/>
        </w:rPr>
        <w:t xml:space="preserve">, </w:t>
      </w:r>
      <w:r w:rsidRPr="00272DD5">
        <w:rPr>
          <w:rFonts w:eastAsia="Calibri"/>
          <w:b/>
          <w:sz w:val="24"/>
          <w:szCs w:val="24"/>
        </w:rPr>
        <w:t xml:space="preserve">которые расположены </w:t>
      </w:r>
      <w:r w:rsidRPr="00272DD5">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272DD5">
        <w:rPr>
          <w:rFonts w:eastAsia="Calibri"/>
          <w:b/>
          <w:bCs/>
          <w:sz w:val="24"/>
          <w:szCs w:val="24"/>
        </w:rPr>
        <w:t xml:space="preserve">: </w:t>
      </w:r>
      <w:r w:rsidRPr="00272DD5">
        <w:rPr>
          <w:rFonts w:eastAsia="Calibri"/>
          <w:bCs/>
          <w:sz w:val="24"/>
          <w:szCs w:val="24"/>
        </w:rPr>
        <w:t>отсутствует.</w:t>
      </w:r>
    </w:p>
    <w:p w:rsidR="00C22D9B" w:rsidRPr="00030455" w:rsidRDefault="00C22D9B" w:rsidP="00C22D9B">
      <w:pPr>
        <w:autoSpaceDE w:val="0"/>
        <w:autoSpaceDN w:val="0"/>
        <w:adjustRightInd w:val="0"/>
        <w:ind w:firstLine="709"/>
        <w:jc w:val="both"/>
        <w:rPr>
          <w:rFonts w:eastAsia="Calibri"/>
          <w:sz w:val="24"/>
          <w:szCs w:val="24"/>
        </w:rPr>
      </w:pPr>
      <w:r w:rsidRPr="00272DD5">
        <w:rPr>
          <w:rFonts w:eastAsia="Calibri"/>
          <w:sz w:val="24"/>
          <w:szCs w:val="24"/>
        </w:rPr>
        <w:t xml:space="preserve">В соответствии с  </w:t>
      </w:r>
      <w:hyperlink r:id="rId36" w:history="1">
        <w:r w:rsidRPr="00272DD5">
          <w:rPr>
            <w:rFonts w:eastAsia="Calibri"/>
            <w:sz w:val="24"/>
            <w:szCs w:val="24"/>
          </w:rPr>
          <w:t>пунктом 4 статьи 447</w:t>
        </w:r>
      </w:hyperlink>
      <w:r w:rsidRPr="00272DD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272DD5">
        <w:rPr>
          <w:rFonts w:eastAsia="Calibri"/>
          <w:sz w:val="24"/>
          <w:szCs w:val="24"/>
        </w:rPr>
        <w:t xml:space="preserve">Согласно </w:t>
      </w:r>
      <w:hyperlink r:id="rId37" w:history="1">
        <w:r w:rsidRPr="00272DD5">
          <w:rPr>
            <w:rFonts w:eastAsia="Calibri"/>
            <w:sz w:val="24"/>
            <w:szCs w:val="24"/>
          </w:rPr>
          <w:t>пункту 8 статьи 448</w:t>
        </w:r>
      </w:hyperlink>
      <w:r w:rsidRPr="00272DD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w:t>
      </w:r>
      <w:r w:rsidRPr="00272DD5">
        <w:rPr>
          <w:rFonts w:eastAsia="Calibri"/>
          <w:sz w:val="24"/>
          <w:szCs w:val="24"/>
        </w:rPr>
        <w:lastRenderedPageBreak/>
        <w:t>случаях, установленных законом (изменение кадастровой стоимости земельного участка не влияет на размер арендной</w:t>
      </w:r>
      <w:proofErr w:type="gramEnd"/>
      <w:r w:rsidRPr="00272DD5">
        <w:rPr>
          <w:rFonts w:eastAsia="Calibri"/>
          <w:sz w:val="24"/>
          <w:szCs w:val="24"/>
        </w:rPr>
        <w:t xml:space="preserve"> платы по заключенному по результатам аукциона договору аренды земельного участка).</w:t>
      </w:r>
    </w:p>
    <w:p w:rsidR="00C22D9B" w:rsidRPr="00030455" w:rsidRDefault="00C22D9B" w:rsidP="00C22D9B">
      <w:pPr>
        <w:rPr>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w:t>
      </w:r>
      <w:proofErr w:type="spellStart"/>
      <w:r w:rsidRPr="001E28B1">
        <w:rPr>
          <w:sz w:val="24"/>
          <w:szCs w:val="24"/>
        </w:rPr>
        <w:t>ЭП</w:t>
      </w:r>
      <w:proofErr w:type="spellEnd"/>
      <w:r w:rsidRPr="001E28B1">
        <w:rPr>
          <w:sz w:val="24"/>
          <w:szCs w:val="24"/>
        </w:rPr>
        <w:t xml:space="preserve">)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lastRenderedPageBreak/>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proofErr w:type="spellStart"/>
      <w:r w:rsidR="00DC692E">
        <w:fldChar w:fldCharType="begin"/>
      </w:r>
      <w:r w:rsidR="00C7205C">
        <w:instrText>HYPERLINK "https://utp.sberbank-ast.ru/AP/Notice/653/requisites%20"</w:instrText>
      </w:r>
      <w:r w:rsidR="00DC692E">
        <w:fldChar w:fldCharType="separate"/>
      </w:r>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r w:rsidR="00DC692E">
        <w:fldChar w:fldCharType="end"/>
      </w:r>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КПП</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proofErr w:type="spellStart"/>
            <w:r w:rsidRPr="00BD07DA">
              <w:rPr>
                <w:sz w:val="24"/>
                <w:szCs w:val="24"/>
              </w:rPr>
              <w:t>ПАО</w:t>
            </w:r>
            <w:proofErr w:type="spellEnd"/>
            <w:r w:rsidRPr="00BD07DA">
              <w:rPr>
                <w:sz w:val="24"/>
                <w:szCs w:val="24"/>
              </w:rPr>
              <w:t xml:space="preserve">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БИК</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8" w:history="1">
        <w:proofErr w:type="spellStart"/>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w:t>
      </w:r>
      <w:r w:rsidRPr="0039479C">
        <w:rPr>
          <w:sz w:val="24"/>
          <w:szCs w:val="24"/>
        </w:rPr>
        <w:lastRenderedPageBreak/>
        <w:t xml:space="preserve">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9" w:history="1">
        <w:r w:rsidRPr="001F032E">
          <w:rPr>
            <w:rFonts w:eastAsia="Calibri"/>
            <w:sz w:val="24"/>
            <w:szCs w:val="24"/>
          </w:rPr>
          <w:t>пунктом 13</w:t>
        </w:r>
      </w:hyperlink>
      <w:r w:rsidRPr="001F032E">
        <w:rPr>
          <w:rFonts w:eastAsia="Calibri"/>
          <w:sz w:val="24"/>
          <w:szCs w:val="24"/>
        </w:rPr>
        <w:t xml:space="preserve">, </w:t>
      </w:r>
      <w:hyperlink r:id="rId40" w:history="1">
        <w:r w:rsidRPr="001F032E">
          <w:rPr>
            <w:rFonts w:eastAsia="Calibri"/>
            <w:sz w:val="24"/>
            <w:szCs w:val="24"/>
          </w:rPr>
          <w:t>14</w:t>
        </w:r>
      </w:hyperlink>
      <w:r w:rsidRPr="001F032E">
        <w:rPr>
          <w:rFonts w:eastAsia="Calibri"/>
          <w:sz w:val="24"/>
          <w:szCs w:val="24"/>
        </w:rPr>
        <w:t xml:space="preserve">, </w:t>
      </w:r>
      <w:hyperlink r:id="rId41" w:history="1">
        <w:r w:rsidRPr="001F032E">
          <w:rPr>
            <w:rFonts w:eastAsia="Calibri"/>
            <w:sz w:val="24"/>
            <w:szCs w:val="24"/>
          </w:rPr>
          <w:t>20</w:t>
        </w:r>
      </w:hyperlink>
      <w:r w:rsidRPr="001F032E">
        <w:rPr>
          <w:rFonts w:eastAsia="Calibri"/>
          <w:sz w:val="24"/>
          <w:szCs w:val="24"/>
        </w:rPr>
        <w:t xml:space="preserve"> или </w:t>
      </w:r>
      <w:hyperlink r:id="rId42"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w:t>
      </w:r>
      <w:r w:rsidRPr="00CD6D7F">
        <w:rPr>
          <w:sz w:val="24"/>
          <w:szCs w:val="24"/>
        </w:rPr>
        <w:lastRenderedPageBreak/>
        <w:t>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3" w:history="1">
        <w:r w:rsidRPr="00691E1A">
          <w:rPr>
            <w:rFonts w:eastAsia="Calibri"/>
            <w:sz w:val="24"/>
            <w:szCs w:val="24"/>
          </w:rPr>
          <w:t>пунктах 13</w:t>
        </w:r>
      </w:hyperlink>
      <w:r w:rsidRPr="00691E1A">
        <w:rPr>
          <w:rFonts w:eastAsia="Calibri"/>
          <w:sz w:val="24"/>
          <w:szCs w:val="24"/>
        </w:rPr>
        <w:t xml:space="preserve"> и </w:t>
      </w:r>
      <w:hyperlink r:id="rId44"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5"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r w:rsidRPr="00DF33B2">
        <w:rPr>
          <w:sz w:val="24"/>
          <w:szCs w:val="24"/>
        </w:rPr>
        <w:lastRenderedPageBreak/>
        <w:t xml:space="preserve">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6"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7" w:history="1">
        <w:r w:rsidRPr="00BD07DA">
          <w:rPr>
            <w:sz w:val="24"/>
            <w:szCs w:val="24"/>
          </w:rPr>
          <w:t>пунктами 13</w:t>
        </w:r>
      </w:hyperlink>
      <w:r w:rsidRPr="00BD07DA">
        <w:rPr>
          <w:sz w:val="24"/>
          <w:szCs w:val="24"/>
        </w:rPr>
        <w:t xml:space="preserve">, </w:t>
      </w:r>
      <w:hyperlink r:id="rId48" w:history="1">
        <w:r w:rsidRPr="00BD07DA">
          <w:rPr>
            <w:sz w:val="24"/>
            <w:szCs w:val="24"/>
          </w:rPr>
          <w:t>14</w:t>
        </w:r>
      </w:hyperlink>
      <w:r w:rsidRPr="00BD07DA">
        <w:rPr>
          <w:sz w:val="24"/>
          <w:szCs w:val="24"/>
        </w:rPr>
        <w:t xml:space="preserve">, </w:t>
      </w:r>
      <w:hyperlink r:id="rId49" w:history="1">
        <w:r w:rsidRPr="00BD07DA">
          <w:rPr>
            <w:sz w:val="24"/>
            <w:szCs w:val="24"/>
          </w:rPr>
          <w:t>20</w:t>
        </w:r>
      </w:hyperlink>
      <w:r w:rsidRPr="00BD07DA">
        <w:rPr>
          <w:sz w:val="24"/>
          <w:szCs w:val="24"/>
        </w:rPr>
        <w:t xml:space="preserve"> и </w:t>
      </w:r>
      <w:hyperlink r:id="rId50"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lastRenderedPageBreak/>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1"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2" w:history="1">
        <w:r w:rsidRPr="002B1E9E">
          <w:rPr>
            <w:rFonts w:eastAsia="Calibri"/>
            <w:sz w:val="24"/>
            <w:szCs w:val="24"/>
          </w:rPr>
          <w:t>14</w:t>
        </w:r>
      </w:hyperlink>
      <w:r w:rsidRPr="002B1E9E">
        <w:rPr>
          <w:rFonts w:eastAsia="Calibri"/>
          <w:sz w:val="24"/>
          <w:szCs w:val="24"/>
        </w:rPr>
        <w:t xml:space="preserve">, </w:t>
      </w:r>
      <w:hyperlink r:id="rId53" w:history="1">
        <w:r w:rsidRPr="002B1E9E">
          <w:rPr>
            <w:rFonts w:eastAsia="Calibri"/>
            <w:sz w:val="24"/>
            <w:szCs w:val="24"/>
          </w:rPr>
          <w:t>20</w:t>
        </w:r>
      </w:hyperlink>
      <w:r w:rsidRPr="002B1E9E">
        <w:rPr>
          <w:rFonts w:eastAsia="Calibri"/>
          <w:sz w:val="24"/>
          <w:szCs w:val="24"/>
        </w:rPr>
        <w:t xml:space="preserve"> или </w:t>
      </w:r>
      <w:hyperlink r:id="rId54"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8D5FF0" w:rsidRDefault="008D5FF0" w:rsidP="008D5FF0">
      <w:pPr>
        <w:widowControl w:val="0"/>
        <w:ind w:left="1560" w:hanging="1560"/>
        <w:contextualSpacing/>
        <w:jc w:val="both"/>
        <w:rPr>
          <w:sz w:val="24"/>
          <w:szCs w:val="24"/>
        </w:rPr>
      </w:pPr>
      <w:r w:rsidRPr="00A926BD">
        <w:rPr>
          <w:sz w:val="24"/>
          <w:szCs w:val="24"/>
        </w:rPr>
        <w:t xml:space="preserve">Приложения: </w:t>
      </w:r>
      <w:r>
        <w:rPr>
          <w:sz w:val="24"/>
          <w:szCs w:val="24"/>
        </w:rPr>
        <w:t>1. О</w:t>
      </w:r>
      <w:r w:rsidRPr="00A926BD">
        <w:rPr>
          <w:sz w:val="24"/>
          <w:szCs w:val="24"/>
        </w:rPr>
        <w:t>бразец формы заявки на участие в аукционе</w:t>
      </w:r>
      <w:r>
        <w:rPr>
          <w:sz w:val="24"/>
          <w:szCs w:val="24"/>
        </w:rPr>
        <w:t>.</w:t>
      </w:r>
    </w:p>
    <w:p w:rsidR="008D5FF0" w:rsidRPr="0056549A" w:rsidRDefault="008D5FF0" w:rsidP="008D5FF0">
      <w:pPr>
        <w:widowControl w:val="0"/>
        <w:ind w:left="1418"/>
        <w:contextualSpacing/>
        <w:jc w:val="both"/>
        <w:rPr>
          <w:sz w:val="24"/>
          <w:szCs w:val="24"/>
        </w:rPr>
      </w:pPr>
      <w:r>
        <w:rPr>
          <w:sz w:val="24"/>
          <w:szCs w:val="24"/>
        </w:rPr>
        <w:t>2</w:t>
      </w:r>
      <w:r w:rsidRPr="0056549A">
        <w:rPr>
          <w:sz w:val="24"/>
          <w:szCs w:val="24"/>
        </w:rPr>
        <w:t>. Документы Лота</w:t>
      </w:r>
      <w:r>
        <w:rPr>
          <w:sz w:val="24"/>
          <w:szCs w:val="24"/>
        </w:rPr>
        <w:t>, являющиеся неотъемлемой частью настоящего извещения</w:t>
      </w:r>
      <w:r w:rsidRPr="0056549A">
        <w:rPr>
          <w:sz w:val="24"/>
          <w:szCs w:val="24"/>
        </w:rPr>
        <w:t>: градостроительный план земельного участка, ситуационный план, проект договора аренды земельного участка, выписка из  Единого государственного реестра недвижимости об объекте недвижимости, чертеж градостроительного плана земельного участка в  масштабе.</w:t>
      </w:r>
    </w:p>
    <w:p w:rsidR="008D5FF0" w:rsidRDefault="008D5FF0" w:rsidP="008D5FF0">
      <w:pPr>
        <w:ind w:left="1560" w:hanging="1560"/>
        <w:contextualSpacing/>
        <w:jc w:val="both"/>
        <w:rPr>
          <w:sz w:val="24"/>
          <w:szCs w:val="24"/>
        </w:rPr>
      </w:pPr>
    </w:p>
    <w:p w:rsidR="002118F5" w:rsidRDefault="002118F5" w:rsidP="006E62EB">
      <w:pPr>
        <w:ind w:left="1560" w:hanging="1560"/>
        <w:contextualSpacing/>
        <w:jc w:val="both"/>
        <w:rPr>
          <w:sz w:val="24"/>
          <w:szCs w:val="24"/>
        </w:rPr>
      </w:pPr>
    </w:p>
    <w:p w:rsidR="006B0FDB" w:rsidRDefault="006B0FDB" w:rsidP="006B0FDB">
      <w:pPr>
        <w:contextualSpacing/>
        <w:rPr>
          <w:sz w:val="24"/>
          <w:szCs w:val="24"/>
        </w:rPr>
      </w:pPr>
      <w:r w:rsidRPr="00436CAC">
        <w:rPr>
          <w:sz w:val="24"/>
          <w:szCs w:val="24"/>
        </w:rPr>
        <w:t xml:space="preserve">Председатель Комитета по управлению имуществом </w:t>
      </w:r>
    </w:p>
    <w:p w:rsidR="006B0FDB" w:rsidRPr="00436CAC" w:rsidRDefault="006B0FDB" w:rsidP="006B0FDB">
      <w:pPr>
        <w:contextualSpacing/>
        <w:rPr>
          <w:sz w:val="24"/>
          <w:szCs w:val="24"/>
        </w:rPr>
      </w:pPr>
      <w:r w:rsidRPr="00436CAC">
        <w:rPr>
          <w:sz w:val="24"/>
          <w:szCs w:val="24"/>
        </w:rPr>
        <w:t xml:space="preserve">и земельным отношениям города Челябинска                 </w:t>
      </w:r>
      <w:r>
        <w:rPr>
          <w:sz w:val="24"/>
          <w:szCs w:val="24"/>
        </w:rPr>
        <w:t xml:space="preserve"> </w:t>
      </w:r>
      <w:r w:rsidRPr="00436CAC">
        <w:rPr>
          <w:sz w:val="24"/>
          <w:szCs w:val="24"/>
        </w:rPr>
        <w:t xml:space="preserve">                        </w:t>
      </w:r>
      <w:r>
        <w:rPr>
          <w:sz w:val="24"/>
          <w:szCs w:val="24"/>
        </w:rPr>
        <w:t xml:space="preserve">    </w:t>
      </w:r>
      <w:r w:rsidRPr="00436CAC">
        <w:rPr>
          <w:sz w:val="24"/>
          <w:szCs w:val="24"/>
        </w:rPr>
        <w:t xml:space="preserve">           </w:t>
      </w:r>
      <w:r>
        <w:rPr>
          <w:sz w:val="24"/>
          <w:szCs w:val="24"/>
        </w:rPr>
        <w:t xml:space="preserve">         А. Н. </w:t>
      </w:r>
      <w:proofErr w:type="spellStart"/>
      <w:r>
        <w:rPr>
          <w:sz w:val="24"/>
          <w:szCs w:val="24"/>
        </w:rPr>
        <w:t>Лаптиева</w:t>
      </w:r>
      <w:proofErr w:type="spellEnd"/>
      <w:r w:rsidRPr="00436CAC">
        <w:rPr>
          <w:sz w:val="24"/>
          <w:szCs w:val="24"/>
        </w:rPr>
        <w:t xml:space="preserve"> </w:t>
      </w:r>
    </w:p>
    <w:p w:rsidR="002118F5" w:rsidRPr="003765BE" w:rsidRDefault="002118F5" w:rsidP="008D5FF0">
      <w:pPr>
        <w:contextualSpacing/>
        <w:jc w:val="both"/>
        <w:rPr>
          <w:sz w:val="24"/>
          <w:szCs w:val="24"/>
        </w:rPr>
      </w:pPr>
    </w:p>
    <w:sectPr w:rsidR="002118F5" w:rsidRPr="003765BE" w:rsidSect="00BA5C41">
      <w:headerReference w:type="default" r:id="rId55"/>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DB" w:rsidRDefault="009637DB" w:rsidP="00982867">
      <w:r>
        <w:separator/>
      </w:r>
    </w:p>
  </w:endnote>
  <w:endnote w:type="continuationSeparator" w:id="0">
    <w:p w:rsidR="009637DB" w:rsidRDefault="009637D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DB" w:rsidRDefault="009637DB" w:rsidP="00982867">
      <w:r>
        <w:separator/>
      </w:r>
    </w:p>
  </w:footnote>
  <w:footnote w:type="continuationSeparator" w:id="0">
    <w:p w:rsidR="009637DB" w:rsidRDefault="009637DB" w:rsidP="00982867">
      <w:r>
        <w:continuationSeparator/>
      </w:r>
    </w:p>
  </w:footnote>
  <w:footnote w:id="1">
    <w:p w:rsidR="009637DB" w:rsidRPr="00E647C4" w:rsidRDefault="009637DB"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9637DB" w:rsidRPr="003A1AEF" w:rsidRDefault="009637DB"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9637DB" w:rsidRPr="00E647C4" w:rsidRDefault="009637DB"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DB" w:rsidRDefault="00DC692E">
    <w:pPr>
      <w:pStyle w:val="a7"/>
      <w:jc w:val="center"/>
    </w:pPr>
    <w:fldSimple w:instr=" PAGE   \* MERGEFORMAT ">
      <w:r w:rsidR="006A558C">
        <w:rPr>
          <w:noProof/>
        </w:rPr>
        <w:t>17</w:t>
      </w:r>
    </w:fldSimple>
  </w:p>
  <w:p w:rsidR="009637DB" w:rsidRPr="00E51B86" w:rsidRDefault="009637DB">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56001"/>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890"/>
    <w:rsid w:val="00005CFD"/>
    <w:rsid w:val="00005F8E"/>
    <w:rsid w:val="0000645A"/>
    <w:rsid w:val="00006666"/>
    <w:rsid w:val="000066EC"/>
    <w:rsid w:val="00007E91"/>
    <w:rsid w:val="00010052"/>
    <w:rsid w:val="0001212F"/>
    <w:rsid w:val="00012488"/>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093"/>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5BD"/>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1CF6"/>
    <w:rsid w:val="00052CD5"/>
    <w:rsid w:val="00053099"/>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76A"/>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064"/>
    <w:rsid w:val="00093348"/>
    <w:rsid w:val="000936B2"/>
    <w:rsid w:val="000936E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1D56"/>
    <w:rsid w:val="000B21D4"/>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0C13"/>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B76"/>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5D7"/>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365"/>
    <w:rsid w:val="0010440A"/>
    <w:rsid w:val="001047EC"/>
    <w:rsid w:val="0010487B"/>
    <w:rsid w:val="00104BBD"/>
    <w:rsid w:val="00105D77"/>
    <w:rsid w:val="00106040"/>
    <w:rsid w:val="00106993"/>
    <w:rsid w:val="00107FC1"/>
    <w:rsid w:val="0011084A"/>
    <w:rsid w:val="00110B66"/>
    <w:rsid w:val="00110E88"/>
    <w:rsid w:val="00110F10"/>
    <w:rsid w:val="00111236"/>
    <w:rsid w:val="0011140E"/>
    <w:rsid w:val="00111503"/>
    <w:rsid w:val="00111ADE"/>
    <w:rsid w:val="00111CE2"/>
    <w:rsid w:val="001120B2"/>
    <w:rsid w:val="00112347"/>
    <w:rsid w:val="001126E9"/>
    <w:rsid w:val="00113FCE"/>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3C36"/>
    <w:rsid w:val="0013416D"/>
    <w:rsid w:val="0013432E"/>
    <w:rsid w:val="00134638"/>
    <w:rsid w:val="00134EE7"/>
    <w:rsid w:val="00134FD7"/>
    <w:rsid w:val="001350F6"/>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711"/>
    <w:rsid w:val="00163C87"/>
    <w:rsid w:val="001641B2"/>
    <w:rsid w:val="001650F0"/>
    <w:rsid w:val="00165150"/>
    <w:rsid w:val="001651DB"/>
    <w:rsid w:val="00165284"/>
    <w:rsid w:val="001659F9"/>
    <w:rsid w:val="00165D9F"/>
    <w:rsid w:val="00166842"/>
    <w:rsid w:val="00166B92"/>
    <w:rsid w:val="00167010"/>
    <w:rsid w:val="00167F45"/>
    <w:rsid w:val="00170359"/>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66D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4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0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39B"/>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88"/>
    <w:rsid w:val="001E23C0"/>
    <w:rsid w:val="001E2634"/>
    <w:rsid w:val="001E279D"/>
    <w:rsid w:val="001E28B1"/>
    <w:rsid w:val="001E349F"/>
    <w:rsid w:val="001E4315"/>
    <w:rsid w:val="001E4703"/>
    <w:rsid w:val="001E49FC"/>
    <w:rsid w:val="001E5888"/>
    <w:rsid w:val="001E67E6"/>
    <w:rsid w:val="001E7286"/>
    <w:rsid w:val="001E7493"/>
    <w:rsid w:val="001E779E"/>
    <w:rsid w:val="001F00D2"/>
    <w:rsid w:val="001F032E"/>
    <w:rsid w:val="001F19F6"/>
    <w:rsid w:val="001F1AF3"/>
    <w:rsid w:val="001F24DB"/>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40A"/>
    <w:rsid w:val="0028482A"/>
    <w:rsid w:val="00284CD8"/>
    <w:rsid w:val="002855A9"/>
    <w:rsid w:val="002864F6"/>
    <w:rsid w:val="002867C8"/>
    <w:rsid w:val="00287566"/>
    <w:rsid w:val="0028797E"/>
    <w:rsid w:val="0029025C"/>
    <w:rsid w:val="00290AD0"/>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0D3"/>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7A8"/>
    <w:rsid w:val="002C0B00"/>
    <w:rsid w:val="002C1665"/>
    <w:rsid w:val="002C174D"/>
    <w:rsid w:val="002C18AE"/>
    <w:rsid w:val="002C18CF"/>
    <w:rsid w:val="002C19A8"/>
    <w:rsid w:val="002C22EB"/>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62B"/>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8CA"/>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5FF"/>
    <w:rsid w:val="0031465C"/>
    <w:rsid w:val="003149AD"/>
    <w:rsid w:val="00315077"/>
    <w:rsid w:val="0031676A"/>
    <w:rsid w:val="00316904"/>
    <w:rsid w:val="00316953"/>
    <w:rsid w:val="00317443"/>
    <w:rsid w:val="0031776F"/>
    <w:rsid w:val="00320090"/>
    <w:rsid w:val="00320F07"/>
    <w:rsid w:val="00320FC7"/>
    <w:rsid w:val="00321536"/>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7C2"/>
    <w:rsid w:val="00327897"/>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1EE"/>
    <w:rsid w:val="003528D8"/>
    <w:rsid w:val="00352927"/>
    <w:rsid w:val="00352A61"/>
    <w:rsid w:val="00353281"/>
    <w:rsid w:val="0035461C"/>
    <w:rsid w:val="00355EA6"/>
    <w:rsid w:val="003560A0"/>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2A9"/>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2C0"/>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6F51"/>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C7730"/>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3AE"/>
    <w:rsid w:val="003E7645"/>
    <w:rsid w:val="003F00E7"/>
    <w:rsid w:val="003F04C9"/>
    <w:rsid w:val="003F12D8"/>
    <w:rsid w:val="003F16A5"/>
    <w:rsid w:val="003F2647"/>
    <w:rsid w:val="003F2B2A"/>
    <w:rsid w:val="003F32D9"/>
    <w:rsid w:val="003F33C0"/>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251"/>
    <w:rsid w:val="00411526"/>
    <w:rsid w:val="00411EAB"/>
    <w:rsid w:val="00411F51"/>
    <w:rsid w:val="0041225F"/>
    <w:rsid w:val="00412B8F"/>
    <w:rsid w:val="00412D16"/>
    <w:rsid w:val="00413108"/>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4D53"/>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BAD"/>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0F8"/>
    <w:rsid w:val="004632B4"/>
    <w:rsid w:val="0046331A"/>
    <w:rsid w:val="004636E5"/>
    <w:rsid w:val="004639AB"/>
    <w:rsid w:val="00463D12"/>
    <w:rsid w:val="00463D85"/>
    <w:rsid w:val="00464992"/>
    <w:rsid w:val="00464A2B"/>
    <w:rsid w:val="00464DA6"/>
    <w:rsid w:val="00465084"/>
    <w:rsid w:val="004652DD"/>
    <w:rsid w:val="0046538F"/>
    <w:rsid w:val="00465487"/>
    <w:rsid w:val="004656AF"/>
    <w:rsid w:val="0046592F"/>
    <w:rsid w:val="00465FF6"/>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6C4B"/>
    <w:rsid w:val="0047727D"/>
    <w:rsid w:val="00477C0C"/>
    <w:rsid w:val="00477CE8"/>
    <w:rsid w:val="0048114B"/>
    <w:rsid w:val="00481E6D"/>
    <w:rsid w:val="00482C43"/>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1B7B"/>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520"/>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4AB7"/>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5F60"/>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6D97"/>
    <w:rsid w:val="00547B91"/>
    <w:rsid w:val="0055016A"/>
    <w:rsid w:val="005501BF"/>
    <w:rsid w:val="005503AD"/>
    <w:rsid w:val="0055051A"/>
    <w:rsid w:val="00551BEC"/>
    <w:rsid w:val="00552419"/>
    <w:rsid w:val="005525F2"/>
    <w:rsid w:val="0055287D"/>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5E1F"/>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3D2"/>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3FA9"/>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8DB"/>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D47"/>
    <w:rsid w:val="00630E9F"/>
    <w:rsid w:val="00631347"/>
    <w:rsid w:val="00631D06"/>
    <w:rsid w:val="00632282"/>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6CE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8E"/>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58C"/>
    <w:rsid w:val="006A5872"/>
    <w:rsid w:val="006A5F77"/>
    <w:rsid w:val="006A612D"/>
    <w:rsid w:val="006A6209"/>
    <w:rsid w:val="006A6C87"/>
    <w:rsid w:val="006A7C7A"/>
    <w:rsid w:val="006B0347"/>
    <w:rsid w:val="006B04F0"/>
    <w:rsid w:val="006B0FDB"/>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5A33"/>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26C"/>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D1F"/>
    <w:rsid w:val="00703F3D"/>
    <w:rsid w:val="00704204"/>
    <w:rsid w:val="00705118"/>
    <w:rsid w:val="0070533A"/>
    <w:rsid w:val="0070589B"/>
    <w:rsid w:val="00705963"/>
    <w:rsid w:val="00707752"/>
    <w:rsid w:val="00707CCE"/>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70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19F"/>
    <w:rsid w:val="00740883"/>
    <w:rsid w:val="00740A4E"/>
    <w:rsid w:val="007416A7"/>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2F66"/>
    <w:rsid w:val="00783059"/>
    <w:rsid w:val="00783292"/>
    <w:rsid w:val="007834D3"/>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AB0"/>
    <w:rsid w:val="007A1DC1"/>
    <w:rsid w:val="007A24EC"/>
    <w:rsid w:val="007A2625"/>
    <w:rsid w:val="007A2FE7"/>
    <w:rsid w:val="007A386C"/>
    <w:rsid w:val="007A396A"/>
    <w:rsid w:val="007A3C42"/>
    <w:rsid w:val="007A3D43"/>
    <w:rsid w:val="007A427E"/>
    <w:rsid w:val="007A4B96"/>
    <w:rsid w:val="007A4CB3"/>
    <w:rsid w:val="007A55E1"/>
    <w:rsid w:val="007A5A7B"/>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4BCD"/>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C3E"/>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9A8"/>
    <w:rsid w:val="00836E18"/>
    <w:rsid w:val="00836FAD"/>
    <w:rsid w:val="0083719B"/>
    <w:rsid w:val="008376D3"/>
    <w:rsid w:val="00837A04"/>
    <w:rsid w:val="008403EF"/>
    <w:rsid w:val="008405AA"/>
    <w:rsid w:val="00841379"/>
    <w:rsid w:val="00841389"/>
    <w:rsid w:val="00841709"/>
    <w:rsid w:val="008417E5"/>
    <w:rsid w:val="00841FE8"/>
    <w:rsid w:val="0084255F"/>
    <w:rsid w:val="0084257A"/>
    <w:rsid w:val="00842C16"/>
    <w:rsid w:val="00843054"/>
    <w:rsid w:val="008451E7"/>
    <w:rsid w:val="00845204"/>
    <w:rsid w:val="00845369"/>
    <w:rsid w:val="00845C58"/>
    <w:rsid w:val="00846494"/>
    <w:rsid w:val="008470E3"/>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0CA6"/>
    <w:rsid w:val="0086216C"/>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29"/>
    <w:rsid w:val="00876179"/>
    <w:rsid w:val="008762B0"/>
    <w:rsid w:val="008763D9"/>
    <w:rsid w:val="00876C0B"/>
    <w:rsid w:val="00876E8E"/>
    <w:rsid w:val="008771AC"/>
    <w:rsid w:val="0087721F"/>
    <w:rsid w:val="0087727B"/>
    <w:rsid w:val="008774D7"/>
    <w:rsid w:val="00877B5F"/>
    <w:rsid w:val="00877DC5"/>
    <w:rsid w:val="00877E38"/>
    <w:rsid w:val="00877FDB"/>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14"/>
    <w:rsid w:val="00892E4F"/>
    <w:rsid w:val="008934C8"/>
    <w:rsid w:val="00893585"/>
    <w:rsid w:val="0089382E"/>
    <w:rsid w:val="008946F2"/>
    <w:rsid w:val="0089485B"/>
    <w:rsid w:val="008949B6"/>
    <w:rsid w:val="00894F1C"/>
    <w:rsid w:val="00895A1F"/>
    <w:rsid w:val="00896499"/>
    <w:rsid w:val="00896A20"/>
    <w:rsid w:val="0089762D"/>
    <w:rsid w:val="008A0053"/>
    <w:rsid w:val="008A07A6"/>
    <w:rsid w:val="008A095B"/>
    <w:rsid w:val="008A0A44"/>
    <w:rsid w:val="008A18AE"/>
    <w:rsid w:val="008A1E54"/>
    <w:rsid w:val="008A266B"/>
    <w:rsid w:val="008A27E0"/>
    <w:rsid w:val="008A2F5F"/>
    <w:rsid w:val="008A3DC3"/>
    <w:rsid w:val="008A45CA"/>
    <w:rsid w:val="008A4939"/>
    <w:rsid w:val="008A4CDE"/>
    <w:rsid w:val="008A5C38"/>
    <w:rsid w:val="008A6DD0"/>
    <w:rsid w:val="008A7253"/>
    <w:rsid w:val="008A743A"/>
    <w:rsid w:val="008A77D1"/>
    <w:rsid w:val="008A78D1"/>
    <w:rsid w:val="008A7C38"/>
    <w:rsid w:val="008B00C2"/>
    <w:rsid w:val="008B0147"/>
    <w:rsid w:val="008B0AEF"/>
    <w:rsid w:val="008B0D65"/>
    <w:rsid w:val="008B1197"/>
    <w:rsid w:val="008B12E1"/>
    <w:rsid w:val="008B16D3"/>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6F95"/>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5FF0"/>
    <w:rsid w:val="008D635A"/>
    <w:rsid w:val="008D6A94"/>
    <w:rsid w:val="008D6B59"/>
    <w:rsid w:val="008D6CD6"/>
    <w:rsid w:val="008D7058"/>
    <w:rsid w:val="008D7379"/>
    <w:rsid w:val="008D752A"/>
    <w:rsid w:val="008E0C1E"/>
    <w:rsid w:val="008E1039"/>
    <w:rsid w:val="008E1065"/>
    <w:rsid w:val="008E1216"/>
    <w:rsid w:val="008E1311"/>
    <w:rsid w:val="008E1515"/>
    <w:rsid w:val="008E4392"/>
    <w:rsid w:val="008E4AF3"/>
    <w:rsid w:val="008E5029"/>
    <w:rsid w:val="008E5377"/>
    <w:rsid w:val="008E54F6"/>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3F"/>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37D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213"/>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122"/>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14E"/>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5D83"/>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1D"/>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5F8"/>
    <w:rsid w:val="00A306E3"/>
    <w:rsid w:val="00A30897"/>
    <w:rsid w:val="00A30945"/>
    <w:rsid w:val="00A31366"/>
    <w:rsid w:val="00A31552"/>
    <w:rsid w:val="00A316DB"/>
    <w:rsid w:val="00A31DB7"/>
    <w:rsid w:val="00A3221A"/>
    <w:rsid w:val="00A32433"/>
    <w:rsid w:val="00A32F4F"/>
    <w:rsid w:val="00A3349B"/>
    <w:rsid w:val="00A33E09"/>
    <w:rsid w:val="00A33ECA"/>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BC3"/>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687"/>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6FA"/>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902"/>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4A1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2106"/>
    <w:rsid w:val="00AB30AF"/>
    <w:rsid w:val="00AB38D5"/>
    <w:rsid w:val="00AB4EA8"/>
    <w:rsid w:val="00AB4FE6"/>
    <w:rsid w:val="00AB55D0"/>
    <w:rsid w:val="00AB610D"/>
    <w:rsid w:val="00AB7102"/>
    <w:rsid w:val="00AB7374"/>
    <w:rsid w:val="00AB7743"/>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D22"/>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6CDE"/>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4C6D"/>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10"/>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515"/>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2631"/>
    <w:rsid w:val="00B42BAE"/>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26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784"/>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CCC"/>
    <w:rsid w:val="00BA0F52"/>
    <w:rsid w:val="00BA12BB"/>
    <w:rsid w:val="00BA1452"/>
    <w:rsid w:val="00BA158B"/>
    <w:rsid w:val="00BA1970"/>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000"/>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D9B"/>
    <w:rsid w:val="00C22FD9"/>
    <w:rsid w:val="00C241CB"/>
    <w:rsid w:val="00C2420C"/>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002"/>
    <w:rsid w:val="00C3527E"/>
    <w:rsid w:val="00C35636"/>
    <w:rsid w:val="00C35A11"/>
    <w:rsid w:val="00C37BD5"/>
    <w:rsid w:val="00C37CA4"/>
    <w:rsid w:val="00C37CB2"/>
    <w:rsid w:val="00C4064B"/>
    <w:rsid w:val="00C412D3"/>
    <w:rsid w:val="00C41889"/>
    <w:rsid w:val="00C4214C"/>
    <w:rsid w:val="00C4268A"/>
    <w:rsid w:val="00C434A9"/>
    <w:rsid w:val="00C43585"/>
    <w:rsid w:val="00C43755"/>
    <w:rsid w:val="00C441C2"/>
    <w:rsid w:val="00C4427C"/>
    <w:rsid w:val="00C44E61"/>
    <w:rsid w:val="00C45185"/>
    <w:rsid w:val="00C45730"/>
    <w:rsid w:val="00C46344"/>
    <w:rsid w:val="00C46653"/>
    <w:rsid w:val="00C46AA6"/>
    <w:rsid w:val="00C47034"/>
    <w:rsid w:val="00C51825"/>
    <w:rsid w:val="00C51A10"/>
    <w:rsid w:val="00C51A5A"/>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05C"/>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158"/>
    <w:rsid w:val="00C8244D"/>
    <w:rsid w:val="00C824E1"/>
    <w:rsid w:val="00C82E79"/>
    <w:rsid w:val="00C83161"/>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75B"/>
    <w:rsid w:val="00C929D7"/>
    <w:rsid w:val="00C92CE0"/>
    <w:rsid w:val="00C92DAB"/>
    <w:rsid w:val="00C93EFE"/>
    <w:rsid w:val="00C946A3"/>
    <w:rsid w:val="00C948BD"/>
    <w:rsid w:val="00C9498E"/>
    <w:rsid w:val="00C949AE"/>
    <w:rsid w:val="00C95492"/>
    <w:rsid w:val="00C954C5"/>
    <w:rsid w:val="00C9599C"/>
    <w:rsid w:val="00C95C3F"/>
    <w:rsid w:val="00C95C6C"/>
    <w:rsid w:val="00C96048"/>
    <w:rsid w:val="00C970FA"/>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8E"/>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A29"/>
    <w:rsid w:val="00D04B6E"/>
    <w:rsid w:val="00D04E1D"/>
    <w:rsid w:val="00D04F91"/>
    <w:rsid w:val="00D056F4"/>
    <w:rsid w:val="00D06ABC"/>
    <w:rsid w:val="00D07006"/>
    <w:rsid w:val="00D07178"/>
    <w:rsid w:val="00D0731B"/>
    <w:rsid w:val="00D07DA5"/>
    <w:rsid w:val="00D10362"/>
    <w:rsid w:val="00D10674"/>
    <w:rsid w:val="00D10815"/>
    <w:rsid w:val="00D10D31"/>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2F61"/>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C5A"/>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2A2"/>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7733D"/>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87E"/>
    <w:rsid w:val="00DA2A83"/>
    <w:rsid w:val="00DA2B71"/>
    <w:rsid w:val="00DA2D74"/>
    <w:rsid w:val="00DA32CC"/>
    <w:rsid w:val="00DA3412"/>
    <w:rsid w:val="00DA47FF"/>
    <w:rsid w:val="00DA4CD6"/>
    <w:rsid w:val="00DA4D9B"/>
    <w:rsid w:val="00DA4E4D"/>
    <w:rsid w:val="00DA52CC"/>
    <w:rsid w:val="00DA53DB"/>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5224"/>
    <w:rsid w:val="00DB546B"/>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692E"/>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4479"/>
    <w:rsid w:val="00DF4AF3"/>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79F"/>
    <w:rsid w:val="00E14942"/>
    <w:rsid w:val="00E15E89"/>
    <w:rsid w:val="00E15FA9"/>
    <w:rsid w:val="00E1618E"/>
    <w:rsid w:val="00E161BF"/>
    <w:rsid w:val="00E16D47"/>
    <w:rsid w:val="00E16EC7"/>
    <w:rsid w:val="00E17D64"/>
    <w:rsid w:val="00E2021F"/>
    <w:rsid w:val="00E20396"/>
    <w:rsid w:val="00E20C82"/>
    <w:rsid w:val="00E21031"/>
    <w:rsid w:val="00E21277"/>
    <w:rsid w:val="00E212C5"/>
    <w:rsid w:val="00E217C6"/>
    <w:rsid w:val="00E21E11"/>
    <w:rsid w:val="00E22265"/>
    <w:rsid w:val="00E23327"/>
    <w:rsid w:val="00E2367E"/>
    <w:rsid w:val="00E237AF"/>
    <w:rsid w:val="00E23E13"/>
    <w:rsid w:val="00E241C0"/>
    <w:rsid w:val="00E24508"/>
    <w:rsid w:val="00E24535"/>
    <w:rsid w:val="00E25C24"/>
    <w:rsid w:val="00E25E2B"/>
    <w:rsid w:val="00E26B1C"/>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5D4D"/>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0CD"/>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8F"/>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D7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0F2D"/>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0A2"/>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1C0B"/>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8F"/>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238"/>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5672"/>
    <w:rsid w:val="00FB62FA"/>
    <w:rsid w:val="00FB67CE"/>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6C92"/>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5 pt10,5 pt5,5 pt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4Exact1">
    <w:name w:val="Основной текст (4) Exact1"/>
    <w:basedOn w:val="40"/>
    <w:uiPriority w:val="99"/>
    <w:rsid w:val="000B1D56"/>
    <w:rPr>
      <w:rFonts w:ascii="Sylfaen" w:hAnsi="Sylfaen" w:cs="Sylfaen"/>
      <w:spacing w:val="5"/>
      <w:sz w:val="16"/>
      <w:szCs w:val="16"/>
      <w:u w:val="none"/>
    </w:rPr>
  </w:style>
  <w:style w:type="character" w:customStyle="1" w:styleId="Tahoma1">
    <w:name w:val="Основной текст + Tahoma1"/>
    <w:aliases w:val="111,5 pt3"/>
    <w:basedOn w:val="12"/>
    <w:uiPriority w:val="99"/>
    <w:rsid w:val="000B1D56"/>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2BC74E4A71057AFF905F30615C84BB54145L9H" TargetMode="External"/><Relationship Id="rId18" Type="http://schemas.openxmlformats.org/officeDocument/2006/relationships/hyperlink" Target="https://login.consultant.ru/link/?req=doc&amp;base=LAW&amp;n=483141&amp;dst=2788"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83141&amp;dst=689" TargetMode="External"/><Relationship Id="rId21" Type="http://schemas.openxmlformats.org/officeDocument/2006/relationships/hyperlink" Target="http://utp.sberbank-ast.ru/AP/Notice/652/Instructions" TargetMode="External"/><Relationship Id="rId34" Type="http://schemas.openxmlformats.org/officeDocument/2006/relationships/hyperlink" Target="consultantplus://offline/ref=B797315F27D06C6BA9221BE623346D88FA1B2388EBD2E06BFB30B3D5D1B66BC013314A8E49D2773FFE8CD8EF2F5F215D1DE35F73EBEAB5M2QCG" TargetMode="External"/><Relationship Id="rId42" Type="http://schemas.openxmlformats.org/officeDocument/2006/relationships/hyperlink" Target="https://login.consultant.ru/link/?req=doc&amp;base=LAW&amp;n=483141&amp;dst=2780" TargetMode="External"/><Relationship Id="rId47" Type="http://schemas.openxmlformats.org/officeDocument/2006/relationships/hyperlink" Target="consultantplus://offline/ref=0E884C451B34861B005E64AEF81D6D99072EB636B88B20D4B273D73EED05D3A37A55EAE50BF677D01FA8B4218972D58E66CA1821E1b1j7L" TargetMode="External"/><Relationship Id="rId50" Type="http://schemas.openxmlformats.org/officeDocument/2006/relationships/hyperlink" Target="consultantplus://offline/ref=0E884C451B34861B005E64AEF81D6D99072EB636B88B20D4B273D73EED05D3A37A55EAE203FE7E874CE7B57DCF2FC68C6DCA1A22FD16AE68bFj0L"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C81C730D2B10D62CEEF22B69550C459986B9921B6B805AD889496F326FDBA8AAF94686543B574E4A71057AFF905F30615C84BB54145L9H" TargetMode="External"/><Relationship Id="rId17" Type="http://schemas.openxmlformats.org/officeDocument/2006/relationships/hyperlink" Target="https://login.consultant.ru/link/?req=doc&amp;base=LAW&amp;n=483141&amp;dst=620" TargetMode="External"/><Relationship Id="rId25" Type="http://schemas.openxmlformats.org/officeDocument/2006/relationships/hyperlink" Target="consultantplus://offline/ref=B797315F27D06C6BA9221BE623346D88FA1B2388EBD2E06BFB30B3D5D1B66BC013314A8E49D2773FFE8CD8EF2F5F215D1DE35F73EBEAB5M2QCG" TargetMode="External"/><Relationship Id="rId33" Type="http://schemas.openxmlformats.org/officeDocument/2006/relationships/hyperlink" Target="consultantplus://offline/ref=451BC48A7C1DA088346F0CEEA107E69EB8CE1CAE957332D844F3FD8A5027FACF91E025F513E24868CEE73691795D32DBA2809FA81941D6M4MDG" TargetMode="External"/><Relationship Id="rId38" Type="http://schemas.openxmlformats.org/officeDocument/2006/relationships/hyperlink" Target="https://utp.sberbank-ast.ru/AP/Notice/653/requisites" TargetMode="External"/><Relationship Id="rId46" Type="http://schemas.openxmlformats.org/officeDocument/2006/relationships/hyperlink" Target="consultantplus://offline/ref=0E884C451B34861B005E64AEF81D6D99072EB636B88B20D4B273D73EED05D3A37A55EAE107F9798F1ABDA5798678C39065D70423E316bAjDL" TargetMode="External"/><Relationship Id="rId2" Type="http://schemas.openxmlformats.org/officeDocument/2006/relationships/numbering" Target="numbering.xml"/><Relationship Id="rId16" Type="http://schemas.openxmlformats.org/officeDocument/2006/relationships/hyperlink" Target="https://utp.sberbank-ast.ru/AP/Notice/3241/Tarify" TargetMode="External"/><Relationship Id="rId20" Type="http://schemas.openxmlformats.org/officeDocument/2006/relationships/hyperlink" Target="https://utp.sberbank-ast.ru/AP/Notice/1027/Instructions" TargetMode="External"/><Relationship Id="rId29" Type="http://schemas.openxmlformats.org/officeDocument/2006/relationships/hyperlink" Target="consultantplus://offline/ref=7BA17EDEF5CBE47AFE13783F62A69E2ACC0521EE8DFDE5726FA02372067B88CC2554F708CFBA1F10b0w8E" TargetMode="External"/><Relationship Id="rId41" Type="http://schemas.openxmlformats.org/officeDocument/2006/relationships/hyperlink" Target="https://login.consultant.ru/link/?req=doc&amp;base=LAW&amp;n=483141&amp;dst=2777" TargetMode="External"/><Relationship Id="rId54" Type="http://schemas.openxmlformats.org/officeDocument/2006/relationships/hyperlink" Target="https://login.consultant.ru/link/?req=doc&amp;base=LAW&amp;n=483141&amp;dst=27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451BC48A7C1DA088346F0CEEA107E69EB8CE1CAE957332D844F3FD8A5027FACF91E025F513E24868CEE73691795D32DBA2809FA81941D6M4MDG" TargetMode="External"/><Relationship Id="rId32" Type="http://schemas.openxmlformats.org/officeDocument/2006/relationships/hyperlink" Target="consultantplus://offline/ref=7BA17EDEF5CBE47AFE13783F62A69E2ACC0521EE8DFDE5726FA02372067B88CC2554F708CFBA1F10b0w8E" TargetMode="External"/><Relationship Id="rId37" Type="http://schemas.openxmlformats.org/officeDocument/2006/relationships/hyperlink" Target="consultantplus://offline/ref=B797315F27D06C6BA9221BE623346D88FA1B2388EBD2E06BFB30B3D5D1B66BC013314A8E49D2773FFE8CD8EF2F5F215D1DE35F73EBEAB5M2QCG" TargetMode="External"/><Relationship Id="rId40" Type="http://schemas.openxmlformats.org/officeDocument/2006/relationships/hyperlink" Target="https://login.consultant.ru/link/?req=doc&amp;base=LAW&amp;n=483141&amp;dst=2772" TargetMode="External"/><Relationship Id="rId45" Type="http://schemas.openxmlformats.org/officeDocument/2006/relationships/hyperlink" Target="https://utp.sberbank-ast.ru/AP/Notice/1027/Instructions" TargetMode="External"/><Relationship Id="rId53" Type="http://schemas.openxmlformats.org/officeDocument/2006/relationships/hyperlink" Target="https://login.consultant.ru/link/?req=doc&amp;base=LAW&amp;n=483141&amp;dst=2777"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24BBD7DB3F45F56F3BF58E0041EC849B65D58183A43L2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consultantplus://offline/ref=B797315F27D06C6BA9221BE623346D88FA1B2388EBD2E06BFB30B3D5D1B66BC013314A8E49D2773FFE8CD8EF2F5F215D1DE35F73EBEAB5M2QCG" TargetMode="External"/><Relationship Id="rId36" Type="http://schemas.openxmlformats.org/officeDocument/2006/relationships/hyperlink" Target="consultantplus://offline/ref=451BC48A7C1DA088346F0CEEA107E69EB8CE1CAE957332D844F3FD8A5027FACF91E025F513E24868CEE73691795D32DBA2809FA81941D6M4MDG" TargetMode="External"/><Relationship Id="rId49" Type="http://schemas.openxmlformats.org/officeDocument/2006/relationships/hyperlink" Target="consultantplus://offline/ref=0E884C451B34861B005E64AEF81D6D99072EB636B88B20D4B273D73EED05D3A37A55EAE403FD77D01FA8B4218972D58E66CA1821E1b1j7L" TargetMode="External"/><Relationship Id="rId57"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http://utp.sberbank-ast.ru/Main/Notice/988/Reglament" TargetMode="External"/><Relationship Id="rId31" Type="http://schemas.openxmlformats.org/officeDocument/2006/relationships/hyperlink" Target="consultantplus://offline/ref=B797315F27D06C6BA9221BE623346D88FA1B2388EBD2E06BFB30B3D5D1B66BC013314A8E49D2773FFE8CD8EF2F5F215D1DE35F73EBEAB5M2QCG" TargetMode="External"/><Relationship Id="rId44" Type="http://schemas.openxmlformats.org/officeDocument/2006/relationships/hyperlink" Target="https://login.consultant.ru/link/?req=doc&amp;base=LAW&amp;n=483141&amp;dst=2772" TargetMode="External"/><Relationship Id="rId52" Type="http://schemas.openxmlformats.org/officeDocument/2006/relationships/hyperlink" Target="https://login.consultant.ru/link/?req=doc&amp;base=LAW&amp;n=483141&amp;dst=2772"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44BBE74E4A71057AFF905F30615C84BB54145L9H" TargetMode="External"/><Relationship Id="rId22" Type="http://schemas.openxmlformats.org/officeDocument/2006/relationships/hyperlink" Target="https://digital.gov.ru/ru/activity/govservices/certification_authority/" TargetMode="External"/><Relationship Id="rId27" Type="http://schemas.openxmlformats.org/officeDocument/2006/relationships/hyperlink" Target="consultantplus://offline/ref=451BC48A7C1DA088346F0CEEA107E69EB8CE1CAE957332D844F3FD8A5027FACF91E025F513E24868CEE73691795D32DBA2809FA81941D6M4MDG" TargetMode="External"/><Relationship Id="rId30" Type="http://schemas.openxmlformats.org/officeDocument/2006/relationships/hyperlink" Target="consultantplus://offline/ref=451BC48A7C1DA088346F0CEEA107E69EB8CE1CAE957332D844F3FD8A5027FACF91E025F513E24868CEE73691795D32DBA2809FA81941D6M4MDG" TargetMode="External"/><Relationship Id="rId35" Type="http://schemas.openxmlformats.org/officeDocument/2006/relationships/hyperlink" Target="consultantplus://offline/ref=7BA17EDEF5CBE47AFE13783F62A69E2ACC0521EE8DFDE5726FA02372067B88CC2554F708CFBA1F10b0w8E" TargetMode="External"/><Relationship Id="rId43" Type="http://schemas.openxmlformats.org/officeDocument/2006/relationships/hyperlink" Target="https://login.consultant.ru/link/?req=doc&amp;base=LAW&amp;n=483141&amp;dst=2771" TargetMode="External"/><Relationship Id="rId48" Type="http://schemas.openxmlformats.org/officeDocument/2006/relationships/hyperlink" Target="consultantplus://offline/ref=0E884C451B34861B005E64AEF81D6D99072EB636B88B20D4B273D73EED05D3A37A55EAE50AFF77D01FA8B4218972D58E66CA1821E1b1j7L" TargetMode="External"/><Relationship Id="rId56" Type="http://schemas.openxmlformats.org/officeDocument/2006/relationships/fontTable" Target="fontTable.xm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83141&amp;dst=68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54A8-F478-4F50-9F11-6A4F325A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25</Pages>
  <Words>13418</Words>
  <Characters>76485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89724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219</cp:revision>
  <cp:lastPrinted>2025-07-16T05:09:00Z</cp:lastPrinted>
  <dcterms:created xsi:type="dcterms:W3CDTF">2025-06-03T03:31:00Z</dcterms:created>
  <dcterms:modified xsi:type="dcterms:W3CDTF">2025-09-05T05:12:00Z</dcterms:modified>
</cp:coreProperties>
</file>