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3E56" w:rsidRDefault="000B3E56" w:rsidP="00E87B3B">
      <w:pPr>
        <w:ind w:firstLine="567"/>
        <w:jc w:val="center"/>
        <w:rPr>
          <w:b/>
        </w:rPr>
      </w:pPr>
      <w:r w:rsidRPr="0031235C">
        <w:rPr>
          <w:b/>
        </w:rPr>
        <w:t>Извещение о проведен</w:t>
      </w:r>
      <w:proofErr w:type="gramStart"/>
      <w:r w:rsidRPr="0031235C">
        <w:rPr>
          <w:b/>
        </w:rPr>
        <w:t>ии ау</w:t>
      </w:r>
      <w:proofErr w:type="gramEnd"/>
      <w:r w:rsidRPr="0031235C">
        <w:rPr>
          <w:b/>
        </w:rPr>
        <w:t>кциона</w:t>
      </w:r>
    </w:p>
    <w:p w:rsidR="000B3E56" w:rsidRPr="0031235C" w:rsidRDefault="000B3E56" w:rsidP="00E87B3B">
      <w:pPr>
        <w:ind w:firstLine="567"/>
        <w:jc w:val="center"/>
        <w:rPr>
          <w:b/>
        </w:rPr>
      </w:pPr>
      <w:r w:rsidRPr="0031235C">
        <w:rPr>
          <w:b/>
        </w:rPr>
        <w:t xml:space="preserve">в электронной форме </w:t>
      </w:r>
      <w:r>
        <w:rPr>
          <w:b/>
        </w:rPr>
        <w:t>по продаже объекта незавершенного строительства</w:t>
      </w:r>
    </w:p>
    <w:p w:rsidR="000B3E56" w:rsidRPr="00FE4EDF" w:rsidRDefault="000B3E56" w:rsidP="00E87B3B"/>
    <w:p w:rsidR="000B3E56" w:rsidRPr="00DD1AC9" w:rsidRDefault="000B3E56" w:rsidP="00E87B3B">
      <w:pPr>
        <w:ind w:firstLine="709"/>
        <w:contextualSpacing/>
        <w:jc w:val="both"/>
      </w:pPr>
      <w:r w:rsidRPr="00DD1AC9">
        <w:rPr>
          <w:b/>
        </w:rPr>
        <w:t>Организатор аукциона</w:t>
      </w:r>
      <w:r w:rsidRPr="00DD1AC9">
        <w:t>: Комитет по управлению имуществом и  земельным отношениям города Челябинска (далее – Комитет, организатор аукциона).</w:t>
      </w:r>
    </w:p>
    <w:p w:rsidR="000B3E56" w:rsidRPr="00DD1AC9" w:rsidRDefault="000B3E56" w:rsidP="00E87B3B">
      <w:pPr>
        <w:pStyle w:val="1"/>
        <w:ind w:firstLine="709"/>
        <w:contextualSpacing/>
        <w:rPr>
          <w:szCs w:val="24"/>
        </w:rPr>
      </w:pPr>
      <w:r w:rsidRPr="00DD1AC9">
        <w:rPr>
          <w:szCs w:val="24"/>
        </w:rPr>
        <w:t xml:space="preserve">Юридический и почтовый адрес: 454113, г.  Челябинск, ул. Тимирязева, 36 </w:t>
      </w:r>
    </w:p>
    <w:p w:rsidR="000B3E56" w:rsidRPr="00DD1AC9" w:rsidRDefault="000B3E56" w:rsidP="00E87B3B">
      <w:pPr>
        <w:pStyle w:val="1"/>
        <w:ind w:firstLine="709"/>
        <w:contextualSpacing/>
        <w:rPr>
          <w:szCs w:val="24"/>
        </w:rPr>
      </w:pPr>
      <w:r w:rsidRPr="00DD1AC9">
        <w:rPr>
          <w:szCs w:val="24"/>
        </w:rPr>
        <w:t>Адрес электронной почты: privatiz@kuizo.ru</w:t>
      </w:r>
    </w:p>
    <w:p w:rsidR="000B3E56" w:rsidRPr="00DD1AC9" w:rsidRDefault="000B3E56" w:rsidP="00E87B3B">
      <w:pPr>
        <w:pStyle w:val="1"/>
        <w:ind w:firstLine="709"/>
        <w:contextualSpacing/>
        <w:rPr>
          <w:szCs w:val="24"/>
        </w:rPr>
      </w:pPr>
      <w:r>
        <w:rPr>
          <w:szCs w:val="24"/>
        </w:rPr>
        <w:t>Контактный телефон: 263-57-17, 263-00-71</w:t>
      </w:r>
    </w:p>
    <w:p w:rsidR="00C60ADE" w:rsidRPr="00DD1AC9" w:rsidRDefault="00C60ADE" w:rsidP="00E87B3B">
      <w:pPr>
        <w:autoSpaceDE w:val="0"/>
        <w:autoSpaceDN w:val="0"/>
        <w:adjustRightInd w:val="0"/>
        <w:ind w:firstLine="709"/>
        <w:contextualSpacing/>
        <w:jc w:val="both"/>
      </w:pPr>
      <w:r w:rsidRPr="00DD1AC9">
        <w:rPr>
          <w:b/>
        </w:rPr>
        <w:t xml:space="preserve">Основание проведения торгов: </w:t>
      </w:r>
      <w:r w:rsidRPr="00DD1AC9">
        <w:t xml:space="preserve">статья 239.1 Гражданского кодекса Российской Федерации, постановление Правительства Российской Федерации от 03.12.2014 № 1299 </w:t>
      </w:r>
      <w:r>
        <w:t>«</w:t>
      </w:r>
      <w:proofErr w:type="gramStart"/>
      <w:r w:rsidRPr="00DD1AC9">
        <w:t>О</w:t>
      </w:r>
      <w:proofErr w:type="gramEnd"/>
      <w:r w:rsidRPr="00DD1AC9">
        <w:t>  утверждении Правил проведения публичных торгов по продаже объектов незавершенного строительства</w:t>
      </w:r>
      <w:r>
        <w:t>»</w:t>
      </w:r>
      <w:r w:rsidRPr="00DD1AC9">
        <w:t xml:space="preserve">, </w:t>
      </w:r>
      <w:r w:rsidRPr="001A10B8">
        <w:t>распоряжение замес</w:t>
      </w:r>
      <w:r>
        <w:t>тителя Главы города по правовым</w:t>
      </w:r>
      <w:r w:rsidRPr="001A10B8">
        <w:t xml:space="preserve"> </w:t>
      </w:r>
      <w:r>
        <w:br/>
      </w:r>
      <w:r w:rsidRPr="001A10B8">
        <w:t>и имущественным</w:t>
      </w:r>
      <w:r>
        <w:t xml:space="preserve"> вопросам от 27.04.2022 № 4647</w:t>
      </w:r>
      <w:r w:rsidRPr="001A10B8">
        <w:t>-р</w:t>
      </w:r>
      <w:r w:rsidRPr="0067324D">
        <w:t xml:space="preserve"> «</w:t>
      </w:r>
      <w:r w:rsidRPr="0035141F">
        <w:t xml:space="preserve">О продаже на аукционе объекта незавершенного строительства, расположенного по адресу: Челябинская область, </w:t>
      </w:r>
      <w:r>
        <w:br/>
      </w:r>
      <w:proofErr w:type="gramStart"/>
      <w:r w:rsidRPr="0035141F">
        <w:t>г</w:t>
      </w:r>
      <w:proofErr w:type="gramEnd"/>
      <w:r w:rsidRPr="0035141F">
        <w:t xml:space="preserve">. Челябинск, тракт </w:t>
      </w:r>
      <w:proofErr w:type="spellStart"/>
      <w:r w:rsidRPr="0035141F">
        <w:t>Бродокалмакский</w:t>
      </w:r>
      <w:proofErr w:type="spellEnd"/>
      <w:r>
        <w:t>».</w:t>
      </w:r>
    </w:p>
    <w:p w:rsidR="00C60ADE" w:rsidRPr="00233529" w:rsidRDefault="00C60ADE" w:rsidP="00E87B3B">
      <w:pPr>
        <w:autoSpaceDE w:val="0"/>
        <w:autoSpaceDN w:val="0"/>
        <w:adjustRightInd w:val="0"/>
        <w:ind w:firstLine="709"/>
        <w:contextualSpacing/>
        <w:jc w:val="both"/>
      </w:pPr>
      <w:r w:rsidRPr="00233529">
        <w:rPr>
          <w:b/>
        </w:rPr>
        <w:t>Сведения о суде,</w:t>
      </w:r>
      <w:r w:rsidRPr="00233529">
        <w:rPr>
          <w:rFonts w:eastAsiaTheme="minorHAnsi"/>
          <w:lang w:eastAsia="en-US"/>
        </w:rPr>
        <w:t xml:space="preserve"> </w:t>
      </w:r>
      <w:r w:rsidRPr="00233529">
        <w:rPr>
          <w:rFonts w:eastAsiaTheme="minorHAnsi"/>
          <w:b/>
          <w:lang w:eastAsia="en-US"/>
        </w:rPr>
        <w:t>принявшем решение об изъятии объекта незавершенного строительства у собственника путем продажи с публичных торгов:</w:t>
      </w:r>
      <w:r w:rsidRPr="00AA3DFB">
        <w:t xml:space="preserve"> </w:t>
      </w:r>
      <w:r w:rsidRPr="00233529">
        <w:t xml:space="preserve">Арбитражный </w:t>
      </w:r>
      <w:r w:rsidRPr="00233529">
        <w:br/>
        <w:t>суд Челябинской области</w:t>
      </w:r>
      <w:r>
        <w:t xml:space="preserve"> (решение Арбитражного суда Челябинской области от 18.10.2021 по делу № А76-47836/2020, определение Арбитражного суда Челябинской области </w:t>
      </w:r>
      <w:r>
        <w:br/>
        <w:t>от 30.11.2021 по делу № А76-47836/2020</w:t>
      </w:r>
      <w:r w:rsidRPr="00233529">
        <w:t xml:space="preserve">). </w:t>
      </w:r>
    </w:p>
    <w:p w:rsidR="00C60ADE" w:rsidRPr="004A7097" w:rsidRDefault="00C60ADE" w:rsidP="00E87B3B">
      <w:pPr>
        <w:ind w:firstLine="709"/>
        <w:contextualSpacing/>
        <w:jc w:val="both"/>
      </w:pPr>
      <w:r w:rsidRPr="004A7097">
        <w:rPr>
          <w:b/>
        </w:rPr>
        <w:t>Резолютивная часть решения суда:</w:t>
      </w:r>
      <w:r w:rsidRPr="004A7097">
        <w:t xml:space="preserve"> «</w:t>
      </w:r>
      <w:r>
        <w:t xml:space="preserve">Изъять у общества с ограниченной ответственностью «Движение» объект незавершенного строительства с кадастровым номером 74:12:1205002:1052, степенью готовности 50%, площадью 558 кв.м., расположенный по адресу: Челябинская область, </w:t>
      </w:r>
      <w:proofErr w:type="gramStart"/>
      <w:r>
        <w:t>г</w:t>
      </w:r>
      <w:proofErr w:type="gramEnd"/>
      <w:r>
        <w:t xml:space="preserve">. Челябинск, </w:t>
      </w:r>
      <w:proofErr w:type="spellStart"/>
      <w:r>
        <w:t>Бродокалмакский</w:t>
      </w:r>
      <w:proofErr w:type="spellEnd"/>
      <w:r>
        <w:t xml:space="preserve"> тракт, путем продажи с публичных торгов</w:t>
      </w:r>
      <w:r w:rsidRPr="004A7097">
        <w:t>».</w:t>
      </w:r>
    </w:p>
    <w:p w:rsidR="000B3E56" w:rsidRPr="00086D2A" w:rsidRDefault="000B3E56" w:rsidP="00E87B3B">
      <w:pPr>
        <w:ind w:firstLine="709"/>
        <w:contextualSpacing/>
        <w:jc w:val="both"/>
      </w:pPr>
      <w:r w:rsidRPr="00B40D26">
        <w:rPr>
          <w:b/>
          <w:noProof/>
        </w:rPr>
        <w:t>Форма торгов</w:t>
      </w:r>
      <w:r w:rsidRPr="00B40D26">
        <w:rPr>
          <w:noProof/>
        </w:rPr>
        <w:t>:</w:t>
      </w:r>
      <w:r w:rsidRPr="00B40D26">
        <w:t xml:space="preserve"> аукцион в электронной форме открытый по составу участников и форме подачи предложений </w:t>
      </w:r>
      <w:r w:rsidRPr="00B40D26">
        <w:rPr>
          <w:u w:val="single"/>
        </w:rPr>
        <w:t>(далее – аукцион).</w:t>
      </w:r>
    </w:p>
    <w:p w:rsidR="000B3E56" w:rsidRPr="00086D2A" w:rsidRDefault="000B3E56" w:rsidP="00E87B3B">
      <w:pPr>
        <w:pStyle w:val="1"/>
        <w:ind w:firstLine="709"/>
        <w:contextualSpacing/>
        <w:rPr>
          <w:szCs w:val="24"/>
        </w:rPr>
      </w:pPr>
      <w:r w:rsidRPr="00B40D26">
        <w:rPr>
          <w:b/>
          <w:szCs w:val="24"/>
        </w:rPr>
        <w:t>Оператор электронной площадки</w:t>
      </w:r>
      <w:r w:rsidRPr="00B40D26">
        <w:rPr>
          <w:szCs w:val="24"/>
        </w:rPr>
        <w:t>: АО  «Сбербанк - Автоматизированная система торгов» (АО «Сбербанк - АСТ»)</w:t>
      </w:r>
    </w:p>
    <w:p w:rsidR="000B3E56" w:rsidRPr="00086D2A" w:rsidRDefault="000B3E56" w:rsidP="00E87B3B">
      <w:pPr>
        <w:ind w:firstLine="709"/>
        <w:jc w:val="both"/>
      </w:pPr>
      <w:r w:rsidRPr="00B40D26">
        <w:t xml:space="preserve">Адрес электронной площадки в сети «Интернет»: </w:t>
      </w:r>
      <w:proofErr w:type="spellStart"/>
      <w:r w:rsidR="002346ED" w:rsidRPr="003B6200">
        <w:t>https</w:t>
      </w:r>
      <w:proofErr w:type="spellEnd"/>
      <w:r w:rsidR="002346ED" w:rsidRPr="003B6200">
        <w:t>://</w:t>
      </w:r>
      <w:proofErr w:type="spellStart"/>
      <w:r w:rsidR="002346ED" w:rsidRPr="003B6200">
        <w:t>utp.sberbank-ast.ru</w:t>
      </w:r>
      <w:proofErr w:type="spellEnd"/>
      <w:r w:rsidRPr="00B40D26">
        <w:t xml:space="preserve"> </w:t>
      </w:r>
      <w:r>
        <w:t xml:space="preserve">                </w:t>
      </w:r>
      <w:r w:rsidRPr="00B40D26">
        <w:t>(далее – электронная площадка).</w:t>
      </w:r>
    </w:p>
    <w:p w:rsidR="000B3E56" w:rsidRPr="00086D2A" w:rsidRDefault="000B3E56" w:rsidP="00E87B3B">
      <w:pPr>
        <w:ind w:firstLine="709"/>
        <w:jc w:val="both"/>
      </w:pPr>
      <w:r w:rsidRPr="00B40D26">
        <w:t xml:space="preserve">Юридический адрес: 119435, г. Москва, пер. Саввинский Б., д. 12, стр. 9, </w:t>
      </w:r>
      <w:proofErr w:type="spellStart"/>
      <w:r w:rsidRPr="00B40D26">
        <w:t>эт</w:t>
      </w:r>
      <w:proofErr w:type="spellEnd"/>
      <w:r w:rsidRPr="00B40D26">
        <w:t xml:space="preserve">. 1, </w:t>
      </w:r>
      <w:proofErr w:type="spellStart"/>
      <w:r w:rsidRPr="00B40D26">
        <w:t>пом</w:t>
      </w:r>
      <w:proofErr w:type="spellEnd"/>
      <w:r w:rsidRPr="00B40D26">
        <w:t xml:space="preserve"> </w:t>
      </w:r>
      <w:proofErr w:type="spellStart"/>
      <w:r w:rsidRPr="00B40D26">
        <w:t>I</w:t>
      </w:r>
      <w:proofErr w:type="spellEnd"/>
      <w:r w:rsidRPr="00B40D26">
        <w:t xml:space="preserve">, комн. 2. </w:t>
      </w:r>
    </w:p>
    <w:p w:rsidR="000B3E56" w:rsidRPr="00086D2A" w:rsidRDefault="000B3E56" w:rsidP="00E87B3B">
      <w:pPr>
        <w:ind w:firstLine="709"/>
        <w:jc w:val="both"/>
      </w:pPr>
      <w:r w:rsidRPr="00B40D26">
        <w:t>Фактический (почтовый) адрес: 119435, г. Москва, Большой Саввинский переулок, дом 12, стр. 9.</w:t>
      </w:r>
    </w:p>
    <w:p w:rsidR="000B3E56" w:rsidRPr="00086D2A" w:rsidRDefault="000B3E56" w:rsidP="00E87B3B">
      <w:pPr>
        <w:ind w:left="709"/>
        <w:jc w:val="both"/>
      </w:pPr>
      <w:proofErr w:type="spellStart"/>
      <w:r w:rsidRPr="00B40D26">
        <w:t>E-mail</w:t>
      </w:r>
      <w:proofErr w:type="spellEnd"/>
      <w:r w:rsidRPr="00B40D26">
        <w:t>: </w:t>
      </w:r>
      <w:proofErr w:type="spellStart"/>
      <w:r w:rsidR="00CF7DF2">
        <w:fldChar w:fldCharType="begin"/>
      </w:r>
      <w:r w:rsidR="00F5470F">
        <w:instrText>HYPERLINK "mailto:company@sberbank-ast.ru"</w:instrText>
      </w:r>
      <w:r w:rsidR="00CF7DF2">
        <w:fldChar w:fldCharType="separate"/>
      </w:r>
      <w:r w:rsidRPr="00B40D26">
        <w:t>company@sberbank-ast.ru</w:t>
      </w:r>
      <w:proofErr w:type="spellEnd"/>
      <w:r w:rsidR="00CF7DF2">
        <w:fldChar w:fldCharType="end"/>
      </w:r>
      <w:r w:rsidRPr="00B40D26">
        <w:br/>
        <w:t>Факс: (495) 787-29-98</w:t>
      </w:r>
    </w:p>
    <w:p w:rsidR="000B3E56" w:rsidRPr="00DD1AC9" w:rsidRDefault="000B3E56" w:rsidP="00E87B3B">
      <w:pPr>
        <w:pStyle w:val="1"/>
        <w:ind w:left="709" w:firstLine="0"/>
        <w:contextualSpacing/>
        <w:rPr>
          <w:szCs w:val="24"/>
        </w:rPr>
      </w:pPr>
      <w:r w:rsidRPr="00B40D26">
        <w:rPr>
          <w:szCs w:val="24"/>
        </w:rPr>
        <w:t>тел: (495) 787-29-97, (495) 787-29-99, (495) 539-59-21</w:t>
      </w:r>
    </w:p>
    <w:p w:rsidR="000B3E56" w:rsidRPr="006865FA" w:rsidRDefault="000B3E56" w:rsidP="00E87B3B">
      <w:pPr>
        <w:ind w:firstLine="709"/>
        <w:contextualSpacing/>
        <w:jc w:val="both"/>
      </w:pPr>
      <w:r w:rsidRPr="006865FA">
        <w:rPr>
          <w:b/>
        </w:rPr>
        <w:t>Дата начала приема заявок на участие в аукционе</w:t>
      </w:r>
      <w:r w:rsidRPr="006865FA">
        <w:t xml:space="preserve">: </w:t>
      </w:r>
      <w:r w:rsidR="00473B00">
        <w:t>26</w:t>
      </w:r>
      <w:r w:rsidR="00424463">
        <w:t>.08</w:t>
      </w:r>
      <w:r w:rsidR="00965E5E">
        <w:t>.2025</w:t>
      </w:r>
      <w:r>
        <w:t xml:space="preserve"> </w:t>
      </w:r>
      <w:r w:rsidRPr="007B4B77">
        <w:t>в 08:00 по московскому времени (в 10:00 по местному времени)</w:t>
      </w:r>
      <w:r w:rsidRPr="006865FA">
        <w:t>.</w:t>
      </w:r>
    </w:p>
    <w:p w:rsidR="000B3E56" w:rsidRPr="006865FA" w:rsidRDefault="000B3E56" w:rsidP="00E87B3B">
      <w:pPr>
        <w:ind w:firstLine="709"/>
        <w:contextualSpacing/>
        <w:jc w:val="both"/>
        <w:rPr>
          <w:u w:val="single"/>
        </w:rPr>
      </w:pPr>
      <w:r w:rsidRPr="006865FA">
        <w:t xml:space="preserve">Форма заявки на участие в аукционе является неотъемлемой частью извещения </w:t>
      </w:r>
      <w:r w:rsidRPr="006865FA">
        <w:rPr>
          <w:u w:val="single"/>
        </w:rPr>
        <w:t>(приложение № 1 к извещению).</w:t>
      </w:r>
    </w:p>
    <w:p w:rsidR="000B3E56" w:rsidRPr="006865FA" w:rsidRDefault="000B3E56" w:rsidP="00E87B3B">
      <w:pPr>
        <w:ind w:firstLine="709"/>
        <w:contextualSpacing/>
        <w:jc w:val="both"/>
      </w:pPr>
      <w:r w:rsidRPr="006865FA">
        <w:rPr>
          <w:b/>
        </w:rPr>
        <w:t>Дата окончания приема заявок на участие в аукционе</w:t>
      </w:r>
      <w:r w:rsidRPr="006865FA">
        <w:t xml:space="preserve">: </w:t>
      </w:r>
      <w:r w:rsidR="00424463">
        <w:t>03.10</w:t>
      </w:r>
      <w:r w:rsidR="00052635">
        <w:t>.2025</w:t>
      </w:r>
      <w:r w:rsidRPr="00AC116C">
        <w:t xml:space="preserve"> до</w:t>
      </w:r>
      <w:r w:rsidRPr="00D7231B">
        <w:t xml:space="preserve"> 21:59 </w:t>
      </w:r>
      <w:r>
        <w:br/>
      </w:r>
      <w:r w:rsidRPr="00D7231B">
        <w:t>по московскому времени (до 23:59 по местному времени)</w:t>
      </w:r>
      <w:r w:rsidRPr="006865FA">
        <w:t>.</w:t>
      </w:r>
    </w:p>
    <w:p w:rsidR="000B3E56" w:rsidRPr="006865FA" w:rsidRDefault="000B3E56" w:rsidP="00E87B3B">
      <w:pPr>
        <w:ind w:firstLine="709"/>
        <w:contextualSpacing/>
        <w:jc w:val="both"/>
      </w:pPr>
      <w:r w:rsidRPr="006865FA">
        <w:rPr>
          <w:b/>
        </w:rPr>
        <w:t xml:space="preserve">Место приема заявок на участие в аукционе: </w:t>
      </w:r>
      <w:r w:rsidRPr="006865FA">
        <w:t>электронная площадка – универсальная торговая платформа АО «</w:t>
      </w:r>
      <w:proofErr w:type="spellStart"/>
      <w:r w:rsidRPr="006865FA">
        <w:t>Сбербанк-АСТ</w:t>
      </w:r>
      <w:proofErr w:type="spellEnd"/>
      <w:r w:rsidRPr="006865FA">
        <w:t xml:space="preserve">», размещенная на сайте </w:t>
      </w:r>
      <w:hyperlink r:id="rId8" w:history="1">
        <w:r w:rsidRPr="006865FA">
          <w:rPr>
            <w:rStyle w:val="a8"/>
          </w:rPr>
          <w:t>http://utp.sberbank-ast.ru</w:t>
        </w:r>
      </w:hyperlink>
      <w:r w:rsidRPr="006865FA">
        <w:t xml:space="preserve"> в сети Интернет (торговая секция «Приватизация, аренда и продажа прав»).</w:t>
      </w:r>
    </w:p>
    <w:p w:rsidR="000B3E56" w:rsidRDefault="000B3E56" w:rsidP="00E87B3B">
      <w:pPr>
        <w:ind w:firstLine="709"/>
        <w:jc w:val="both"/>
      </w:pPr>
      <w:r w:rsidRPr="006865FA">
        <w:rPr>
          <w:b/>
        </w:rPr>
        <w:t xml:space="preserve">Дата и время начала рассмотрения заявок на участие в аукционе: </w:t>
      </w:r>
      <w:r w:rsidR="00424463">
        <w:t>06.10</w:t>
      </w:r>
      <w:r w:rsidR="00052635">
        <w:t>.2025</w:t>
      </w:r>
      <w:r>
        <w:t xml:space="preserve"> </w:t>
      </w:r>
      <w:r>
        <w:br/>
      </w:r>
      <w:r w:rsidRPr="007B4B77">
        <w:t>в 08:00 по московскому времени (в 10:00 по местному времени)</w:t>
      </w:r>
      <w:r w:rsidRPr="006865FA">
        <w:t xml:space="preserve">. </w:t>
      </w:r>
    </w:p>
    <w:p w:rsidR="000B3E56" w:rsidRPr="00533842" w:rsidRDefault="000B3E56" w:rsidP="00E87B3B">
      <w:pPr>
        <w:ind w:firstLine="709"/>
        <w:jc w:val="both"/>
      </w:pPr>
      <w:r w:rsidRPr="006865FA">
        <w:rPr>
          <w:b/>
        </w:rPr>
        <w:t>Дата и время проведения аукциона</w:t>
      </w:r>
      <w:r w:rsidRPr="006865FA">
        <w:t xml:space="preserve">: </w:t>
      </w:r>
      <w:r w:rsidR="00424463">
        <w:t>07.10</w:t>
      </w:r>
      <w:r w:rsidR="00622A94">
        <w:t>.2025</w:t>
      </w:r>
      <w:r>
        <w:t xml:space="preserve"> </w:t>
      </w:r>
      <w:r w:rsidRPr="00533842">
        <w:t xml:space="preserve">в 08:00 по московскому времени </w:t>
      </w:r>
      <w:r>
        <w:br/>
      </w:r>
      <w:r w:rsidRPr="00533842">
        <w:t>(в 10:00 по местному времени).</w:t>
      </w:r>
    </w:p>
    <w:p w:rsidR="000B3E56" w:rsidRPr="00DD1AC9" w:rsidRDefault="000B3E56" w:rsidP="00E87B3B">
      <w:pPr>
        <w:pStyle w:val="ae"/>
        <w:ind w:left="0" w:firstLine="709"/>
        <w:jc w:val="both"/>
        <w:rPr>
          <w:u w:val="single"/>
        </w:rPr>
      </w:pPr>
      <w:r w:rsidRPr="00DD1AC9">
        <w:rPr>
          <w:u w:val="single"/>
        </w:rPr>
        <w:lastRenderedPageBreak/>
        <w:t>При исчислении сроков, указанных в настоящем извещении, принимается время сервера электронной торговой площадки – Московское (МСК).</w:t>
      </w:r>
    </w:p>
    <w:p w:rsidR="002346ED" w:rsidRPr="00DD1AC9" w:rsidRDefault="002346ED" w:rsidP="002346ED">
      <w:pPr>
        <w:ind w:firstLine="709"/>
        <w:contextualSpacing/>
        <w:jc w:val="both"/>
      </w:pPr>
      <w:r w:rsidRPr="00DD1AC9">
        <w:rPr>
          <w:b/>
        </w:rPr>
        <w:t xml:space="preserve">Место проведения электронного аукциона: </w:t>
      </w:r>
      <w:r w:rsidRPr="00DD1AC9">
        <w:t xml:space="preserve">электронная площадка – универсальная торговая платформа АО </w:t>
      </w:r>
      <w:r>
        <w:t>«</w:t>
      </w:r>
      <w:proofErr w:type="spellStart"/>
      <w:r w:rsidRPr="00DD1AC9">
        <w:t>Сбербанк-АСТ</w:t>
      </w:r>
      <w:proofErr w:type="spellEnd"/>
      <w:r>
        <w:t>»</w:t>
      </w:r>
      <w:r w:rsidRPr="00DD1AC9">
        <w:t xml:space="preserve">, размещенная на сайте </w:t>
      </w:r>
      <w:proofErr w:type="spellStart"/>
      <w:r w:rsidRPr="003B6200">
        <w:t>https</w:t>
      </w:r>
      <w:proofErr w:type="spellEnd"/>
      <w:r w:rsidRPr="003B6200">
        <w:t>://</w:t>
      </w:r>
      <w:proofErr w:type="spellStart"/>
      <w:r w:rsidRPr="003B6200">
        <w:t>utp.sberbank-ast.ru</w:t>
      </w:r>
      <w:proofErr w:type="spellEnd"/>
      <w:r w:rsidRPr="003B6200">
        <w:t xml:space="preserve"> </w:t>
      </w:r>
      <w:r w:rsidRPr="00DD1AC9">
        <w:t xml:space="preserve">в сети Интернет (торговая секция </w:t>
      </w:r>
      <w:r>
        <w:t>«</w:t>
      </w:r>
      <w:r w:rsidRPr="00DD1AC9">
        <w:t>Приватизация, аренда и продажа прав</w:t>
      </w:r>
      <w:r>
        <w:t>»</w:t>
      </w:r>
      <w:r w:rsidRPr="00DD1AC9">
        <w:t>).</w:t>
      </w:r>
    </w:p>
    <w:p w:rsidR="002F1E03" w:rsidRDefault="002346ED" w:rsidP="002F1E03">
      <w:pPr>
        <w:ind w:firstLine="709"/>
        <w:jc w:val="both"/>
      </w:pPr>
      <w:r w:rsidRPr="00DD1AC9">
        <w:t xml:space="preserve">С содержанием </w:t>
      </w:r>
      <w:r w:rsidRPr="00EB26B6">
        <w:t xml:space="preserve">извещения о проведении аукциона в электронной форме по продаже объекта незавершенного строительства (далее – </w:t>
      </w:r>
      <w:r w:rsidRPr="00DD1AC9">
        <w:t>извещени</w:t>
      </w:r>
      <w:r>
        <w:t>е)</w:t>
      </w:r>
      <w:r w:rsidRPr="00DD1AC9">
        <w:t xml:space="preserve"> </w:t>
      </w:r>
      <w:r>
        <w:t xml:space="preserve">и формой заявки </w:t>
      </w:r>
      <w:r w:rsidRPr="00DD1AC9">
        <w:t xml:space="preserve">можно ознакомиться </w:t>
      </w:r>
      <w:r w:rsidR="002F1E03" w:rsidRPr="00DD1AC9">
        <w:t>в  информационно-телекоммуникационной сети Интернет</w:t>
      </w:r>
      <w:r w:rsidR="002F1E03">
        <w:t xml:space="preserve"> </w:t>
      </w:r>
      <w:proofErr w:type="gramStart"/>
      <w:r w:rsidR="002F1E03">
        <w:t>на</w:t>
      </w:r>
      <w:proofErr w:type="gramEnd"/>
      <w:r w:rsidR="002F1E03" w:rsidRPr="00DD1AC9">
        <w:t xml:space="preserve">: </w:t>
      </w:r>
    </w:p>
    <w:p w:rsidR="002346ED" w:rsidRPr="001B42A5" w:rsidRDefault="002346ED" w:rsidP="002346ED">
      <w:pPr>
        <w:pStyle w:val="Standard"/>
        <w:tabs>
          <w:tab w:val="left" w:pos="1134"/>
        </w:tabs>
        <w:autoSpaceDE w:val="0"/>
        <w:ind w:firstLine="709"/>
        <w:contextualSpacing/>
        <w:jc w:val="both"/>
        <w:rPr>
          <w:rFonts w:cs="Times New Roman"/>
          <w:kern w:val="0"/>
          <w:lang w:val="ru-RU" w:eastAsia="ru-RU" w:bidi="ar-SA"/>
        </w:rPr>
      </w:pPr>
      <w:r w:rsidRPr="00DD1AC9">
        <w:rPr>
          <w:rFonts w:cs="Times New Roman"/>
          <w:kern w:val="0"/>
          <w:lang w:val="ru-RU" w:eastAsia="ru-RU" w:bidi="ar-SA"/>
        </w:rPr>
        <w:t>- официал</w:t>
      </w:r>
      <w:r>
        <w:rPr>
          <w:rFonts w:cs="Times New Roman"/>
          <w:kern w:val="0"/>
          <w:lang w:val="ru-RU" w:eastAsia="ru-RU" w:bidi="ar-SA"/>
        </w:rPr>
        <w:t xml:space="preserve">ьном </w:t>
      </w:r>
      <w:proofErr w:type="gramStart"/>
      <w:r>
        <w:rPr>
          <w:rFonts w:cs="Times New Roman"/>
          <w:kern w:val="0"/>
          <w:lang w:val="ru-RU" w:eastAsia="ru-RU" w:bidi="ar-SA"/>
        </w:rPr>
        <w:t>сайте</w:t>
      </w:r>
      <w:proofErr w:type="gramEnd"/>
      <w:r>
        <w:rPr>
          <w:rFonts w:cs="Times New Roman"/>
          <w:kern w:val="0"/>
          <w:lang w:val="ru-RU" w:eastAsia="ru-RU" w:bidi="ar-SA"/>
        </w:rPr>
        <w:t xml:space="preserve"> Российской Федерации</w:t>
      </w:r>
      <w:r w:rsidRPr="00DD1AC9">
        <w:rPr>
          <w:rFonts w:cs="Times New Roman"/>
          <w:kern w:val="0"/>
          <w:lang w:val="ru-RU" w:eastAsia="ru-RU" w:bidi="ar-SA"/>
        </w:rPr>
        <w:t xml:space="preserve">, определенном постановлением Правительства Российской Федерации от  10.09.2012 № 909, для размещения информации </w:t>
      </w:r>
      <w:r w:rsidRPr="005118D3">
        <w:rPr>
          <w:rFonts w:cs="Times New Roman"/>
          <w:kern w:val="0"/>
          <w:lang w:val="ru-RU" w:eastAsia="ru-RU" w:bidi="ar-SA"/>
        </w:rPr>
        <w:t xml:space="preserve">о  проведении торгов – </w:t>
      </w:r>
      <w:proofErr w:type="spellStart"/>
      <w:r w:rsidRPr="001B42A5">
        <w:rPr>
          <w:rStyle w:val="a8"/>
          <w:rFonts w:cs="Times New Roman"/>
          <w:kern w:val="0"/>
          <w:lang w:val="ru-RU" w:eastAsia="ru-RU" w:bidi="ar-SA"/>
        </w:rPr>
        <w:t>https</w:t>
      </w:r>
      <w:proofErr w:type="spellEnd"/>
      <w:r w:rsidRPr="001B42A5">
        <w:rPr>
          <w:rStyle w:val="a8"/>
          <w:rFonts w:cs="Times New Roman"/>
          <w:kern w:val="0"/>
          <w:lang w:val="ru-RU" w:eastAsia="ru-RU" w:bidi="ar-SA"/>
        </w:rPr>
        <w:t>://</w:t>
      </w:r>
      <w:proofErr w:type="spellStart"/>
      <w:r w:rsidRPr="001B42A5">
        <w:rPr>
          <w:rStyle w:val="a8"/>
          <w:rFonts w:cs="Times New Roman"/>
        </w:rPr>
        <w:t>torgi</w:t>
      </w:r>
      <w:proofErr w:type="spellEnd"/>
      <w:r w:rsidRPr="001B42A5">
        <w:rPr>
          <w:rStyle w:val="a8"/>
          <w:rFonts w:cs="Times New Roman"/>
          <w:lang w:val="ru-RU"/>
        </w:rPr>
        <w:t>.</w:t>
      </w:r>
      <w:proofErr w:type="spellStart"/>
      <w:r w:rsidRPr="001B42A5">
        <w:rPr>
          <w:rStyle w:val="a8"/>
          <w:rFonts w:cs="Times New Roman"/>
        </w:rPr>
        <w:t>gov</w:t>
      </w:r>
      <w:proofErr w:type="spellEnd"/>
      <w:r w:rsidRPr="001B42A5">
        <w:rPr>
          <w:rStyle w:val="a8"/>
          <w:rFonts w:cs="Times New Roman"/>
          <w:lang w:val="ru-RU"/>
        </w:rPr>
        <w:t>.</w:t>
      </w:r>
      <w:proofErr w:type="spellStart"/>
      <w:r w:rsidRPr="001B42A5">
        <w:rPr>
          <w:rStyle w:val="a8"/>
          <w:rFonts w:cs="Times New Roman"/>
          <w:kern w:val="0"/>
          <w:lang w:val="ru-RU" w:eastAsia="ru-RU" w:bidi="ar-SA"/>
        </w:rPr>
        <w:t>ru</w:t>
      </w:r>
      <w:proofErr w:type="spellEnd"/>
      <w:r w:rsidRPr="001B42A5">
        <w:rPr>
          <w:rFonts w:cs="Times New Roman"/>
          <w:kern w:val="0"/>
          <w:lang w:val="ru-RU" w:eastAsia="ru-RU" w:bidi="ar-SA"/>
        </w:rPr>
        <w:t>;</w:t>
      </w:r>
    </w:p>
    <w:p w:rsidR="002346ED" w:rsidRPr="005118D3" w:rsidRDefault="002346ED" w:rsidP="002346ED">
      <w:pPr>
        <w:pStyle w:val="Standard"/>
        <w:tabs>
          <w:tab w:val="left" w:pos="1134"/>
        </w:tabs>
        <w:autoSpaceDE w:val="0"/>
        <w:ind w:firstLine="709"/>
        <w:contextualSpacing/>
        <w:jc w:val="both"/>
        <w:rPr>
          <w:rFonts w:cs="Times New Roman"/>
          <w:kern w:val="0"/>
          <w:lang w:val="ru-RU" w:eastAsia="ru-RU" w:bidi="ar-SA"/>
        </w:rPr>
      </w:pPr>
      <w:r w:rsidRPr="005118D3">
        <w:rPr>
          <w:rFonts w:cs="Times New Roman"/>
          <w:lang w:val="ru-RU"/>
        </w:rPr>
        <w:t xml:space="preserve">- электронной площадке </w:t>
      </w:r>
      <w:r w:rsidRPr="005118D3">
        <w:rPr>
          <w:rFonts w:cs="Times New Roman"/>
        </w:rPr>
        <w:t xml:space="preserve"> </w:t>
      </w:r>
      <w:proofErr w:type="spellStart"/>
      <w:r w:rsidRPr="005118D3">
        <w:rPr>
          <w:rFonts w:cs="Times New Roman"/>
        </w:rPr>
        <w:t>АО</w:t>
      </w:r>
      <w:proofErr w:type="spellEnd"/>
      <w:r w:rsidRPr="005118D3">
        <w:rPr>
          <w:rFonts w:cs="Times New Roman"/>
        </w:rPr>
        <w:t xml:space="preserve"> </w:t>
      </w:r>
      <w:r>
        <w:rPr>
          <w:rFonts w:cs="Times New Roman"/>
        </w:rPr>
        <w:t>«</w:t>
      </w:r>
      <w:proofErr w:type="spellStart"/>
      <w:r w:rsidRPr="005118D3">
        <w:rPr>
          <w:rFonts w:cs="Times New Roman"/>
        </w:rPr>
        <w:t>Сбербанк-АСТ</w:t>
      </w:r>
      <w:proofErr w:type="spellEnd"/>
      <w:r>
        <w:rPr>
          <w:rFonts w:cs="Times New Roman"/>
        </w:rPr>
        <w:t>»</w:t>
      </w:r>
      <w:r w:rsidRPr="005118D3">
        <w:rPr>
          <w:rFonts w:cs="Times New Roman"/>
          <w:lang w:val="ru-RU"/>
        </w:rPr>
        <w:t xml:space="preserve"> </w:t>
      </w:r>
      <w:hyperlink r:id="rId9" w:history="1">
        <w:r w:rsidRPr="005118D3">
          <w:rPr>
            <w:rStyle w:val="a8"/>
            <w:rFonts w:cs="Times New Roman"/>
            <w:lang w:val="ru-RU"/>
          </w:rPr>
          <w:t xml:space="preserve">- </w:t>
        </w:r>
        <w:proofErr w:type="spellStart"/>
        <w:r w:rsidRPr="003B6200">
          <w:rPr>
            <w:rStyle w:val="a8"/>
            <w:rFonts w:cs="Times New Roman"/>
          </w:rPr>
          <w:t>https://utp.sberbank-ast.ru</w:t>
        </w:r>
        <w:proofErr w:type="spellEnd"/>
        <w:r w:rsidRPr="003B6200">
          <w:rPr>
            <w:rStyle w:val="a8"/>
            <w:rFonts w:cs="Times New Roman"/>
          </w:rPr>
          <w:t xml:space="preserve"> </w:t>
        </w:r>
      </w:hyperlink>
      <w:r w:rsidRPr="005118D3">
        <w:rPr>
          <w:rFonts w:cs="Times New Roman"/>
        </w:rPr>
        <w:t xml:space="preserve"> (</w:t>
      </w:r>
      <w:proofErr w:type="spellStart"/>
      <w:r w:rsidRPr="005118D3">
        <w:rPr>
          <w:rFonts w:cs="Times New Roman"/>
        </w:rPr>
        <w:t>торговая</w:t>
      </w:r>
      <w:proofErr w:type="spellEnd"/>
      <w:r w:rsidRPr="005118D3">
        <w:rPr>
          <w:rFonts w:cs="Times New Roman"/>
        </w:rPr>
        <w:t xml:space="preserve"> </w:t>
      </w:r>
      <w:proofErr w:type="spellStart"/>
      <w:r w:rsidRPr="005118D3">
        <w:rPr>
          <w:rFonts w:cs="Times New Roman"/>
        </w:rPr>
        <w:t>секция</w:t>
      </w:r>
      <w:proofErr w:type="spellEnd"/>
      <w:r w:rsidRPr="005118D3">
        <w:rPr>
          <w:rFonts w:cs="Times New Roman"/>
        </w:rPr>
        <w:t xml:space="preserve"> </w:t>
      </w:r>
      <w:r>
        <w:rPr>
          <w:rFonts w:cs="Times New Roman"/>
        </w:rPr>
        <w:t>«</w:t>
      </w:r>
      <w:proofErr w:type="spellStart"/>
      <w:r w:rsidRPr="005118D3">
        <w:rPr>
          <w:rFonts w:cs="Times New Roman"/>
        </w:rPr>
        <w:t>Приватизация</w:t>
      </w:r>
      <w:proofErr w:type="spellEnd"/>
      <w:r w:rsidRPr="005118D3">
        <w:rPr>
          <w:rFonts w:cs="Times New Roman"/>
        </w:rPr>
        <w:t xml:space="preserve">, </w:t>
      </w:r>
      <w:proofErr w:type="spellStart"/>
      <w:r w:rsidRPr="005118D3">
        <w:rPr>
          <w:rFonts w:cs="Times New Roman"/>
        </w:rPr>
        <w:t>аренда</w:t>
      </w:r>
      <w:proofErr w:type="spellEnd"/>
      <w:r w:rsidRPr="005118D3">
        <w:rPr>
          <w:rFonts w:cs="Times New Roman"/>
        </w:rPr>
        <w:t xml:space="preserve"> и</w:t>
      </w:r>
      <w:r w:rsidRPr="005118D3">
        <w:rPr>
          <w:rFonts w:cs="Times New Roman"/>
          <w:lang w:val="ru-RU"/>
        </w:rPr>
        <w:t> </w:t>
      </w:r>
      <w:proofErr w:type="spellStart"/>
      <w:r w:rsidRPr="005118D3">
        <w:rPr>
          <w:rFonts w:cs="Times New Roman"/>
        </w:rPr>
        <w:t>продажа</w:t>
      </w:r>
      <w:proofErr w:type="spellEnd"/>
      <w:r w:rsidRPr="005118D3">
        <w:rPr>
          <w:rFonts w:cs="Times New Roman"/>
        </w:rPr>
        <w:t xml:space="preserve"> </w:t>
      </w:r>
      <w:proofErr w:type="spellStart"/>
      <w:r w:rsidRPr="005118D3">
        <w:rPr>
          <w:rFonts w:cs="Times New Roman"/>
        </w:rPr>
        <w:t>прав</w:t>
      </w:r>
      <w:proofErr w:type="spellEnd"/>
      <w:r>
        <w:rPr>
          <w:rFonts w:cs="Times New Roman"/>
        </w:rPr>
        <w:t>»</w:t>
      </w:r>
      <w:r w:rsidRPr="005118D3">
        <w:rPr>
          <w:rFonts w:cs="Times New Roman"/>
        </w:rPr>
        <w:t>)</w:t>
      </w:r>
      <w:r w:rsidRPr="005118D3">
        <w:rPr>
          <w:rFonts w:cs="Times New Roman"/>
          <w:lang w:val="ru-RU"/>
        </w:rPr>
        <w:t>;</w:t>
      </w:r>
    </w:p>
    <w:p w:rsidR="002346ED" w:rsidRPr="005118D3" w:rsidRDefault="002346ED" w:rsidP="002346ED">
      <w:pPr>
        <w:ind w:firstLine="709"/>
        <w:contextualSpacing/>
        <w:jc w:val="both"/>
      </w:pPr>
      <w:r w:rsidRPr="005118D3">
        <w:t xml:space="preserve">- официальном </w:t>
      </w:r>
      <w:proofErr w:type="gramStart"/>
      <w:r w:rsidRPr="005118D3">
        <w:t>сайте</w:t>
      </w:r>
      <w:proofErr w:type="gramEnd"/>
      <w:r w:rsidRPr="005118D3">
        <w:t xml:space="preserve"> Администрации города Челябинска - </w:t>
      </w:r>
      <w:proofErr w:type="spellStart"/>
      <w:r w:rsidRPr="001B42A5">
        <w:t>https</w:t>
      </w:r>
      <w:proofErr w:type="spellEnd"/>
      <w:r w:rsidRPr="001B42A5">
        <w:t>://</w:t>
      </w:r>
      <w:proofErr w:type="spellStart"/>
      <w:r w:rsidRPr="001B42A5">
        <w:t>cheladmin.gov74.ru</w:t>
      </w:r>
      <w:proofErr w:type="spellEnd"/>
      <w:r w:rsidRPr="001B42A5">
        <w:t>/</w:t>
      </w:r>
      <w:r w:rsidRPr="005118D3">
        <w:t xml:space="preserve">   (вкладка </w:t>
      </w:r>
      <w:r>
        <w:t>«</w:t>
      </w:r>
      <w:proofErr w:type="spellStart"/>
      <w:r>
        <w:t>Деятельсность</w:t>
      </w:r>
      <w:proofErr w:type="spellEnd"/>
      <w:r>
        <w:t>»/«</w:t>
      </w:r>
      <w:r w:rsidRPr="005118D3">
        <w:t>Аукционы и конкурсы</w:t>
      </w:r>
      <w:r>
        <w:t>»</w:t>
      </w:r>
      <w:r w:rsidRPr="005118D3">
        <w:t xml:space="preserve">/ </w:t>
      </w:r>
      <w:r>
        <w:t>«</w:t>
      </w:r>
      <w:r w:rsidRPr="005118D3">
        <w:t>Прочее</w:t>
      </w:r>
      <w:r>
        <w:t>»</w:t>
      </w:r>
      <w:r w:rsidRPr="005118D3">
        <w:t>);</w:t>
      </w:r>
    </w:p>
    <w:p w:rsidR="002346ED" w:rsidRDefault="002346ED" w:rsidP="002346ED">
      <w:pPr>
        <w:ind w:firstLine="709"/>
        <w:contextualSpacing/>
        <w:jc w:val="both"/>
      </w:pPr>
      <w:r w:rsidRPr="00DD1AC9">
        <w:t xml:space="preserve">- официальном </w:t>
      </w:r>
      <w:proofErr w:type="gramStart"/>
      <w:r w:rsidRPr="00DD1AC9">
        <w:t>сайте</w:t>
      </w:r>
      <w:proofErr w:type="gramEnd"/>
      <w:r w:rsidRPr="00DD1AC9">
        <w:t xml:space="preserve"> Комитета по управлению имуществом и земельным отношениям города Челябинска в сети Интернет </w:t>
      </w:r>
      <w:r>
        <w:t xml:space="preserve">- </w:t>
      </w:r>
      <w:proofErr w:type="spellStart"/>
      <w:r w:rsidRPr="001B42A5">
        <w:t>https</w:t>
      </w:r>
      <w:proofErr w:type="spellEnd"/>
      <w:r w:rsidRPr="001B42A5">
        <w:t>://</w:t>
      </w:r>
      <w:proofErr w:type="spellStart"/>
      <w:r w:rsidR="00CF7DF2">
        <w:fldChar w:fldCharType="begin"/>
      </w:r>
      <w:r>
        <w:instrText>HYPERLINK "http://kuizo.ru"</w:instrText>
      </w:r>
      <w:r w:rsidR="00CF7DF2">
        <w:fldChar w:fldCharType="separate"/>
      </w:r>
      <w:r w:rsidRPr="002F3A9F">
        <w:t>kuizo.ru</w:t>
      </w:r>
      <w:proofErr w:type="spellEnd"/>
      <w:r w:rsidR="00CF7DF2">
        <w:fldChar w:fldCharType="end"/>
      </w:r>
      <w:r w:rsidRPr="00DD1AC9">
        <w:t xml:space="preserve"> (вкладка </w:t>
      </w:r>
      <w:r>
        <w:t>«</w:t>
      </w:r>
      <w:r w:rsidRPr="00DD1AC9">
        <w:t>Торги</w:t>
      </w:r>
      <w:r>
        <w:t>»</w:t>
      </w:r>
      <w:r w:rsidRPr="00DD1AC9">
        <w:t xml:space="preserve">/ </w:t>
      </w:r>
      <w:r>
        <w:t>«</w:t>
      </w:r>
      <w:r w:rsidRPr="00DD1AC9">
        <w:t>Аукционы</w:t>
      </w:r>
      <w:r>
        <w:t>»</w:t>
      </w:r>
      <w:r w:rsidRPr="00DD1AC9">
        <w:t xml:space="preserve">/ </w:t>
      </w:r>
      <w:r>
        <w:t>«</w:t>
      </w:r>
      <w:r w:rsidRPr="00380259">
        <w:t>Публичные торги, продажа объектов незавершенного строительства</w:t>
      </w:r>
      <w:r>
        <w:t>»</w:t>
      </w:r>
      <w:r w:rsidR="002F1E03">
        <w:t>);</w:t>
      </w:r>
    </w:p>
    <w:p w:rsidR="002F1E03" w:rsidRDefault="002F1E03" w:rsidP="002346ED">
      <w:pPr>
        <w:ind w:firstLine="709"/>
        <w:contextualSpacing/>
        <w:jc w:val="both"/>
      </w:pPr>
      <w:r>
        <w:t xml:space="preserve">- </w:t>
      </w:r>
      <w:r w:rsidRPr="002F1E03">
        <w:t xml:space="preserve">в сетевом издании </w:t>
      </w:r>
      <w:r>
        <w:t>«</w:t>
      </w:r>
      <w:r w:rsidRPr="00DD1AC9">
        <w:t>Вечерний Челябинск</w:t>
      </w:r>
      <w:r w:rsidR="00BE337A">
        <w:t xml:space="preserve"> </w:t>
      </w:r>
      <w:proofErr w:type="spellStart"/>
      <w:r w:rsidR="00BE337A" w:rsidRPr="00BE337A">
        <w:t>онлайн</w:t>
      </w:r>
      <w:proofErr w:type="spellEnd"/>
      <w:r>
        <w:t xml:space="preserve">» - </w:t>
      </w:r>
      <w:proofErr w:type="spellStart"/>
      <w:r w:rsidRPr="002F1E03">
        <w:t>https</w:t>
      </w:r>
      <w:proofErr w:type="spellEnd"/>
      <w:r w:rsidRPr="002F1E03">
        <w:t>://</w:t>
      </w:r>
      <w:proofErr w:type="spellStart"/>
      <w:r w:rsidRPr="002F1E03">
        <w:t>vecherka.su</w:t>
      </w:r>
      <w:proofErr w:type="spellEnd"/>
      <w:r w:rsidRPr="002F1E03">
        <w:t>/</w:t>
      </w:r>
      <w:r>
        <w:t>.</w:t>
      </w:r>
    </w:p>
    <w:p w:rsidR="002346ED" w:rsidRPr="00117C6D" w:rsidRDefault="002346ED" w:rsidP="002346ED">
      <w:pPr>
        <w:pStyle w:val="Standard"/>
        <w:tabs>
          <w:tab w:val="left" w:pos="1134"/>
        </w:tabs>
        <w:autoSpaceDE w:val="0"/>
        <w:ind w:firstLine="709"/>
        <w:contextualSpacing/>
        <w:jc w:val="both"/>
        <w:rPr>
          <w:rFonts w:cs="Times New Roman"/>
          <w:bCs/>
          <w:lang w:val="ru-RU"/>
        </w:rPr>
      </w:pPr>
      <w:proofErr w:type="gramStart"/>
      <w:r w:rsidRPr="00F97267">
        <w:rPr>
          <w:rFonts w:cs="Times New Roman"/>
          <w:bCs/>
          <w:lang w:val="ru-RU"/>
        </w:rPr>
        <w:t>Термины, используемые в</w:t>
      </w:r>
      <w:r w:rsidRPr="00B40D26">
        <w:rPr>
          <w:rFonts w:cs="Times New Roman"/>
          <w:bCs/>
          <w:lang w:val="ru-RU"/>
        </w:rPr>
        <w:t xml:space="preserve"> информационном сообщении применяются</w:t>
      </w:r>
      <w:proofErr w:type="gramEnd"/>
      <w:r w:rsidRPr="00B40D26">
        <w:rPr>
          <w:rFonts w:cs="Times New Roman"/>
          <w:bCs/>
          <w:lang w:val="ru-RU"/>
        </w:rPr>
        <w:t xml:space="preserve"> в значениях, определенных законодательством Российской Федерации.</w:t>
      </w:r>
    </w:p>
    <w:p w:rsidR="00830ACA" w:rsidRDefault="002A0324" w:rsidP="00E87B3B">
      <w:pPr>
        <w:ind w:firstLine="709"/>
        <w:contextualSpacing/>
        <w:jc w:val="both"/>
      </w:pPr>
      <w:r w:rsidRPr="00E04BE0">
        <w:rPr>
          <w:b/>
        </w:rPr>
        <w:t>Предмет аукциона:</w:t>
      </w:r>
      <w:r w:rsidRPr="00DD1AC9">
        <w:t xml:space="preserve"> </w:t>
      </w:r>
      <w:r w:rsidR="00EF34C2" w:rsidRPr="00EF34C2">
        <w:t>объект незавершенного строительства с кадастровым номером 74:12:1205002:1052 площадью застройки 558 кв. м со степенью готовности 50 %, расположенный по адресу</w:t>
      </w:r>
      <w:r w:rsidR="00EF34C2">
        <w:t xml:space="preserve"> (местоположение)</w:t>
      </w:r>
      <w:r w:rsidR="00EF34C2" w:rsidRPr="00EF34C2">
        <w:t xml:space="preserve">: Челябинская область, </w:t>
      </w:r>
      <w:proofErr w:type="gramStart"/>
      <w:r w:rsidR="00EF34C2" w:rsidRPr="00EF34C2">
        <w:t>г</w:t>
      </w:r>
      <w:proofErr w:type="gramEnd"/>
      <w:r w:rsidR="00EF34C2" w:rsidRPr="00EF34C2">
        <w:t xml:space="preserve">. Челябинск, тракт </w:t>
      </w:r>
      <w:proofErr w:type="spellStart"/>
      <w:r w:rsidR="00EF34C2" w:rsidRPr="00EF34C2">
        <w:t>Бродокалмакский</w:t>
      </w:r>
      <w:proofErr w:type="spellEnd"/>
      <w:r w:rsidR="00830ACA">
        <w:t>.</w:t>
      </w:r>
    </w:p>
    <w:p w:rsidR="00066AAC" w:rsidRPr="00066AAC" w:rsidRDefault="00066AAC" w:rsidP="00E87B3B">
      <w:pPr>
        <w:ind w:firstLine="709"/>
        <w:contextualSpacing/>
        <w:jc w:val="both"/>
        <w:rPr>
          <w:b/>
        </w:rPr>
      </w:pPr>
      <w:r w:rsidRPr="00066AAC">
        <w:rPr>
          <w:b/>
        </w:rPr>
        <w:t>Ограничение прав и обременение объекта недвижимости:</w:t>
      </w:r>
    </w:p>
    <w:p w:rsidR="00124D6E" w:rsidRPr="00124D6E" w:rsidRDefault="00124D6E" w:rsidP="00124D6E">
      <w:pPr>
        <w:autoSpaceDE w:val="0"/>
        <w:autoSpaceDN w:val="0"/>
        <w:adjustRightInd w:val="0"/>
        <w:jc w:val="both"/>
        <w:rPr>
          <w:b/>
        </w:rPr>
      </w:pPr>
      <w:r w:rsidRPr="00124D6E">
        <w:rPr>
          <w:b/>
        </w:rPr>
        <w:t>вид: Запрещение регистрации</w:t>
      </w:r>
    </w:p>
    <w:p w:rsidR="00124D6E" w:rsidRPr="00124D6E" w:rsidRDefault="00124D6E" w:rsidP="00124D6E">
      <w:pPr>
        <w:autoSpaceDE w:val="0"/>
        <w:autoSpaceDN w:val="0"/>
        <w:adjustRightInd w:val="0"/>
        <w:jc w:val="both"/>
      </w:pPr>
      <w:r w:rsidRPr="00124D6E">
        <w:t>дата государственной регистрации: 17.04.2025 15:09:18</w:t>
      </w:r>
    </w:p>
    <w:p w:rsidR="00124D6E" w:rsidRPr="00124D6E" w:rsidRDefault="00124D6E" w:rsidP="00124D6E">
      <w:pPr>
        <w:autoSpaceDE w:val="0"/>
        <w:autoSpaceDN w:val="0"/>
        <w:adjustRightInd w:val="0"/>
        <w:jc w:val="both"/>
      </w:pPr>
      <w:r w:rsidRPr="00124D6E">
        <w:t>номер государственной регистрации: 74:12:1205002:1052-74/140/2025-15</w:t>
      </w:r>
    </w:p>
    <w:p w:rsidR="00124D6E" w:rsidRPr="00124D6E" w:rsidRDefault="00124D6E" w:rsidP="00124D6E">
      <w:pPr>
        <w:autoSpaceDE w:val="0"/>
        <w:autoSpaceDN w:val="0"/>
        <w:adjustRightInd w:val="0"/>
        <w:jc w:val="both"/>
      </w:pPr>
      <w:r w:rsidRPr="00124D6E">
        <w:t>срок, на который установлены ограничение прав и</w:t>
      </w:r>
      <w:r w:rsidR="006857F1">
        <w:t xml:space="preserve"> </w:t>
      </w:r>
      <w:r w:rsidRPr="00124D6E">
        <w:t>обременение объекта недвижимости:</w:t>
      </w:r>
      <w:r>
        <w:t xml:space="preserve"> </w:t>
      </w:r>
      <w:r w:rsidRPr="00124D6E">
        <w:t>не установлен</w:t>
      </w:r>
    </w:p>
    <w:p w:rsidR="00124D6E" w:rsidRPr="00124D6E" w:rsidRDefault="00124D6E" w:rsidP="00124D6E">
      <w:pPr>
        <w:autoSpaceDE w:val="0"/>
        <w:autoSpaceDN w:val="0"/>
        <w:adjustRightInd w:val="0"/>
        <w:jc w:val="both"/>
      </w:pPr>
      <w:r w:rsidRPr="00124D6E">
        <w:t>лицо, в пользу которого установлены ограничение</w:t>
      </w:r>
      <w:r>
        <w:t xml:space="preserve"> </w:t>
      </w:r>
      <w:r w:rsidRPr="00124D6E">
        <w:t>прав и обременение объекта недвижимости:</w:t>
      </w:r>
      <w:r>
        <w:t xml:space="preserve"> </w:t>
      </w:r>
      <w:r w:rsidRPr="00124D6E">
        <w:t>не определено</w:t>
      </w:r>
    </w:p>
    <w:p w:rsidR="00124D6E" w:rsidRPr="00124D6E" w:rsidRDefault="00124D6E" w:rsidP="00124D6E">
      <w:pPr>
        <w:autoSpaceDE w:val="0"/>
        <w:autoSpaceDN w:val="0"/>
        <w:adjustRightInd w:val="0"/>
        <w:jc w:val="both"/>
      </w:pPr>
      <w:r w:rsidRPr="00124D6E">
        <w:t>сведения о возможности предоставления третьим</w:t>
      </w:r>
      <w:r>
        <w:t xml:space="preserve"> </w:t>
      </w:r>
      <w:r w:rsidRPr="00124D6E">
        <w:t>лицам персональных данных физического лица</w:t>
      </w:r>
      <w:r>
        <w:t xml:space="preserve"> </w:t>
      </w:r>
      <w:r w:rsidRPr="00124D6E">
        <w:t>данные отсутствуют</w:t>
      </w:r>
    </w:p>
    <w:p w:rsidR="00124D6E" w:rsidRPr="00124D6E" w:rsidRDefault="00124D6E" w:rsidP="00124D6E">
      <w:pPr>
        <w:autoSpaceDE w:val="0"/>
        <w:autoSpaceDN w:val="0"/>
        <w:adjustRightInd w:val="0"/>
        <w:jc w:val="both"/>
      </w:pPr>
      <w:r w:rsidRPr="00124D6E">
        <w:t xml:space="preserve">основание государственной регистрации: Постановление судебного пристава-исполнителя, № 995885037/9874 (324404/25/98074-ИП), </w:t>
      </w:r>
      <w:proofErr w:type="gramStart"/>
      <w:r w:rsidRPr="00124D6E">
        <w:t>выдан</w:t>
      </w:r>
      <w:proofErr w:type="gramEnd"/>
      <w:r>
        <w:t xml:space="preserve"> </w:t>
      </w:r>
      <w:r w:rsidRPr="00124D6E">
        <w:t xml:space="preserve">16.04.2025, </w:t>
      </w:r>
      <w:proofErr w:type="spellStart"/>
      <w:r w:rsidRPr="00124D6E">
        <w:t>СОтдел</w:t>
      </w:r>
      <w:proofErr w:type="spellEnd"/>
      <w:r w:rsidRPr="00124D6E">
        <w:t xml:space="preserve"> судебных приставов по Челябинской области</w:t>
      </w:r>
    </w:p>
    <w:p w:rsidR="00124D6E" w:rsidRPr="00124D6E" w:rsidRDefault="00124D6E" w:rsidP="00124D6E">
      <w:pPr>
        <w:autoSpaceDE w:val="0"/>
        <w:autoSpaceDN w:val="0"/>
        <w:adjustRightInd w:val="0"/>
        <w:jc w:val="both"/>
      </w:pPr>
      <w:r w:rsidRPr="00124D6E">
        <w:t>сведения об осуществлении государственной</w:t>
      </w:r>
      <w:r>
        <w:t xml:space="preserve"> </w:t>
      </w:r>
      <w:r w:rsidRPr="00124D6E">
        <w:t>регистрации сделки, права, ограничения права без</w:t>
      </w:r>
      <w:r>
        <w:t xml:space="preserve"> </w:t>
      </w:r>
      <w:r w:rsidRPr="00124D6E">
        <w:t>необходимого в силу закона согласия третьего</w:t>
      </w:r>
      <w:r>
        <w:t xml:space="preserve"> </w:t>
      </w:r>
      <w:r w:rsidRPr="00124D6E">
        <w:t>лица, органа:</w:t>
      </w:r>
      <w:r>
        <w:t xml:space="preserve"> </w:t>
      </w:r>
      <w:r w:rsidRPr="00124D6E">
        <w:t>данные отсутствуют</w:t>
      </w:r>
    </w:p>
    <w:p w:rsidR="00124D6E" w:rsidRDefault="00124D6E" w:rsidP="00124D6E">
      <w:pPr>
        <w:autoSpaceDE w:val="0"/>
        <w:autoSpaceDN w:val="0"/>
        <w:adjustRightInd w:val="0"/>
        <w:jc w:val="both"/>
      </w:pPr>
      <w:r w:rsidRPr="00124D6E">
        <w:t>сведения об управляющем залогом и о договоре</w:t>
      </w:r>
      <w:r>
        <w:t xml:space="preserve"> </w:t>
      </w:r>
      <w:r w:rsidRPr="00124D6E">
        <w:t>управления залогом, если такой договор заключен</w:t>
      </w:r>
      <w:r>
        <w:t xml:space="preserve"> </w:t>
      </w:r>
      <w:r w:rsidRPr="00124D6E">
        <w:t>для управления ипотекой:</w:t>
      </w:r>
      <w:r>
        <w:t xml:space="preserve"> </w:t>
      </w:r>
      <w:r w:rsidRPr="00124D6E">
        <w:t>данные отсутствуют</w:t>
      </w:r>
    </w:p>
    <w:p w:rsidR="00124D6E" w:rsidRPr="00124D6E" w:rsidRDefault="00124D6E" w:rsidP="00124D6E">
      <w:pPr>
        <w:autoSpaceDE w:val="0"/>
        <w:autoSpaceDN w:val="0"/>
        <w:adjustRightInd w:val="0"/>
        <w:jc w:val="both"/>
      </w:pPr>
      <w:r w:rsidRPr="00124D6E">
        <w:t>сведения о депозитарии, который осуществляет</w:t>
      </w:r>
      <w:r>
        <w:t xml:space="preserve"> </w:t>
      </w:r>
      <w:r w:rsidRPr="00124D6E">
        <w:t>хранение обездвиженной документарной</w:t>
      </w:r>
      <w:r>
        <w:t xml:space="preserve"> </w:t>
      </w:r>
      <w:r w:rsidRPr="00124D6E">
        <w:t>закладной или электронной закладной:</w:t>
      </w:r>
      <w:r>
        <w:t>-</w:t>
      </w:r>
    </w:p>
    <w:p w:rsidR="00124D6E" w:rsidRDefault="00124D6E" w:rsidP="00124D6E">
      <w:pPr>
        <w:autoSpaceDE w:val="0"/>
        <w:autoSpaceDN w:val="0"/>
        <w:adjustRightInd w:val="0"/>
        <w:jc w:val="both"/>
      </w:pPr>
      <w:r w:rsidRPr="00124D6E">
        <w:t>ведения о внесении изменений или дополнений в</w:t>
      </w:r>
      <w:r>
        <w:t xml:space="preserve"> </w:t>
      </w:r>
      <w:r w:rsidRPr="00124D6E">
        <w:t>регистрационную запись об ипотеке:</w:t>
      </w:r>
      <w:r>
        <w:t>-</w:t>
      </w:r>
    </w:p>
    <w:p w:rsidR="00B35757" w:rsidRPr="00B35757" w:rsidRDefault="00B35757" w:rsidP="00124D6E">
      <w:pPr>
        <w:autoSpaceDE w:val="0"/>
        <w:autoSpaceDN w:val="0"/>
        <w:adjustRightInd w:val="0"/>
        <w:jc w:val="both"/>
        <w:rPr>
          <w:b/>
        </w:rPr>
      </w:pPr>
      <w:r w:rsidRPr="00B35757">
        <w:rPr>
          <w:b/>
        </w:rPr>
        <w:t>вид: Запрещение регистрации</w:t>
      </w:r>
    </w:p>
    <w:p w:rsidR="00B35757" w:rsidRPr="00B35757" w:rsidRDefault="00B35757" w:rsidP="00E87B3B">
      <w:pPr>
        <w:autoSpaceDE w:val="0"/>
        <w:autoSpaceDN w:val="0"/>
        <w:adjustRightInd w:val="0"/>
        <w:jc w:val="both"/>
      </w:pPr>
      <w:r w:rsidRPr="00B35757">
        <w:t>дата государственной регистрации: 23.09.2024 10:08:39</w:t>
      </w:r>
    </w:p>
    <w:p w:rsidR="00B35757" w:rsidRPr="00B35757" w:rsidRDefault="00B35757" w:rsidP="00E87B3B">
      <w:pPr>
        <w:autoSpaceDE w:val="0"/>
        <w:autoSpaceDN w:val="0"/>
        <w:adjustRightInd w:val="0"/>
        <w:jc w:val="both"/>
      </w:pPr>
      <w:r w:rsidRPr="00B35757">
        <w:t>номер государственной регистрации: 74:12:1205002:1052-74/115/2024-14</w:t>
      </w:r>
    </w:p>
    <w:p w:rsidR="00956ADC" w:rsidRDefault="00B35757" w:rsidP="00E87B3B">
      <w:pPr>
        <w:autoSpaceDE w:val="0"/>
        <w:autoSpaceDN w:val="0"/>
        <w:adjustRightInd w:val="0"/>
        <w:jc w:val="both"/>
      </w:pPr>
      <w:r w:rsidRPr="00B35757">
        <w:t>срок, на который установлены ограничение прав и</w:t>
      </w:r>
      <w:r>
        <w:t xml:space="preserve"> </w:t>
      </w:r>
      <w:r w:rsidRPr="00B35757">
        <w:t>обременение объекта недвижимости:</w:t>
      </w:r>
      <w:r w:rsidR="00956ADC">
        <w:t xml:space="preserve"> </w:t>
      </w:r>
      <w:r w:rsidR="004475E8">
        <w:br/>
      </w:r>
      <w:r w:rsidRPr="00B35757">
        <w:t>не установлен</w:t>
      </w:r>
      <w:r>
        <w:t xml:space="preserve"> </w:t>
      </w:r>
    </w:p>
    <w:p w:rsidR="00B35757" w:rsidRPr="00B35757" w:rsidRDefault="00B35757" w:rsidP="00E87B3B">
      <w:pPr>
        <w:autoSpaceDE w:val="0"/>
        <w:autoSpaceDN w:val="0"/>
        <w:adjustRightInd w:val="0"/>
        <w:jc w:val="both"/>
      </w:pPr>
      <w:r w:rsidRPr="00B35757">
        <w:t>лицо, в пользу которого установлены ограничение</w:t>
      </w:r>
      <w:r w:rsidR="00956ADC">
        <w:t xml:space="preserve"> </w:t>
      </w:r>
      <w:r w:rsidRPr="00B35757">
        <w:t>прав и обременение объекта недвижимости:</w:t>
      </w:r>
      <w:r>
        <w:t xml:space="preserve"> </w:t>
      </w:r>
      <w:r w:rsidRPr="00B35757">
        <w:t>не определено</w:t>
      </w:r>
    </w:p>
    <w:p w:rsidR="00B35757" w:rsidRPr="00B35757" w:rsidRDefault="00B35757" w:rsidP="00E87B3B">
      <w:pPr>
        <w:autoSpaceDE w:val="0"/>
        <w:autoSpaceDN w:val="0"/>
        <w:adjustRightInd w:val="0"/>
        <w:jc w:val="both"/>
      </w:pPr>
      <w:r w:rsidRPr="00B35757">
        <w:lastRenderedPageBreak/>
        <w:t>сведения о возможности предоставления третьим</w:t>
      </w:r>
      <w:r>
        <w:t xml:space="preserve"> </w:t>
      </w:r>
      <w:r w:rsidRPr="00B35757">
        <w:t>лицам персональных данных физического лица</w:t>
      </w:r>
      <w:r>
        <w:t xml:space="preserve"> - </w:t>
      </w:r>
      <w:r w:rsidRPr="00B35757">
        <w:t>данные отсутствуют</w:t>
      </w:r>
    </w:p>
    <w:p w:rsidR="00B35757" w:rsidRPr="00B35757" w:rsidRDefault="00B35757" w:rsidP="00E87B3B">
      <w:pPr>
        <w:autoSpaceDE w:val="0"/>
        <w:autoSpaceDN w:val="0"/>
        <w:adjustRightInd w:val="0"/>
        <w:jc w:val="both"/>
      </w:pPr>
      <w:r w:rsidRPr="00B35757">
        <w:t xml:space="preserve">основание государственной регистрации: Постановление судебного пристава-исполнителя, № 983551678/9874 (56173/23/98074-ИП), </w:t>
      </w:r>
      <w:proofErr w:type="gramStart"/>
      <w:r w:rsidRPr="00B35757">
        <w:t>выдан</w:t>
      </w:r>
      <w:proofErr w:type="gramEnd"/>
      <w:r>
        <w:t xml:space="preserve"> </w:t>
      </w:r>
      <w:r w:rsidRPr="00B35757">
        <w:t xml:space="preserve">18.09.2024, </w:t>
      </w:r>
      <w:proofErr w:type="spellStart"/>
      <w:r w:rsidRPr="00B35757">
        <w:t>СОтдел</w:t>
      </w:r>
      <w:proofErr w:type="spellEnd"/>
      <w:r w:rsidRPr="00B35757">
        <w:t xml:space="preserve"> судебных приставов </w:t>
      </w:r>
      <w:r w:rsidR="00EB1FB8">
        <w:br/>
      </w:r>
      <w:r w:rsidRPr="00B35757">
        <w:t>по Челябинской области</w:t>
      </w:r>
    </w:p>
    <w:p w:rsidR="00B35757" w:rsidRPr="00B35757" w:rsidRDefault="00B35757" w:rsidP="00E87B3B">
      <w:pPr>
        <w:autoSpaceDE w:val="0"/>
        <w:autoSpaceDN w:val="0"/>
        <w:adjustRightInd w:val="0"/>
        <w:jc w:val="both"/>
      </w:pPr>
      <w:r w:rsidRPr="00B35757">
        <w:t>сведения об осуществлении государственной</w:t>
      </w:r>
      <w:r>
        <w:t xml:space="preserve"> </w:t>
      </w:r>
      <w:r w:rsidRPr="00B35757">
        <w:t>регистрации сделки, права, ограничения права без</w:t>
      </w:r>
      <w:r>
        <w:t xml:space="preserve"> </w:t>
      </w:r>
      <w:r w:rsidRPr="00B35757">
        <w:t>необходимого в силу закона согласия третьего</w:t>
      </w:r>
      <w:r>
        <w:t xml:space="preserve"> </w:t>
      </w:r>
      <w:r w:rsidRPr="00B35757">
        <w:t>лица, органа:</w:t>
      </w:r>
      <w:r>
        <w:t xml:space="preserve"> </w:t>
      </w:r>
      <w:r w:rsidRPr="00B35757">
        <w:t>данные отсутствуют</w:t>
      </w:r>
    </w:p>
    <w:p w:rsidR="00B35757" w:rsidRDefault="00B35757" w:rsidP="00E87B3B">
      <w:pPr>
        <w:autoSpaceDE w:val="0"/>
        <w:autoSpaceDN w:val="0"/>
        <w:adjustRightInd w:val="0"/>
        <w:jc w:val="both"/>
      </w:pPr>
      <w:r w:rsidRPr="00B35757">
        <w:t>сведения об управляющем залогом и о договоре</w:t>
      </w:r>
      <w:r>
        <w:t xml:space="preserve"> </w:t>
      </w:r>
      <w:r w:rsidRPr="00B35757">
        <w:t>управления залогом, если такой договор заключен</w:t>
      </w:r>
      <w:r>
        <w:t xml:space="preserve"> </w:t>
      </w:r>
      <w:r w:rsidRPr="00B35757">
        <w:t>для управления ипотекой:</w:t>
      </w:r>
      <w:r>
        <w:t xml:space="preserve"> </w:t>
      </w:r>
      <w:r w:rsidRPr="00B35757">
        <w:t>данные отсутствуют</w:t>
      </w:r>
    </w:p>
    <w:p w:rsidR="00B35757" w:rsidRPr="00B35757" w:rsidRDefault="00B35757" w:rsidP="00E87B3B">
      <w:pPr>
        <w:autoSpaceDE w:val="0"/>
        <w:autoSpaceDN w:val="0"/>
        <w:adjustRightInd w:val="0"/>
        <w:jc w:val="both"/>
      </w:pPr>
      <w:r w:rsidRPr="00B35757">
        <w:t>сведения о депозитарии, который осуществляет</w:t>
      </w:r>
      <w:r w:rsidR="005852EE">
        <w:t xml:space="preserve"> </w:t>
      </w:r>
      <w:r w:rsidRPr="00B35757">
        <w:t>хранение обездвиженной документарной</w:t>
      </w:r>
      <w:r w:rsidR="00EB1FB8">
        <w:t xml:space="preserve"> </w:t>
      </w:r>
      <w:r w:rsidRPr="00B35757">
        <w:t>закладной или электронной закладной:</w:t>
      </w:r>
      <w:r w:rsidR="00956ADC">
        <w:t xml:space="preserve">- </w:t>
      </w:r>
    </w:p>
    <w:p w:rsidR="00B35757" w:rsidRDefault="00B35757" w:rsidP="00E87B3B">
      <w:pPr>
        <w:autoSpaceDE w:val="0"/>
        <w:autoSpaceDN w:val="0"/>
        <w:adjustRightInd w:val="0"/>
        <w:jc w:val="both"/>
      </w:pPr>
      <w:r w:rsidRPr="00B35757">
        <w:t>ведения о внесении изменений или дополнений в</w:t>
      </w:r>
      <w:r w:rsidR="00956ADC">
        <w:t xml:space="preserve"> </w:t>
      </w:r>
      <w:r w:rsidRPr="00B35757">
        <w:t>регистрационную запись об ипотеке:</w:t>
      </w:r>
    </w:p>
    <w:p w:rsidR="00B35757" w:rsidRPr="005852EE" w:rsidRDefault="00B35757" w:rsidP="00E87B3B">
      <w:pPr>
        <w:autoSpaceDE w:val="0"/>
        <w:autoSpaceDN w:val="0"/>
        <w:adjustRightInd w:val="0"/>
        <w:jc w:val="both"/>
        <w:rPr>
          <w:b/>
        </w:rPr>
      </w:pPr>
      <w:r w:rsidRPr="005852EE">
        <w:rPr>
          <w:b/>
        </w:rPr>
        <w:t>вид: Запрещение регистрации</w:t>
      </w:r>
    </w:p>
    <w:p w:rsidR="00B35757" w:rsidRPr="00B35757" w:rsidRDefault="00B35757" w:rsidP="00E87B3B">
      <w:pPr>
        <w:autoSpaceDE w:val="0"/>
        <w:autoSpaceDN w:val="0"/>
        <w:adjustRightInd w:val="0"/>
        <w:jc w:val="both"/>
      </w:pPr>
      <w:r w:rsidRPr="00B35757">
        <w:t>дата государственной регистрации: 11.09.2024 06:52:18</w:t>
      </w:r>
    </w:p>
    <w:p w:rsidR="00B35757" w:rsidRPr="00B35757" w:rsidRDefault="00B35757" w:rsidP="00E87B3B">
      <w:pPr>
        <w:autoSpaceDE w:val="0"/>
        <w:autoSpaceDN w:val="0"/>
        <w:adjustRightInd w:val="0"/>
        <w:jc w:val="both"/>
      </w:pPr>
      <w:r w:rsidRPr="00B35757">
        <w:t>номер государственной регистрации: 74:12:1205002:1052-74/120/2024-13</w:t>
      </w:r>
    </w:p>
    <w:p w:rsidR="00B35757" w:rsidRPr="00B35757" w:rsidRDefault="00B35757" w:rsidP="00E87B3B">
      <w:pPr>
        <w:autoSpaceDE w:val="0"/>
        <w:autoSpaceDN w:val="0"/>
        <w:adjustRightInd w:val="0"/>
        <w:jc w:val="both"/>
      </w:pPr>
      <w:r w:rsidRPr="00B35757">
        <w:t>срок, на который установлены ограничение прав и</w:t>
      </w:r>
      <w:r w:rsidR="005852EE">
        <w:t xml:space="preserve"> </w:t>
      </w:r>
      <w:r w:rsidRPr="00B35757">
        <w:t>обременение объекта недвижимости:</w:t>
      </w:r>
    </w:p>
    <w:p w:rsidR="00B35757" w:rsidRPr="00B35757" w:rsidRDefault="00B35757" w:rsidP="00E87B3B">
      <w:pPr>
        <w:autoSpaceDE w:val="0"/>
        <w:autoSpaceDN w:val="0"/>
        <w:adjustRightInd w:val="0"/>
        <w:jc w:val="both"/>
      </w:pPr>
      <w:r w:rsidRPr="00B35757">
        <w:t xml:space="preserve">не </w:t>
      </w:r>
      <w:proofErr w:type="gramStart"/>
      <w:r w:rsidRPr="00B35757">
        <w:t>установлен</w:t>
      </w:r>
      <w:proofErr w:type="gramEnd"/>
    </w:p>
    <w:p w:rsidR="00B35757" w:rsidRPr="00B35757" w:rsidRDefault="00B35757" w:rsidP="00E87B3B">
      <w:pPr>
        <w:autoSpaceDE w:val="0"/>
        <w:autoSpaceDN w:val="0"/>
        <w:adjustRightInd w:val="0"/>
        <w:jc w:val="both"/>
      </w:pPr>
      <w:r w:rsidRPr="00B35757">
        <w:t>лицо, в пользу которого установлены ограничение</w:t>
      </w:r>
      <w:r w:rsidR="005852EE">
        <w:t xml:space="preserve"> </w:t>
      </w:r>
      <w:r w:rsidRPr="00B35757">
        <w:t>прав и обременение объекта недвижимости:</w:t>
      </w:r>
      <w:r w:rsidR="005852EE">
        <w:t xml:space="preserve"> </w:t>
      </w:r>
      <w:r w:rsidRPr="00B35757">
        <w:t>не определено</w:t>
      </w:r>
    </w:p>
    <w:p w:rsidR="00B35757" w:rsidRPr="00B35757" w:rsidRDefault="00B35757" w:rsidP="00E87B3B">
      <w:pPr>
        <w:autoSpaceDE w:val="0"/>
        <w:autoSpaceDN w:val="0"/>
        <w:adjustRightInd w:val="0"/>
        <w:jc w:val="both"/>
      </w:pPr>
      <w:r w:rsidRPr="00B35757">
        <w:t>сведения о возможности предоставления третьим</w:t>
      </w:r>
      <w:r w:rsidR="005852EE">
        <w:t xml:space="preserve"> </w:t>
      </w:r>
      <w:r w:rsidRPr="00B35757">
        <w:t>лицам персональных данных физического лица</w:t>
      </w:r>
      <w:r w:rsidR="005852EE">
        <w:t xml:space="preserve"> </w:t>
      </w:r>
      <w:r w:rsidRPr="00B35757">
        <w:t>данные отсутствуют</w:t>
      </w:r>
    </w:p>
    <w:p w:rsidR="00B35757" w:rsidRPr="00B35757" w:rsidRDefault="00B35757" w:rsidP="00E87B3B">
      <w:pPr>
        <w:autoSpaceDE w:val="0"/>
        <w:autoSpaceDN w:val="0"/>
        <w:adjustRightInd w:val="0"/>
        <w:jc w:val="both"/>
      </w:pPr>
      <w:r w:rsidRPr="00B35757">
        <w:t>основание государственной регистрации: Постановление о запрете на совершение действий по регистрации, № 983246269/9874 (149483/24/98074-ИП), выдан 09.09.2024, Специализированный отдел судебных приставов по Челябинской области</w:t>
      </w:r>
    </w:p>
    <w:p w:rsidR="00B35757" w:rsidRPr="00B35757" w:rsidRDefault="00B35757" w:rsidP="00E87B3B">
      <w:pPr>
        <w:autoSpaceDE w:val="0"/>
        <w:autoSpaceDN w:val="0"/>
        <w:adjustRightInd w:val="0"/>
        <w:jc w:val="both"/>
      </w:pPr>
      <w:r w:rsidRPr="00B35757">
        <w:t>сведения об осуществлении государственной</w:t>
      </w:r>
      <w:r w:rsidR="005852EE">
        <w:t xml:space="preserve"> </w:t>
      </w:r>
      <w:r w:rsidRPr="00B35757">
        <w:t>регистрации сделки, права, ограничения права без</w:t>
      </w:r>
      <w:r w:rsidR="005852EE">
        <w:t xml:space="preserve"> </w:t>
      </w:r>
      <w:r w:rsidRPr="00B35757">
        <w:t>необходимого в силу закона согласия третьего</w:t>
      </w:r>
      <w:r w:rsidR="005852EE">
        <w:t xml:space="preserve"> </w:t>
      </w:r>
      <w:r w:rsidRPr="00B35757">
        <w:t>лица, органа:</w:t>
      </w:r>
      <w:r w:rsidR="005852EE">
        <w:t xml:space="preserve"> </w:t>
      </w:r>
      <w:r w:rsidRPr="00B35757">
        <w:t>данные отсутствуют</w:t>
      </w:r>
    </w:p>
    <w:p w:rsidR="00B35757" w:rsidRPr="00B35757" w:rsidRDefault="00B35757" w:rsidP="00E87B3B">
      <w:pPr>
        <w:autoSpaceDE w:val="0"/>
        <w:autoSpaceDN w:val="0"/>
        <w:adjustRightInd w:val="0"/>
        <w:jc w:val="both"/>
      </w:pPr>
      <w:r w:rsidRPr="00B35757">
        <w:t>сведения об управляющем залогом и о договоре</w:t>
      </w:r>
      <w:r w:rsidR="005852EE">
        <w:t xml:space="preserve"> </w:t>
      </w:r>
      <w:r w:rsidRPr="00B35757">
        <w:t>управления залогом, если такой договор заключен</w:t>
      </w:r>
      <w:r w:rsidR="005852EE">
        <w:t xml:space="preserve"> </w:t>
      </w:r>
      <w:r w:rsidRPr="00B35757">
        <w:t>для управления ипотекой:</w:t>
      </w:r>
      <w:r w:rsidR="005852EE">
        <w:t xml:space="preserve"> </w:t>
      </w:r>
      <w:r w:rsidRPr="00B35757">
        <w:t>данные отсутствуют</w:t>
      </w:r>
    </w:p>
    <w:p w:rsidR="007559A8" w:rsidRDefault="00B35757" w:rsidP="00E87B3B">
      <w:pPr>
        <w:autoSpaceDE w:val="0"/>
        <w:autoSpaceDN w:val="0"/>
        <w:adjustRightInd w:val="0"/>
        <w:jc w:val="both"/>
      </w:pPr>
      <w:r w:rsidRPr="00B35757">
        <w:t>сведения о депозитарии, который осуществляет</w:t>
      </w:r>
      <w:r w:rsidR="005852EE">
        <w:t xml:space="preserve"> </w:t>
      </w:r>
      <w:r w:rsidRPr="00B35757">
        <w:t>хранение обездвиженной документарной</w:t>
      </w:r>
      <w:r w:rsidR="005852EE">
        <w:t xml:space="preserve"> </w:t>
      </w:r>
      <w:r w:rsidRPr="00B35757">
        <w:t>закладной или электронной закладной:</w:t>
      </w:r>
      <w:r w:rsidR="005852EE">
        <w:t xml:space="preserve"> </w:t>
      </w:r>
      <w:r w:rsidR="007559A8">
        <w:t>-</w:t>
      </w:r>
    </w:p>
    <w:p w:rsidR="00B35757" w:rsidRDefault="00B35757" w:rsidP="00E87B3B">
      <w:pPr>
        <w:autoSpaceDE w:val="0"/>
        <w:autoSpaceDN w:val="0"/>
        <w:adjustRightInd w:val="0"/>
        <w:jc w:val="both"/>
      </w:pPr>
      <w:r w:rsidRPr="00B35757">
        <w:t>ведения о внесении изменений или дополнений в</w:t>
      </w:r>
      <w:r w:rsidR="005852EE">
        <w:t xml:space="preserve"> </w:t>
      </w:r>
      <w:r w:rsidRPr="00B35757">
        <w:t>регистрационную запись об ипотеке:</w:t>
      </w:r>
      <w:r w:rsidR="007559A8">
        <w:t xml:space="preserve"> -</w:t>
      </w:r>
    </w:p>
    <w:p w:rsidR="00B35757" w:rsidRPr="005852EE" w:rsidRDefault="00B35757" w:rsidP="00E87B3B">
      <w:pPr>
        <w:autoSpaceDE w:val="0"/>
        <w:autoSpaceDN w:val="0"/>
        <w:adjustRightInd w:val="0"/>
        <w:jc w:val="both"/>
        <w:rPr>
          <w:b/>
        </w:rPr>
      </w:pPr>
      <w:r w:rsidRPr="005852EE">
        <w:rPr>
          <w:b/>
        </w:rPr>
        <w:t>вид: Запрещение регистрации</w:t>
      </w:r>
    </w:p>
    <w:p w:rsidR="00B35757" w:rsidRPr="00B35757" w:rsidRDefault="00B35757" w:rsidP="00E87B3B">
      <w:pPr>
        <w:autoSpaceDE w:val="0"/>
        <w:autoSpaceDN w:val="0"/>
        <w:adjustRightInd w:val="0"/>
        <w:jc w:val="both"/>
      </w:pPr>
      <w:r w:rsidRPr="00B35757">
        <w:t>дата государственной регистрации: 06.09.2024 08:40:39</w:t>
      </w:r>
    </w:p>
    <w:p w:rsidR="00B35757" w:rsidRPr="00B35757" w:rsidRDefault="00B35757" w:rsidP="00E87B3B">
      <w:pPr>
        <w:autoSpaceDE w:val="0"/>
        <w:autoSpaceDN w:val="0"/>
        <w:adjustRightInd w:val="0"/>
        <w:jc w:val="both"/>
      </w:pPr>
      <w:r w:rsidRPr="00B35757">
        <w:t>номер государственной регистрации: 74:12:1205002:1052-74/125/2024-12</w:t>
      </w:r>
    </w:p>
    <w:p w:rsidR="00B35757" w:rsidRDefault="00B35757" w:rsidP="00E87B3B">
      <w:pPr>
        <w:autoSpaceDE w:val="0"/>
        <w:autoSpaceDN w:val="0"/>
        <w:adjustRightInd w:val="0"/>
        <w:jc w:val="both"/>
      </w:pPr>
      <w:r w:rsidRPr="00B35757">
        <w:t>срок, на который установлены ограничение прав и</w:t>
      </w:r>
      <w:r w:rsidR="005852EE">
        <w:t xml:space="preserve"> </w:t>
      </w:r>
      <w:r w:rsidRPr="00B35757">
        <w:t>обременение объекта недвижимости:</w:t>
      </w:r>
      <w:r>
        <w:t xml:space="preserve"> </w:t>
      </w:r>
      <w:r w:rsidR="006A7D24">
        <w:br/>
      </w:r>
      <w:r w:rsidRPr="00B35757">
        <w:t>не установлен</w:t>
      </w:r>
    </w:p>
    <w:p w:rsidR="00B35757" w:rsidRPr="00B35757" w:rsidRDefault="00B35757" w:rsidP="00E87B3B">
      <w:pPr>
        <w:autoSpaceDE w:val="0"/>
        <w:autoSpaceDN w:val="0"/>
        <w:adjustRightInd w:val="0"/>
        <w:jc w:val="both"/>
      </w:pPr>
      <w:r w:rsidRPr="00B35757">
        <w:t>лицо, в пользу которого установлены ограничение</w:t>
      </w:r>
      <w:r w:rsidR="005852EE">
        <w:t xml:space="preserve"> </w:t>
      </w:r>
      <w:r w:rsidRPr="00B35757">
        <w:t>прав и обременение объекта недвижимости:</w:t>
      </w:r>
      <w:r w:rsidR="005852EE">
        <w:t xml:space="preserve"> </w:t>
      </w:r>
      <w:r w:rsidRPr="00B35757">
        <w:t>не определено</w:t>
      </w:r>
    </w:p>
    <w:p w:rsidR="00B35757" w:rsidRPr="00B35757" w:rsidRDefault="00B35757" w:rsidP="00E87B3B">
      <w:pPr>
        <w:autoSpaceDE w:val="0"/>
        <w:autoSpaceDN w:val="0"/>
        <w:adjustRightInd w:val="0"/>
        <w:jc w:val="both"/>
      </w:pPr>
      <w:r w:rsidRPr="00B35757">
        <w:t>сведения о возможности предоставления третьим</w:t>
      </w:r>
      <w:r w:rsidR="005852EE">
        <w:t xml:space="preserve"> </w:t>
      </w:r>
      <w:r w:rsidRPr="00B35757">
        <w:t>лицам персональных данных физического лица</w:t>
      </w:r>
      <w:r w:rsidR="005852EE">
        <w:t xml:space="preserve"> </w:t>
      </w:r>
      <w:r w:rsidRPr="00B35757">
        <w:t>данные отсутствуют</w:t>
      </w:r>
    </w:p>
    <w:p w:rsidR="00B35757" w:rsidRPr="00B35757" w:rsidRDefault="00B35757" w:rsidP="00E87B3B">
      <w:pPr>
        <w:autoSpaceDE w:val="0"/>
        <w:autoSpaceDN w:val="0"/>
        <w:adjustRightInd w:val="0"/>
        <w:jc w:val="both"/>
      </w:pPr>
      <w:r w:rsidRPr="00B35757">
        <w:t xml:space="preserve">основание государственной регистрации: Постановление судебного пристава-исполнителя, № 982179984/9874 (56173/23/98074-ИП), </w:t>
      </w:r>
      <w:proofErr w:type="gramStart"/>
      <w:r w:rsidRPr="00B35757">
        <w:t>выдан</w:t>
      </w:r>
      <w:proofErr w:type="gramEnd"/>
      <w:r w:rsidR="005852EE">
        <w:t xml:space="preserve"> </w:t>
      </w:r>
      <w:r w:rsidRPr="00B35757">
        <w:t xml:space="preserve">23.08.2024, </w:t>
      </w:r>
      <w:proofErr w:type="spellStart"/>
      <w:r w:rsidRPr="00B35757">
        <w:t>СОтдел</w:t>
      </w:r>
      <w:proofErr w:type="spellEnd"/>
      <w:r w:rsidRPr="00B35757">
        <w:t xml:space="preserve"> судебных приставов по Челябинской области</w:t>
      </w:r>
    </w:p>
    <w:p w:rsidR="00B35757" w:rsidRPr="00B35757" w:rsidRDefault="00B35757" w:rsidP="00E87B3B">
      <w:pPr>
        <w:autoSpaceDE w:val="0"/>
        <w:autoSpaceDN w:val="0"/>
        <w:adjustRightInd w:val="0"/>
        <w:jc w:val="both"/>
      </w:pPr>
      <w:r w:rsidRPr="00B35757">
        <w:t>сведения об осуществлении государственной</w:t>
      </w:r>
      <w:r w:rsidR="005852EE">
        <w:t xml:space="preserve"> </w:t>
      </w:r>
      <w:r w:rsidRPr="00B35757">
        <w:t>регистрации сделки, права, ограничения права без</w:t>
      </w:r>
      <w:r w:rsidR="005852EE">
        <w:t xml:space="preserve"> </w:t>
      </w:r>
      <w:r w:rsidRPr="00B35757">
        <w:t>необходимого в силу закона согласия третьего</w:t>
      </w:r>
      <w:r w:rsidR="005852EE">
        <w:t xml:space="preserve"> </w:t>
      </w:r>
      <w:r w:rsidRPr="00B35757">
        <w:t>лица, органа:</w:t>
      </w:r>
      <w:r w:rsidR="005852EE">
        <w:t xml:space="preserve"> </w:t>
      </w:r>
      <w:r w:rsidRPr="00B35757">
        <w:t>данные отсутствуют</w:t>
      </w:r>
    </w:p>
    <w:p w:rsidR="00B35757" w:rsidRPr="00B35757" w:rsidRDefault="00B35757" w:rsidP="00E87B3B">
      <w:pPr>
        <w:autoSpaceDE w:val="0"/>
        <w:autoSpaceDN w:val="0"/>
        <w:adjustRightInd w:val="0"/>
        <w:jc w:val="both"/>
      </w:pPr>
      <w:r w:rsidRPr="00B35757">
        <w:t>сведения об управляющем залогом и о договоре</w:t>
      </w:r>
      <w:r w:rsidR="005852EE">
        <w:t xml:space="preserve"> </w:t>
      </w:r>
      <w:r w:rsidRPr="00B35757">
        <w:t>управления залогом, если такой договор заключен</w:t>
      </w:r>
      <w:r w:rsidR="005852EE">
        <w:t xml:space="preserve"> </w:t>
      </w:r>
      <w:r w:rsidRPr="00B35757">
        <w:t>для управления ипотекой:</w:t>
      </w:r>
      <w:r w:rsidR="005852EE">
        <w:t xml:space="preserve"> </w:t>
      </w:r>
      <w:r w:rsidRPr="00B35757">
        <w:t>данные отсутствуют</w:t>
      </w:r>
    </w:p>
    <w:p w:rsidR="00B35757" w:rsidRPr="00B35757" w:rsidRDefault="00B35757" w:rsidP="00E87B3B">
      <w:pPr>
        <w:autoSpaceDE w:val="0"/>
        <w:autoSpaceDN w:val="0"/>
        <w:adjustRightInd w:val="0"/>
        <w:jc w:val="both"/>
      </w:pPr>
      <w:r w:rsidRPr="00B35757">
        <w:t>сведения о депозитарии, который осуществляет</w:t>
      </w:r>
      <w:r w:rsidR="005852EE">
        <w:t xml:space="preserve"> </w:t>
      </w:r>
      <w:r w:rsidRPr="00B35757">
        <w:t xml:space="preserve">хранение </w:t>
      </w:r>
      <w:proofErr w:type="gramStart"/>
      <w:r w:rsidRPr="00B35757">
        <w:t>обездвиженной</w:t>
      </w:r>
      <w:proofErr w:type="gramEnd"/>
      <w:r w:rsidRPr="00B35757">
        <w:t xml:space="preserve"> документарной</w:t>
      </w:r>
    </w:p>
    <w:p w:rsidR="00B35757" w:rsidRPr="00B35757" w:rsidRDefault="00B35757" w:rsidP="00E87B3B">
      <w:pPr>
        <w:autoSpaceDE w:val="0"/>
        <w:autoSpaceDN w:val="0"/>
        <w:adjustRightInd w:val="0"/>
        <w:jc w:val="both"/>
      </w:pPr>
      <w:r w:rsidRPr="00B35757">
        <w:t>закладной или электронной закладной:</w:t>
      </w:r>
      <w:r w:rsidR="007D5828">
        <w:t xml:space="preserve"> - </w:t>
      </w:r>
    </w:p>
    <w:p w:rsidR="00B35757" w:rsidRDefault="00B35757" w:rsidP="00E87B3B">
      <w:pPr>
        <w:autoSpaceDE w:val="0"/>
        <w:autoSpaceDN w:val="0"/>
        <w:adjustRightInd w:val="0"/>
        <w:jc w:val="both"/>
      </w:pPr>
      <w:r w:rsidRPr="00B35757">
        <w:t>ведения о внесении изменений или дополнений в</w:t>
      </w:r>
      <w:r w:rsidR="005852EE">
        <w:t xml:space="preserve"> </w:t>
      </w:r>
      <w:r w:rsidRPr="00B35757">
        <w:t>регистрационную запись об ипотеке:</w:t>
      </w:r>
    </w:p>
    <w:p w:rsidR="00B35757" w:rsidRPr="005852EE" w:rsidRDefault="00B35757" w:rsidP="00E87B3B">
      <w:pPr>
        <w:autoSpaceDE w:val="0"/>
        <w:autoSpaceDN w:val="0"/>
        <w:adjustRightInd w:val="0"/>
        <w:jc w:val="both"/>
        <w:rPr>
          <w:b/>
        </w:rPr>
      </w:pPr>
      <w:r w:rsidRPr="005852EE">
        <w:rPr>
          <w:b/>
        </w:rPr>
        <w:t>вид: Запрещение регистрации</w:t>
      </w:r>
    </w:p>
    <w:p w:rsidR="00B35757" w:rsidRPr="00B35757" w:rsidRDefault="00B35757" w:rsidP="00E87B3B">
      <w:pPr>
        <w:autoSpaceDE w:val="0"/>
        <w:autoSpaceDN w:val="0"/>
        <w:adjustRightInd w:val="0"/>
        <w:jc w:val="both"/>
      </w:pPr>
      <w:r w:rsidRPr="00B35757">
        <w:t>дата государственной регистрации: 12.08.2024 14:39:28</w:t>
      </w:r>
    </w:p>
    <w:p w:rsidR="00B35757" w:rsidRPr="00B35757" w:rsidRDefault="00B35757" w:rsidP="00E87B3B">
      <w:pPr>
        <w:autoSpaceDE w:val="0"/>
        <w:autoSpaceDN w:val="0"/>
        <w:adjustRightInd w:val="0"/>
        <w:jc w:val="both"/>
      </w:pPr>
      <w:r w:rsidRPr="00B35757">
        <w:t>номер государственной регистрации: 74:12:1205002:1052-74/140/2024-11</w:t>
      </w:r>
    </w:p>
    <w:p w:rsidR="00B35757" w:rsidRPr="00B35757" w:rsidRDefault="00B35757" w:rsidP="00E87B3B">
      <w:pPr>
        <w:autoSpaceDE w:val="0"/>
        <w:autoSpaceDN w:val="0"/>
        <w:adjustRightInd w:val="0"/>
        <w:jc w:val="both"/>
      </w:pPr>
      <w:r w:rsidRPr="00B35757">
        <w:lastRenderedPageBreak/>
        <w:t>срок, на который установлены ограничение прав и</w:t>
      </w:r>
      <w:r w:rsidR="005852EE">
        <w:t xml:space="preserve"> </w:t>
      </w:r>
      <w:r w:rsidRPr="00B35757">
        <w:t>обременение объекта недвижимости:</w:t>
      </w:r>
      <w:r w:rsidR="005852EE">
        <w:t xml:space="preserve"> </w:t>
      </w:r>
      <w:r w:rsidR="005852EE">
        <w:br/>
      </w:r>
      <w:r w:rsidRPr="00B35757">
        <w:t>не установлен</w:t>
      </w:r>
    </w:p>
    <w:p w:rsidR="00B35757" w:rsidRPr="00B35757" w:rsidRDefault="00B35757" w:rsidP="00E87B3B">
      <w:pPr>
        <w:autoSpaceDE w:val="0"/>
        <w:autoSpaceDN w:val="0"/>
        <w:adjustRightInd w:val="0"/>
        <w:jc w:val="both"/>
      </w:pPr>
      <w:r w:rsidRPr="00B35757">
        <w:t>лицо, в пользу которого установлены ограничение</w:t>
      </w:r>
      <w:r w:rsidR="005852EE">
        <w:t xml:space="preserve"> </w:t>
      </w:r>
      <w:r w:rsidRPr="00B35757">
        <w:t>прав и обременение объекта недвижимости:</w:t>
      </w:r>
      <w:r w:rsidR="005852EE">
        <w:t xml:space="preserve"> </w:t>
      </w:r>
      <w:r w:rsidRPr="00B35757">
        <w:t>не определено</w:t>
      </w:r>
    </w:p>
    <w:p w:rsidR="00B35757" w:rsidRPr="00B35757" w:rsidRDefault="00B35757" w:rsidP="00E87B3B">
      <w:pPr>
        <w:autoSpaceDE w:val="0"/>
        <w:autoSpaceDN w:val="0"/>
        <w:adjustRightInd w:val="0"/>
        <w:jc w:val="both"/>
      </w:pPr>
      <w:r w:rsidRPr="00B35757">
        <w:t>сведения о возможности предоставления третьим</w:t>
      </w:r>
      <w:r w:rsidR="005852EE">
        <w:t xml:space="preserve"> </w:t>
      </w:r>
      <w:r w:rsidRPr="00B35757">
        <w:t>лицам персональных данных физического лица</w:t>
      </w:r>
      <w:r w:rsidR="005852EE">
        <w:t xml:space="preserve"> </w:t>
      </w:r>
      <w:r w:rsidRPr="00B35757">
        <w:t>данные отсутствуют</w:t>
      </w:r>
    </w:p>
    <w:p w:rsidR="00B35757" w:rsidRPr="00B35757" w:rsidRDefault="00B35757" w:rsidP="00E87B3B">
      <w:pPr>
        <w:autoSpaceDE w:val="0"/>
        <w:autoSpaceDN w:val="0"/>
        <w:adjustRightInd w:val="0"/>
        <w:jc w:val="both"/>
      </w:pPr>
      <w:r w:rsidRPr="00B35757">
        <w:t xml:space="preserve">основание государственной регистрации: Постановление судебного пристава-исполнителя, № 981501868/9874 (56173/23/98074-ИП), </w:t>
      </w:r>
      <w:proofErr w:type="gramStart"/>
      <w:r w:rsidRPr="00B35757">
        <w:t>выдан</w:t>
      </w:r>
      <w:proofErr w:type="gramEnd"/>
      <w:r w:rsidR="005852EE">
        <w:t xml:space="preserve"> </w:t>
      </w:r>
      <w:r w:rsidRPr="00B35757">
        <w:t xml:space="preserve">08.08.2024, </w:t>
      </w:r>
      <w:proofErr w:type="spellStart"/>
      <w:r w:rsidRPr="00B35757">
        <w:t>СОтдел</w:t>
      </w:r>
      <w:proofErr w:type="spellEnd"/>
      <w:r w:rsidRPr="00B35757">
        <w:t xml:space="preserve"> судебных приставов по Челябинской области</w:t>
      </w:r>
    </w:p>
    <w:p w:rsidR="00B35757" w:rsidRDefault="00B35757" w:rsidP="00E87B3B">
      <w:pPr>
        <w:autoSpaceDE w:val="0"/>
        <w:autoSpaceDN w:val="0"/>
        <w:adjustRightInd w:val="0"/>
        <w:jc w:val="both"/>
      </w:pPr>
      <w:r w:rsidRPr="00B35757">
        <w:t>сведения об осуществлении государственной</w:t>
      </w:r>
      <w:r w:rsidR="005852EE">
        <w:t xml:space="preserve"> </w:t>
      </w:r>
      <w:r w:rsidRPr="00B35757">
        <w:t>регистрации сделки, права, ограничения права без</w:t>
      </w:r>
      <w:r w:rsidR="005852EE">
        <w:t xml:space="preserve"> </w:t>
      </w:r>
      <w:r w:rsidRPr="00B35757">
        <w:t>необходимого в силу закона согласия третьего</w:t>
      </w:r>
      <w:r w:rsidR="005852EE">
        <w:t xml:space="preserve"> </w:t>
      </w:r>
      <w:r w:rsidRPr="00B35757">
        <w:t>лица, органа:</w:t>
      </w:r>
      <w:r w:rsidR="005852EE">
        <w:t xml:space="preserve"> </w:t>
      </w:r>
      <w:r w:rsidRPr="00B35757">
        <w:t>данные отсутствуют</w:t>
      </w:r>
    </w:p>
    <w:p w:rsidR="00B35757" w:rsidRDefault="00B35757" w:rsidP="00E87B3B">
      <w:pPr>
        <w:autoSpaceDE w:val="0"/>
        <w:autoSpaceDN w:val="0"/>
        <w:adjustRightInd w:val="0"/>
        <w:jc w:val="both"/>
      </w:pPr>
      <w:r>
        <w:t>сведения об управляющем залогом и о договоре</w:t>
      </w:r>
      <w:r w:rsidR="005852EE">
        <w:t xml:space="preserve"> </w:t>
      </w:r>
      <w:r>
        <w:t>управления залогом, если такой договор заключен</w:t>
      </w:r>
      <w:r w:rsidR="005852EE">
        <w:t xml:space="preserve"> </w:t>
      </w:r>
      <w:r>
        <w:t>для управления ипотекой:</w:t>
      </w:r>
      <w:r w:rsidR="005852EE">
        <w:t xml:space="preserve"> </w:t>
      </w:r>
      <w:r>
        <w:t>данные отсутствуют</w:t>
      </w:r>
    </w:p>
    <w:p w:rsidR="00B35757" w:rsidRDefault="00B35757" w:rsidP="00E87B3B">
      <w:pPr>
        <w:autoSpaceDE w:val="0"/>
        <w:autoSpaceDN w:val="0"/>
        <w:adjustRightInd w:val="0"/>
        <w:jc w:val="both"/>
      </w:pPr>
      <w:r>
        <w:t>сведения о депозитарии, который осуществляет</w:t>
      </w:r>
      <w:r w:rsidR="005852EE">
        <w:t xml:space="preserve"> </w:t>
      </w:r>
      <w:r>
        <w:t xml:space="preserve">хранение </w:t>
      </w:r>
      <w:proofErr w:type="gramStart"/>
      <w:r>
        <w:t>обездвиженной</w:t>
      </w:r>
      <w:proofErr w:type="gramEnd"/>
      <w:r>
        <w:t xml:space="preserve"> документарной</w:t>
      </w:r>
    </w:p>
    <w:p w:rsidR="00B35757" w:rsidRDefault="00B35757" w:rsidP="00E87B3B">
      <w:pPr>
        <w:autoSpaceDE w:val="0"/>
        <w:autoSpaceDN w:val="0"/>
        <w:adjustRightInd w:val="0"/>
        <w:jc w:val="both"/>
      </w:pPr>
      <w:r>
        <w:t>закладной или электронной закладной:</w:t>
      </w:r>
    </w:p>
    <w:p w:rsidR="00B35757" w:rsidRDefault="00B35757" w:rsidP="00E87B3B">
      <w:pPr>
        <w:autoSpaceDE w:val="0"/>
        <w:autoSpaceDN w:val="0"/>
        <w:adjustRightInd w:val="0"/>
        <w:jc w:val="both"/>
      </w:pPr>
      <w:r>
        <w:t>ведения о внесении изменений или дополнений в</w:t>
      </w:r>
      <w:r w:rsidR="005852EE">
        <w:t xml:space="preserve"> </w:t>
      </w:r>
      <w:r>
        <w:t>регистрационную запись об ипотеке:</w:t>
      </w:r>
    </w:p>
    <w:p w:rsidR="00B35757" w:rsidRPr="00B35757" w:rsidRDefault="00B35757" w:rsidP="00E87B3B">
      <w:pPr>
        <w:autoSpaceDE w:val="0"/>
        <w:autoSpaceDN w:val="0"/>
        <w:adjustRightInd w:val="0"/>
        <w:jc w:val="both"/>
        <w:rPr>
          <w:b/>
        </w:rPr>
      </w:pPr>
      <w:r w:rsidRPr="00B35757">
        <w:rPr>
          <w:b/>
        </w:rPr>
        <w:t>вид: Запрещение регистрации</w:t>
      </w:r>
    </w:p>
    <w:p w:rsidR="00B35757" w:rsidRDefault="00B35757" w:rsidP="00E87B3B">
      <w:pPr>
        <w:autoSpaceDE w:val="0"/>
        <w:autoSpaceDN w:val="0"/>
        <w:adjustRightInd w:val="0"/>
        <w:jc w:val="both"/>
      </w:pPr>
      <w:r>
        <w:t>дата государственной регистрации: 02.02.2024 09:24:22</w:t>
      </w:r>
    </w:p>
    <w:p w:rsidR="00B35757" w:rsidRDefault="00B35757" w:rsidP="00E87B3B">
      <w:pPr>
        <w:autoSpaceDE w:val="0"/>
        <w:autoSpaceDN w:val="0"/>
        <w:adjustRightInd w:val="0"/>
        <w:jc w:val="both"/>
      </w:pPr>
      <w:r>
        <w:t>номер государственной регистрации: 74:12:1205002:1052-74/108/2024-10</w:t>
      </w:r>
    </w:p>
    <w:p w:rsidR="00B35757" w:rsidRDefault="00B35757" w:rsidP="00E87B3B">
      <w:pPr>
        <w:autoSpaceDE w:val="0"/>
        <w:autoSpaceDN w:val="0"/>
        <w:adjustRightInd w:val="0"/>
        <w:jc w:val="both"/>
      </w:pPr>
      <w:r>
        <w:t>срок, на который установлены ограничение прав и</w:t>
      </w:r>
      <w:r w:rsidR="005852EE">
        <w:t xml:space="preserve"> </w:t>
      </w:r>
      <w:r>
        <w:t>обременение объекта недвижимости:</w:t>
      </w:r>
      <w:r w:rsidR="005852EE">
        <w:t xml:space="preserve"> </w:t>
      </w:r>
      <w:r w:rsidR="005852EE">
        <w:br/>
      </w:r>
      <w:r>
        <w:t>не установлен</w:t>
      </w:r>
    </w:p>
    <w:p w:rsidR="00B35757" w:rsidRDefault="00B35757" w:rsidP="00E87B3B">
      <w:pPr>
        <w:autoSpaceDE w:val="0"/>
        <w:autoSpaceDN w:val="0"/>
        <w:adjustRightInd w:val="0"/>
        <w:jc w:val="both"/>
      </w:pPr>
      <w:r>
        <w:t>лицо, в пользу которого установлены ограничение</w:t>
      </w:r>
      <w:r w:rsidR="005852EE">
        <w:t xml:space="preserve"> </w:t>
      </w:r>
      <w:r>
        <w:t>прав и обременение объекта недвижимости:</w:t>
      </w:r>
      <w:r w:rsidR="005852EE">
        <w:t xml:space="preserve"> </w:t>
      </w:r>
      <w:r>
        <w:t>не определено</w:t>
      </w:r>
    </w:p>
    <w:p w:rsidR="00B35757" w:rsidRDefault="00B35757" w:rsidP="00E87B3B">
      <w:pPr>
        <w:autoSpaceDE w:val="0"/>
        <w:autoSpaceDN w:val="0"/>
        <w:adjustRightInd w:val="0"/>
        <w:jc w:val="both"/>
      </w:pPr>
      <w:r>
        <w:t>сведения о возможности предоставления третьим</w:t>
      </w:r>
      <w:r w:rsidR="005852EE">
        <w:t xml:space="preserve"> </w:t>
      </w:r>
      <w:r>
        <w:t>лицам персональных данных физического лица</w:t>
      </w:r>
      <w:r w:rsidR="005852EE">
        <w:t xml:space="preserve"> </w:t>
      </w:r>
      <w:r>
        <w:t>данные отсутствуют</w:t>
      </w:r>
    </w:p>
    <w:p w:rsidR="00B35757" w:rsidRDefault="00B35757" w:rsidP="00E87B3B">
      <w:pPr>
        <w:autoSpaceDE w:val="0"/>
        <w:autoSpaceDN w:val="0"/>
        <w:adjustRightInd w:val="0"/>
        <w:jc w:val="both"/>
      </w:pPr>
      <w:r>
        <w:t>основание государственной регистрации: Постановление судебного пристава-исполнителя, № 976480573/9874 (56173/23/98074-ИП), выдан</w:t>
      </w:r>
      <w:r w:rsidR="005852EE">
        <w:t xml:space="preserve"> </w:t>
      </w:r>
      <w:r>
        <w:t>30.01.2024, Специализированный отдел судебных приставов по Челябинской области</w:t>
      </w:r>
    </w:p>
    <w:p w:rsidR="00B35757" w:rsidRDefault="00B35757" w:rsidP="00E87B3B">
      <w:pPr>
        <w:autoSpaceDE w:val="0"/>
        <w:autoSpaceDN w:val="0"/>
        <w:adjustRightInd w:val="0"/>
        <w:jc w:val="both"/>
      </w:pPr>
      <w:r>
        <w:t>сведения об осуществлении государственной</w:t>
      </w:r>
      <w:r w:rsidR="005852EE">
        <w:t xml:space="preserve"> </w:t>
      </w:r>
      <w:r>
        <w:t>регистрации сделки, права, ограничения права без</w:t>
      </w:r>
      <w:r w:rsidR="005852EE">
        <w:t xml:space="preserve"> </w:t>
      </w:r>
      <w:r>
        <w:t>необходимого в силу закона согласия третьего</w:t>
      </w:r>
      <w:r w:rsidR="005852EE">
        <w:t xml:space="preserve"> </w:t>
      </w:r>
      <w:r>
        <w:t>лица, органа:</w:t>
      </w:r>
      <w:r w:rsidR="005852EE">
        <w:t xml:space="preserve"> </w:t>
      </w:r>
      <w:r>
        <w:t>данные отсутствуют</w:t>
      </w:r>
    </w:p>
    <w:p w:rsidR="00B35757" w:rsidRDefault="00B35757" w:rsidP="00E87B3B">
      <w:pPr>
        <w:autoSpaceDE w:val="0"/>
        <w:autoSpaceDN w:val="0"/>
        <w:adjustRightInd w:val="0"/>
        <w:jc w:val="both"/>
      </w:pPr>
      <w:r>
        <w:t>сведения об управляющем залогом и о договоре</w:t>
      </w:r>
      <w:r w:rsidR="005852EE">
        <w:t xml:space="preserve"> </w:t>
      </w:r>
      <w:r>
        <w:t>управления залогом, если такой договор заключен</w:t>
      </w:r>
      <w:r w:rsidR="005852EE">
        <w:t xml:space="preserve"> </w:t>
      </w:r>
      <w:r>
        <w:t>для управления ипотекой:</w:t>
      </w:r>
      <w:r w:rsidR="005852EE">
        <w:t xml:space="preserve"> </w:t>
      </w:r>
      <w:r>
        <w:t>данные отсутствуют</w:t>
      </w:r>
    </w:p>
    <w:p w:rsidR="00B35757" w:rsidRDefault="00B35757" w:rsidP="00E87B3B">
      <w:pPr>
        <w:autoSpaceDE w:val="0"/>
        <w:autoSpaceDN w:val="0"/>
        <w:adjustRightInd w:val="0"/>
        <w:jc w:val="both"/>
      </w:pPr>
      <w:r>
        <w:t>сведения о депозитарии, который осуществляет</w:t>
      </w:r>
      <w:r w:rsidR="005852EE">
        <w:t xml:space="preserve"> </w:t>
      </w:r>
      <w:r>
        <w:t>хранение обездвиженной документарной</w:t>
      </w:r>
      <w:r w:rsidR="005852EE">
        <w:t xml:space="preserve"> </w:t>
      </w:r>
      <w:r>
        <w:t>закладной или электронной закладной:</w:t>
      </w:r>
      <w:r w:rsidR="005852EE">
        <w:t xml:space="preserve"> </w:t>
      </w:r>
      <w:r>
        <w:t>ведения о внесении изменений или дополнений в</w:t>
      </w:r>
      <w:r w:rsidR="005852EE">
        <w:t xml:space="preserve"> </w:t>
      </w:r>
      <w:r w:rsidR="005852EE">
        <w:br/>
      </w:r>
      <w:r>
        <w:t>регистрационную запись об ипотеке:</w:t>
      </w:r>
    </w:p>
    <w:p w:rsidR="00292069" w:rsidRPr="00B35757" w:rsidRDefault="00292069" w:rsidP="00E87B3B">
      <w:pPr>
        <w:autoSpaceDE w:val="0"/>
        <w:autoSpaceDN w:val="0"/>
        <w:adjustRightInd w:val="0"/>
        <w:jc w:val="both"/>
        <w:rPr>
          <w:b/>
        </w:rPr>
      </w:pPr>
      <w:r w:rsidRPr="00B35757">
        <w:rPr>
          <w:rFonts w:hint="eastAsia"/>
          <w:b/>
        </w:rPr>
        <w:t>вид</w:t>
      </w:r>
      <w:r w:rsidRPr="00B35757">
        <w:rPr>
          <w:b/>
        </w:rPr>
        <w:t xml:space="preserve">: </w:t>
      </w:r>
      <w:r w:rsidRPr="00B35757">
        <w:rPr>
          <w:rFonts w:hint="eastAsia"/>
          <w:b/>
        </w:rPr>
        <w:t>Запрещение</w:t>
      </w:r>
      <w:r w:rsidRPr="00B35757">
        <w:rPr>
          <w:b/>
        </w:rPr>
        <w:t xml:space="preserve"> </w:t>
      </w:r>
      <w:r w:rsidRPr="00B35757">
        <w:rPr>
          <w:rFonts w:hint="eastAsia"/>
          <w:b/>
        </w:rPr>
        <w:t>регистрации</w:t>
      </w:r>
    </w:p>
    <w:p w:rsidR="00292069" w:rsidRPr="00292069" w:rsidRDefault="00292069" w:rsidP="00E87B3B">
      <w:pPr>
        <w:autoSpaceDE w:val="0"/>
        <w:autoSpaceDN w:val="0"/>
        <w:adjustRightInd w:val="0"/>
        <w:jc w:val="both"/>
      </w:pPr>
      <w:r w:rsidRPr="00292069">
        <w:rPr>
          <w:rFonts w:hint="eastAsia"/>
        </w:rPr>
        <w:t>дата</w:t>
      </w:r>
      <w:r w:rsidRPr="00292069">
        <w:t xml:space="preserve"> </w:t>
      </w:r>
      <w:r w:rsidRPr="00292069">
        <w:rPr>
          <w:rFonts w:hint="eastAsia"/>
        </w:rPr>
        <w:t>государственной</w:t>
      </w:r>
      <w:r w:rsidRPr="00292069">
        <w:t xml:space="preserve"> </w:t>
      </w:r>
      <w:r w:rsidRPr="00292069">
        <w:rPr>
          <w:rFonts w:hint="eastAsia"/>
        </w:rPr>
        <w:t>регистрации</w:t>
      </w:r>
      <w:r w:rsidRPr="00292069">
        <w:t>: 27.11.2020 09:40:34</w:t>
      </w:r>
      <w:r w:rsidR="00B943DA">
        <w:t>;</w:t>
      </w:r>
    </w:p>
    <w:p w:rsidR="00292069" w:rsidRPr="00292069" w:rsidRDefault="00292069" w:rsidP="00E87B3B">
      <w:pPr>
        <w:autoSpaceDE w:val="0"/>
        <w:autoSpaceDN w:val="0"/>
        <w:adjustRightInd w:val="0"/>
        <w:jc w:val="both"/>
      </w:pPr>
      <w:r w:rsidRPr="00292069">
        <w:rPr>
          <w:rFonts w:hint="eastAsia"/>
        </w:rPr>
        <w:t>номер</w:t>
      </w:r>
      <w:r w:rsidRPr="00292069">
        <w:t xml:space="preserve"> </w:t>
      </w:r>
      <w:r w:rsidRPr="00292069">
        <w:rPr>
          <w:rFonts w:hint="eastAsia"/>
        </w:rPr>
        <w:t>государственной</w:t>
      </w:r>
      <w:r w:rsidRPr="00292069">
        <w:t xml:space="preserve"> </w:t>
      </w:r>
      <w:r w:rsidRPr="00292069">
        <w:rPr>
          <w:rFonts w:hint="eastAsia"/>
        </w:rPr>
        <w:t>регистрации</w:t>
      </w:r>
      <w:r w:rsidRPr="00292069">
        <w:t>: 74:12:1205002:1052-74/108/2020-2</w:t>
      </w:r>
      <w:r w:rsidR="00B943DA">
        <w:t>;</w:t>
      </w:r>
    </w:p>
    <w:p w:rsidR="00292069" w:rsidRPr="00292069" w:rsidRDefault="00292069" w:rsidP="00E87B3B">
      <w:pPr>
        <w:autoSpaceDE w:val="0"/>
        <w:autoSpaceDN w:val="0"/>
        <w:adjustRightInd w:val="0"/>
        <w:jc w:val="both"/>
      </w:pPr>
      <w:r w:rsidRPr="00292069">
        <w:rPr>
          <w:rFonts w:hint="eastAsia"/>
        </w:rPr>
        <w:t>срок</w:t>
      </w:r>
      <w:r w:rsidRPr="00292069">
        <w:t xml:space="preserve">, </w:t>
      </w:r>
      <w:r w:rsidRPr="00292069">
        <w:rPr>
          <w:rFonts w:hint="eastAsia"/>
        </w:rPr>
        <w:t>на</w:t>
      </w:r>
      <w:r w:rsidRPr="00292069">
        <w:t xml:space="preserve"> </w:t>
      </w:r>
      <w:r w:rsidRPr="00292069">
        <w:rPr>
          <w:rFonts w:hint="eastAsia"/>
        </w:rPr>
        <w:t>который</w:t>
      </w:r>
      <w:r w:rsidRPr="00292069">
        <w:t xml:space="preserve"> </w:t>
      </w:r>
      <w:r w:rsidRPr="00292069">
        <w:rPr>
          <w:rFonts w:hint="eastAsia"/>
        </w:rPr>
        <w:t>установлено</w:t>
      </w:r>
      <w:r w:rsidRPr="00292069">
        <w:t xml:space="preserve"> </w:t>
      </w:r>
      <w:r w:rsidRPr="00292069">
        <w:rPr>
          <w:rFonts w:hint="eastAsia"/>
        </w:rPr>
        <w:t>ограничение</w:t>
      </w:r>
      <w:r w:rsidRPr="00292069">
        <w:t xml:space="preserve"> </w:t>
      </w:r>
      <w:r w:rsidRPr="00292069">
        <w:rPr>
          <w:rFonts w:hint="eastAsia"/>
        </w:rPr>
        <w:t>прав</w:t>
      </w:r>
      <w:r w:rsidRPr="00292069">
        <w:t xml:space="preserve"> </w:t>
      </w:r>
      <w:r w:rsidRPr="00292069">
        <w:rPr>
          <w:rFonts w:hint="eastAsia"/>
        </w:rPr>
        <w:t>и</w:t>
      </w:r>
      <w:r>
        <w:t xml:space="preserve"> </w:t>
      </w:r>
      <w:r w:rsidRPr="00292069">
        <w:rPr>
          <w:rFonts w:hint="eastAsia"/>
        </w:rPr>
        <w:t>обременение</w:t>
      </w:r>
      <w:r w:rsidRPr="00292069">
        <w:t xml:space="preserve"> </w:t>
      </w:r>
      <w:r w:rsidRPr="00292069">
        <w:rPr>
          <w:rFonts w:hint="eastAsia"/>
        </w:rPr>
        <w:t>объекта</w:t>
      </w:r>
      <w:r w:rsidRPr="00292069">
        <w:t xml:space="preserve"> </w:t>
      </w:r>
      <w:r w:rsidRPr="00292069">
        <w:rPr>
          <w:rFonts w:hint="eastAsia"/>
        </w:rPr>
        <w:t>недвижимости</w:t>
      </w:r>
      <w:r w:rsidRPr="00292069">
        <w:t>:</w:t>
      </w:r>
      <w:r>
        <w:t xml:space="preserve"> </w:t>
      </w:r>
      <w:r w:rsidR="00A362F9">
        <w:br/>
      </w:r>
      <w:r w:rsidRPr="00292069">
        <w:rPr>
          <w:rFonts w:hint="eastAsia"/>
        </w:rPr>
        <w:t>Не</w:t>
      </w:r>
      <w:r w:rsidRPr="00292069">
        <w:t xml:space="preserve"> </w:t>
      </w:r>
      <w:proofErr w:type="gramStart"/>
      <w:r w:rsidRPr="00292069">
        <w:rPr>
          <w:rFonts w:hint="eastAsia"/>
        </w:rPr>
        <w:t>установлен</w:t>
      </w:r>
      <w:proofErr w:type="gramEnd"/>
      <w:r w:rsidR="00B943DA">
        <w:t>;</w:t>
      </w:r>
    </w:p>
    <w:p w:rsidR="00292069" w:rsidRPr="00292069" w:rsidRDefault="00292069" w:rsidP="00E87B3B">
      <w:pPr>
        <w:autoSpaceDE w:val="0"/>
        <w:autoSpaceDN w:val="0"/>
        <w:adjustRightInd w:val="0"/>
        <w:jc w:val="both"/>
      </w:pPr>
      <w:r w:rsidRPr="00292069">
        <w:rPr>
          <w:rFonts w:hint="eastAsia"/>
        </w:rPr>
        <w:t>лицо</w:t>
      </w:r>
      <w:r w:rsidRPr="00292069">
        <w:t xml:space="preserve">, </w:t>
      </w:r>
      <w:r w:rsidRPr="00292069">
        <w:rPr>
          <w:rFonts w:hint="eastAsia"/>
        </w:rPr>
        <w:t>в</w:t>
      </w:r>
      <w:r w:rsidRPr="00292069">
        <w:t xml:space="preserve"> </w:t>
      </w:r>
      <w:r w:rsidRPr="00292069">
        <w:rPr>
          <w:rFonts w:hint="eastAsia"/>
        </w:rPr>
        <w:t>пользу</w:t>
      </w:r>
      <w:r w:rsidRPr="00292069">
        <w:t xml:space="preserve"> </w:t>
      </w:r>
      <w:r w:rsidRPr="00292069">
        <w:rPr>
          <w:rFonts w:hint="eastAsia"/>
        </w:rPr>
        <w:t>которого</w:t>
      </w:r>
      <w:r w:rsidRPr="00292069">
        <w:t xml:space="preserve"> </w:t>
      </w:r>
      <w:r w:rsidRPr="00292069">
        <w:rPr>
          <w:rFonts w:hint="eastAsia"/>
        </w:rPr>
        <w:t>установлено</w:t>
      </w:r>
      <w:r w:rsidRPr="00292069">
        <w:t xml:space="preserve"> </w:t>
      </w:r>
      <w:r w:rsidRPr="00292069">
        <w:rPr>
          <w:rFonts w:hint="eastAsia"/>
        </w:rPr>
        <w:t>ограничение</w:t>
      </w:r>
      <w:r>
        <w:t xml:space="preserve"> </w:t>
      </w:r>
      <w:r w:rsidRPr="00292069">
        <w:rPr>
          <w:rFonts w:hint="eastAsia"/>
        </w:rPr>
        <w:t>прав</w:t>
      </w:r>
      <w:r w:rsidRPr="00292069">
        <w:t xml:space="preserve"> </w:t>
      </w:r>
      <w:r w:rsidRPr="00292069">
        <w:rPr>
          <w:rFonts w:hint="eastAsia"/>
        </w:rPr>
        <w:t>и</w:t>
      </w:r>
      <w:r w:rsidRPr="00292069">
        <w:t xml:space="preserve"> </w:t>
      </w:r>
      <w:r w:rsidRPr="00292069">
        <w:rPr>
          <w:rFonts w:hint="eastAsia"/>
        </w:rPr>
        <w:t>обременение</w:t>
      </w:r>
      <w:r w:rsidRPr="00292069">
        <w:t xml:space="preserve"> </w:t>
      </w:r>
      <w:r w:rsidRPr="00292069">
        <w:rPr>
          <w:rFonts w:hint="eastAsia"/>
        </w:rPr>
        <w:t>объекта</w:t>
      </w:r>
      <w:r w:rsidRPr="00292069">
        <w:t xml:space="preserve"> </w:t>
      </w:r>
      <w:r w:rsidRPr="00292069">
        <w:rPr>
          <w:rFonts w:hint="eastAsia"/>
        </w:rPr>
        <w:t>недвижимости</w:t>
      </w:r>
      <w:r w:rsidRPr="00292069">
        <w:t>:</w:t>
      </w:r>
      <w:r>
        <w:t xml:space="preserve"> </w:t>
      </w:r>
      <w:r w:rsidRPr="00292069">
        <w:rPr>
          <w:rFonts w:hint="eastAsia"/>
        </w:rPr>
        <w:t>Не</w:t>
      </w:r>
      <w:r w:rsidRPr="00292069">
        <w:t xml:space="preserve"> </w:t>
      </w:r>
      <w:r w:rsidRPr="00292069">
        <w:rPr>
          <w:rFonts w:hint="eastAsia"/>
        </w:rPr>
        <w:t>определено</w:t>
      </w:r>
      <w:r w:rsidR="00B943DA">
        <w:t>;</w:t>
      </w:r>
    </w:p>
    <w:p w:rsidR="00292069" w:rsidRPr="00292069" w:rsidRDefault="00292069" w:rsidP="00E87B3B">
      <w:pPr>
        <w:autoSpaceDE w:val="0"/>
        <w:autoSpaceDN w:val="0"/>
        <w:adjustRightInd w:val="0"/>
        <w:jc w:val="both"/>
      </w:pPr>
      <w:r w:rsidRPr="00292069">
        <w:rPr>
          <w:rFonts w:hint="eastAsia"/>
        </w:rPr>
        <w:t>основание</w:t>
      </w:r>
      <w:r w:rsidRPr="00292069">
        <w:t xml:space="preserve"> </w:t>
      </w:r>
      <w:r w:rsidRPr="00292069">
        <w:rPr>
          <w:rFonts w:hint="eastAsia"/>
        </w:rPr>
        <w:t>государственной</w:t>
      </w:r>
      <w:r w:rsidRPr="00292069">
        <w:t xml:space="preserve"> </w:t>
      </w:r>
      <w:r w:rsidRPr="00292069">
        <w:rPr>
          <w:rFonts w:hint="eastAsia"/>
        </w:rPr>
        <w:t>регистрации</w:t>
      </w:r>
      <w:r w:rsidRPr="00292069">
        <w:t xml:space="preserve">: </w:t>
      </w:r>
      <w:r w:rsidRPr="00292069">
        <w:rPr>
          <w:rFonts w:hint="eastAsia"/>
        </w:rPr>
        <w:t>Определение</w:t>
      </w:r>
      <w:r w:rsidRPr="00292069">
        <w:t xml:space="preserve">, </w:t>
      </w:r>
      <w:r w:rsidRPr="00292069">
        <w:rPr>
          <w:rFonts w:hint="eastAsia"/>
        </w:rPr>
        <w:t>№</w:t>
      </w:r>
      <w:r w:rsidRPr="00292069">
        <w:t xml:space="preserve"> </w:t>
      </w:r>
      <w:r w:rsidRPr="00292069">
        <w:rPr>
          <w:rFonts w:hint="eastAsia"/>
        </w:rPr>
        <w:t>А</w:t>
      </w:r>
      <w:r w:rsidRPr="00292069">
        <w:t xml:space="preserve">76-47836/2020, </w:t>
      </w:r>
      <w:r w:rsidRPr="00292069">
        <w:rPr>
          <w:rFonts w:hint="eastAsia"/>
        </w:rPr>
        <w:t>выдан</w:t>
      </w:r>
      <w:r w:rsidRPr="00292069">
        <w:t xml:space="preserve"> 19.11.2020, </w:t>
      </w:r>
      <w:r w:rsidRPr="00292069">
        <w:rPr>
          <w:rFonts w:hint="eastAsia"/>
        </w:rPr>
        <w:t>Арбитражный</w:t>
      </w:r>
      <w:r w:rsidRPr="00292069">
        <w:t xml:space="preserve"> </w:t>
      </w:r>
      <w:r w:rsidRPr="00292069">
        <w:rPr>
          <w:rFonts w:hint="eastAsia"/>
        </w:rPr>
        <w:t>суд</w:t>
      </w:r>
      <w:r w:rsidRPr="00292069">
        <w:t xml:space="preserve"> </w:t>
      </w:r>
      <w:r w:rsidRPr="00292069">
        <w:rPr>
          <w:rFonts w:hint="eastAsia"/>
        </w:rPr>
        <w:t>Челябинской</w:t>
      </w:r>
      <w:r w:rsidRPr="00292069">
        <w:t xml:space="preserve"> </w:t>
      </w:r>
      <w:r w:rsidRPr="00292069">
        <w:rPr>
          <w:rFonts w:hint="eastAsia"/>
        </w:rPr>
        <w:t>области</w:t>
      </w:r>
      <w:r w:rsidR="00B943DA">
        <w:t>;</w:t>
      </w:r>
    </w:p>
    <w:p w:rsidR="00292069" w:rsidRPr="00292069" w:rsidRDefault="00292069" w:rsidP="00E87B3B">
      <w:pPr>
        <w:autoSpaceDE w:val="0"/>
        <w:autoSpaceDN w:val="0"/>
        <w:adjustRightInd w:val="0"/>
        <w:jc w:val="both"/>
      </w:pPr>
      <w:r w:rsidRPr="00292069">
        <w:rPr>
          <w:rFonts w:hint="eastAsia"/>
        </w:rPr>
        <w:t>сведения</w:t>
      </w:r>
      <w:r w:rsidRPr="00292069">
        <w:t xml:space="preserve"> </w:t>
      </w:r>
      <w:r w:rsidRPr="00292069">
        <w:rPr>
          <w:rFonts w:hint="eastAsia"/>
        </w:rPr>
        <w:t>об</w:t>
      </w:r>
      <w:r w:rsidRPr="00292069">
        <w:t xml:space="preserve"> </w:t>
      </w:r>
      <w:r w:rsidRPr="00292069">
        <w:rPr>
          <w:rFonts w:hint="eastAsia"/>
        </w:rPr>
        <w:t>осуществлении</w:t>
      </w:r>
      <w:r w:rsidRPr="00292069">
        <w:t xml:space="preserve"> </w:t>
      </w:r>
      <w:r w:rsidRPr="00292069">
        <w:rPr>
          <w:rFonts w:hint="eastAsia"/>
        </w:rPr>
        <w:t>государственной</w:t>
      </w:r>
      <w:r>
        <w:t xml:space="preserve"> </w:t>
      </w:r>
      <w:r w:rsidRPr="00292069">
        <w:rPr>
          <w:rFonts w:hint="eastAsia"/>
        </w:rPr>
        <w:t>регистрации</w:t>
      </w:r>
      <w:r w:rsidRPr="00292069">
        <w:t xml:space="preserve"> </w:t>
      </w:r>
      <w:r w:rsidRPr="00292069">
        <w:rPr>
          <w:rFonts w:hint="eastAsia"/>
        </w:rPr>
        <w:t>сделки</w:t>
      </w:r>
      <w:r w:rsidRPr="00292069">
        <w:t xml:space="preserve">, </w:t>
      </w:r>
      <w:r w:rsidRPr="00292069">
        <w:rPr>
          <w:rFonts w:hint="eastAsia"/>
        </w:rPr>
        <w:t>права</w:t>
      </w:r>
      <w:r w:rsidRPr="00292069">
        <w:t xml:space="preserve">, </w:t>
      </w:r>
      <w:r w:rsidRPr="00292069">
        <w:rPr>
          <w:rFonts w:hint="eastAsia"/>
        </w:rPr>
        <w:t>ограничения</w:t>
      </w:r>
      <w:r w:rsidRPr="00292069">
        <w:t xml:space="preserve"> </w:t>
      </w:r>
      <w:r w:rsidRPr="00292069">
        <w:rPr>
          <w:rFonts w:hint="eastAsia"/>
        </w:rPr>
        <w:t>права</w:t>
      </w:r>
      <w:r w:rsidRPr="00292069">
        <w:t xml:space="preserve"> </w:t>
      </w:r>
      <w:r w:rsidRPr="00292069">
        <w:rPr>
          <w:rFonts w:hint="eastAsia"/>
        </w:rPr>
        <w:t>без</w:t>
      </w:r>
      <w:r>
        <w:t xml:space="preserve"> </w:t>
      </w:r>
      <w:r w:rsidRPr="00292069">
        <w:rPr>
          <w:rFonts w:hint="eastAsia"/>
        </w:rPr>
        <w:t>необходимого</w:t>
      </w:r>
      <w:r w:rsidRPr="00292069">
        <w:t xml:space="preserve"> </w:t>
      </w:r>
      <w:r w:rsidRPr="00292069">
        <w:rPr>
          <w:rFonts w:hint="eastAsia"/>
        </w:rPr>
        <w:t>в</w:t>
      </w:r>
      <w:r w:rsidRPr="00292069">
        <w:t xml:space="preserve"> </w:t>
      </w:r>
      <w:r w:rsidRPr="00292069">
        <w:rPr>
          <w:rFonts w:hint="eastAsia"/>
        </w:rPr>
        <w:t>силу</w:t>
      </w:r>
      <w:r w:rsidRPr="00292069">
        <w:t xml:space="preserve"> </w:t>
      </w:r>
      <w:r w:rsidRPr="00292069">
        <w:rPr>
          <w:rFonts w:hint="eastAsia"/>
        </w:rPr>
        <w:t>закона</w:t>
      </w:r>
      <w:r w:rsidRPr="00292069">
        <w:t xml:space="preserve"> </w:t>
      </w:r>
      <w:r w:rsidRPr="00292069">
        <w:rPr>
          <w:rFonts w:hint="eastAsia"/>
        </w:rPr>
        <w:t>согласия</w:t>
      </w:r>
      <w:r w:rsidRPr="00292069">
        <w:t xml:space="preserve"> </w:t>
      </w:r>
      <w:r w:rsidRPr="00292069">
        <w:rPr>
          <w:rFonts w:hint="eastAsia"/>
        </w:rPr>
        <w:t>третьего</w:t>
      </w:r>
      <w:r>
        <w:t xml:space="preserve"> </w:t>
      </w:r>
      <w:r w:rsidRPr="00292069">
        <w:rPr>
          <w:rFonts w:hint="eastAsia"/>
        </w:rPr>
        <w:t>лица</w:t>
      </w:r>
      <w:r w:rsidRPr="00292069">
        <w:t xml:space="preserve">, </w:t>
      </w:r>
      <w:r w:rsidRPr="00292069">
        <w:rPr>
          <w:rFonts w:hint="eastAsia"/>
        </w:rPr>
        <w:t>органа</w:t>
      </w:r>
      <w:r w:rsidRPr="00292069">
        <w:t>:</w:t>
      </w:r>
      <w:r>
        <w:t xml:space="preserve"> </w:t>
      </w:r>
      <w:r w:rsidRPr="00292069">
        <w:rPr>
          <w:rFonts w:hint="eastAsia"/>
        </w:rPr>
        <w:t>данные</w:t>
      </w:r>
      <w:r w:rsidRPr="00292069">
        <w:t xml:space="preserve"> </w:t>
      </w:r>
      <w:r w:rsidRPr="00292069">
        <w:rPr>
          <w:rFonts w:hint="eastAsia"/>
        </w:rPr>
        <w:t>отсутствуют</w:t>
      </w:r>
      <w:r w:rsidR="00B943DA">
        <w:t>;</w:t>
      </w:r>
    </w:p>
    <w:p w:rsidR="00FF3799" w:rsidRDefault="00292069" w:rsidP="00E87B3B">
      <w:pPr>
        <w:autoSpaceDE w:val="0"/>
        <w:autoSpaceDN w:val="0"/>
        <w:adjustRightInd w:val="0"/>
        <w:jc w:val="both"/>
      </w:pPr>
      <w:r w:rsidRPr="00292069">
        <w:rPr>
          <w:rFonts w:hint="eastAsia"/>
        </w:rPr>
        <w:t>сведения</w:t>
      </w:r>
      <w:r w:rsidRPr="00292069">
        <w:t xml:space="preserve"> </w:t>
      </w:r>
      <w:r w:rsidRPr="00292069">
        <w:rPr>
          <w:rFonts w:hint="eastAsia"/>
        </w:rPr>
        <w:t>об</w:t>
      </w:r>
      <w:r w:rsidRPr="00292069">
        <w:t xml:space="preserve"> </w:t>
      </w:r>
      <w:r w:rsidRPr="00292069">
        <w:rPr>
          <w:rFonts w:hint="eastAsia"/>
        </w:rPr>
        <w:t>управляющем</w:t>
      </w:r>
      <w:r w:rsidRPr="00292069">
        <w:t xml:space="preserve"> </w:t>
      </w:r>
      <w:r w:rsidRPr="00292069">
        <w:rPr>
          <w:rFonts w:hint="eastAsia"/>
        </w:rPr>
        <w:t>залогом</w:t>
      </w:r>
      <w:r w:rsidRPr="00292069">
        <w:t xml:space="preserve"> </w:t>
      </w:r>
      <w:r w:rsidRPr="00292069">
        <w:rPr>
          <w:rFonts w:hint="eastAsia"/>
        </w:rPr>
        <w:t>и</w:t>
      </w:r>
      <w:r w:rsidRPr="00292069">
        <w:t xml:space="preserve"> </w:t>
      </w:r>
      <w:r w:rsidRPr="00292069">
        <w:rPr>
          <w:rFonts w:hint="eastAsia"/>
        </w:rPr>
        <w:t>о</w:t>
      </w:r>
      <w:r w:rsidRPr="00292069">
        <w:t xml:space="preserve"> </w:t>
      </w:r>
      <w:r w:rsidRPr="00292069">
        <w:rPr>
          <w:rFonts w:hint="eastAsia"/>
        </w:rPr>
        <w:t>договоре</w:t>
      </w:r>
      <w:r>
        <w:t xml:space="preserve"> </w:t>
      </w:r>
      <w:r w:rsidRPr="00292069">
        <w:rPr>
          <w:rFonts w:hint="eastAsia"/>
        </w:rPr>
        <w:t>управления</w:t>
      </w:r>
      <w:r w:rsidRPr="00292069">
        <w:t xml:space="preserve"> </w:t>
      </w:r>
      <w:r w:rsidRPr="00292069">
        <w:rPr>
          <w:rFonts w:hint="eastAsia"/>
        </w:rPr>
        <w:t>залогом</w:t>
      </w:r>
      <w:r w:rsidRPr="00292069">
        <w:t xml:space="preserve">, </w:t>
      </w:r>
      <w:r w:rsidRPr="00292069">
        <w:rPr>
          <w:rFonts w:hint="eastAsia"/>
        </w:rPr>
        <w:t>если</w:t>
      </w:r>
      <w:r w:rsidRPr="00292069">
        <w:t xml:space="preserve"> </w:t>
      </w:r>
      <w:r w:rsidRPr="00292069">
        <w:rPr>
          <w:rFonts w:hint="eastAsia"/>
        </w:rPr>
        <w:t>такой</w:t>
      </w:r>
      <w:r w:rsidRPr="00292069">
        <w:t xml:space="preserve"> </w:t>
      </w:r>
      <w:r w:rsidRPr="00292069">
        <w:rPr>
          <w:rFonts w:hint="eastAsia"/>
        </w:rPr>
        <w:t>договор</w:t>
      </w:r>
      <w:r w:rsidRPr="00292069">
        <w:t xml:space="preserve"> </w:t>
      </w:r>
      <w:r w:rsidRPr="00292069">
        <w:rPr>
          <w:rFonts w:hint="eastAsia"/>
        </w:rPr>
        <w:t>заключен</w:t>
      </w:r>
      <w:r>
        <w:t xml:space="preserve"> </w:t>
      </w:r>
      <w:r w:rsidRPr="00292069">
        <w:rPr>
          <w:rFonts w:hint="eastAsia"/>
        </w:rPr>
        <w:t>для</w:t>
      </w:r>
      <w:r w:rsidRPr="00292069">
        <w:t xml:space="preserve"> </w:t>
      </w:r>
      <w:r w:rsidRPr="00292069">
        <w:rPr>
          <w:rFonts w:hint="eastAsia"/>
        </w:rPr>
        <w:t>управления</w:t>
      </w:r>
      <w:r w:rsidRPr="00292069">
        <w:t xml:space="preserve"> </w:t>
      </w:r>
      <w:r w:rsidRPr="00292069">
        <w:rPr>
          <w:rFonts w:hint="eastAsia"/>
        </w:rPr>
        <w:t>ипотекой</w:t>
      </w:r>
      <w:r w:rsidRPr="00292069">
        <w:t>:</w:t>
      </w:r>
      <w:r>
        <w:t xml:space="preserve"> </w:t>
      </w:r>
      <w:r w:rsidRPr="00292069">
        <w:rPr>
          <w:rFonts w:hint="eastAsia"/>
        </w:rPr>
        <w:t>данные</w:t>
      </w:r>
      <w:r w:rsidRPr="00292069">
        <w:t xml:space="preserve"> </w:t>
      </w:r>
      <w:r w:rsidRPr="00292069">
        <w:rPr>
          <w:rFonts w:hint="eastAsia"/>
        </w:rPr>
        <w:t>отсутствуют</w:t>
      </w:r>
      <w:r w:rsidR="00B943DA">
        <w:t>.</w:t>
      </w:r>
    </w:p>
    <w:p w:rsidR="002A0324" w:rsidRPr="00FF3799" w:rsidRDefault="002A0324" w:rsidP="00E87B3B">
      <w:pPr>
        <w:autoSpaceDE w:val="0"/>
        <w:autoSpaceDN w:val="0"/>
        <w:adjustRightInd w:val="0"/>
        <w:ind w:firstLine="709"/>
        <w:jc w:val="both"/>
      </w:pPr>
      <w:r w:rsidRPr="003F3153">
        <w:rPr>
          <w:b/>
        </w:rPr>
        <w:t>Начальная цена предмета аукциона составляет</w:t>
      </w:r>
      <w:r w:rsidRPr="001D398F">
        <w:t xml:space="preserve"> </w:t>
      </w:r>
      <w:r w:rsidR="002346ED" w:rsidRPr="002346ED">
        <w:t>1 849 636,92</w:t>
      </w:r>
      <w:r w:rsidR="00DD0EBB" w:rsidRPr="00DD0EBB">
        <w:rPr>
          <w:szCs w:val="14"/>
        </w:rPr>
        <w:t xml:space="preserve"> </w:t>
      </w:r>
      <w:r w:rsidR="00C61659">
        <w:rPr>
          <w:szCs w:val="14"/>
        </w:rPr>
        <w:t>(</w:t>
      </w:r>
      <w:r w:rsidR="00C61659" w:rsidRPr="00C61659">
        <w:t>один миллион восемьсот сорок девять тысяч шестьсот тридцать шесть</w:t>
      </w:r>
      <w:r w:rsidR="00C61659">
        <w:t>)</w:t>
      </w:r>
      <w:r w:rsidR="00C61659" w:rsidRPr="00C61659">
        <w:t xml:space="preserve"> рублей 92 копейки</w:t>
      </w:r>
      <w:r w:rsidR="00C61659">
        <w:t xml:space="preserve"> </w:t>
      </w:r>
      <w:r w:rsidRPr="001D398F">
        <w:t>в т.ч. НДС 20%</w:t>
      </w:r>
      <w:r w:rsidR="002C704B" w:rsidRPr="001D398F">
        <w:t xml:space="preserve">. </w:t>
      </w:r>
      <w:r w:rsidR="00CC1D14" w:rsidRPr="001D398F">
        <w:t>(согласно отчету об оценке).</w:t>
      </w:r>
    </w:p>
    <w:p w:rsidR="002A0324" w:rsidRPr="001D398F" w:rsidRDefault="002A0324" w:rsidP="00E87B3B">
      <w:pPr>
        <w:autoSpaceDE w:val="0"/>
        <w:autoSpaceDN w:val="0"/>
        <w:adjustRightInd w:val="0"/>
        <w:ind w:firstLine="709"/>
        <w:jc w:val="both"/>
      </w:pPr>
      <w:r w:rsidRPr="003F3153">
        <w:rPr>
          <w:b/>
        </w:rPr>
        <w:lastRenderedPageBreak/>
        <w:t>Задаток для участия в аукционе в размере 20 % от начальной цены предмета аукциона:</w:t>
      </w:r>
      <w:r w:rsidRPr="001D398F">
        <w:t xml:space="preserve"> </w:t>
      </w:r>
      <w:r w:rsidR="00C61659">
        <w:t>369 927,35</w:t>
      </w:r>
      <w:r w:rsidR="008A353A" w:rsidRPr="001D398F">
        <w:t xml:space="preserve"> </w:t>
      </w:r>
      <w:r w:rsidR="00446D04">
        <w:t>(</w:t>
      </w:r>
      <w:r w:rsidR="00C61659" w:rsidRPr="00C61659">
        <w:t>триста шестьдесят девять тысяч девятьсот двадцать семь</w:t>
      </w:r>
      <w:r w:rsidR="00C61659">
        <w:t>)</w:t>
      </w:r>
      <w:r w:rsidR="00C61659" w:rsidRPr="00C61659">
        <w:t xml:space="preserve"> рублей 35 копеек</w:t>
      </w:r>
      <w:r w:rsidR="009944C5" w:rsidRPr="001D398F">
        <w:t>.</w:t>
      </w:r>
    </w:p>
    <w:p w:rsidR="002A0324" w:rsidRPr="005123EE" w:rsidRDefault="002A0324" w:rsidP="00E87B3B">
      <w:pPr>
        <w:autoSpaceDE w:val="0"/>
        <w:autoSpaceDN w:val="0"/>
        <w:adjustRightInd w:val="0"/>
        <w:ind w:firstLine="709"/>
        <w:jc w:val="both"/>
      </w:pPr>
      <w:r w:rsidRPr="003F3153">
        <w:rPr>
          <w:b/>
        </w:rPr>
        <w:t xml:space="preserve">Величина повышения начальной цены продажи объекта незавершенного строительства (далее – шаг аукциона) установлен в пределах 1% и составляет </w:t>
      </w:r>
      <w:r w:rsidR="00C61659">
        <w:t>18 496,00</w:t>
      </w:r>
      <w:r w:rsidR="00011F92">
        <w:t xml:space="preserve"> </w:t>
      </w:r>
      <w:r w:rsidR="009D06B5" w:rsidRPr="001D398F">
        <w:t xml:space="preserve"> </w:t>
      </w:r>
      <w:r w:rsidR="00C61659">
        <w:t>(</w:t>
      </w:r>
      <w:r w:rsidR="00C61659" w:rsidRPr="00C61659">
        <w:t xml:space="preserve">восемнадцать тысяч четыреста девяносто шесть </w:t>
      </w:r>
      <w:proofErr w:type="gramStart"/>
      <w:r w:rsidR="00C61659">
        <w:t>)</w:t>
      </w:r>
      <w:r w:rsidR="00C61659" w:rsidRPr="00C61659">
        <w:t>р</w:t>
      </w:r>
      <w:proofErr w:type="gramEnd"/>
      <w:r w:rsidR="00C61659" w:rsidRPr="00C61659">
        <w:t>ублей 00 копеек</w:t>
      </w:r>
      <w:r w:rsidR="00503C74" w:rsidRPr="001D398F">
        <w:t>.</w:t>
      </w:r>
    </w:p>
    <w:p w:rsidR="00F951A2" w:rsidRDefault="004B6641" w:rsidP="00E87B3B">
      <w:pPr>
        <w:ind w:firstLine="709"/>
        <w:contextualSpacing/>
        <w:jc w:val="both"/>
        <w:rPr>
          <w:b/>
        </w:rPr>
      </w:pPr>
      <w:r>
        <w:rPr>
          <w:b/>
        </w:rPr>
        <w:t>С</w:t>
      </w:r>
      <w:r w:rsidR="00B40D26" w:rsidRPr="00B40D26">
        <w:rPr>
          <w:b/>
        </w:rPr>
        <w:t>ведения о земельном участке, на котором расположен объект незавершенного строительства</w:t>
      </w:r>
      <w:r w:rsidR="00F951A2">
        <w:rPr>
          <w:b/>
        </w:rPr>
        <w:t>.</w:t>
      </w:r>
    </w:p>
    <w:p w:rsidR="00F35557" w:rsidRPr="005D0FA2" w:rsidRDefault="00F35557" w:rsidP="00E87B3B">
      <w:pPr>
        <w:ind w:firstLine="709"/>
        <w:contextualSpacing/>
        <w:jc w:val="both"/>
      </w:pPr>
      <w:r>
        <w:t>О</w:t>
      </w:r>
      <w:r w:rsidRPr="004C3F10">
        <w:t xml:space="preserve">бъект незавершенного строительства расположен </w:t>
      </w:r>
      <w:r w:rsidR="00710E72">
        <w:t xml:space="preserve">в </w:t>
      </w:r>
      <w:r w:rsidR="00E9140C">
        <w:t>границах</w:t>
      </w:r>
      <w:r w:rsidR="00710E72">
        <w:t xml:space="preserve"> земельного участка</w:t>
      </w:r>
      <w:r w:rsidRPr="004C3F10">
        <w:t xml:space="preserve"> </w:t>
      </w:r>
      <w:r w:rsidR="00710E72">
        <w:t xml:space="preserve">площадью </w:t>
      </w:r>
      <w:r w:rsidR="000F646E" w:rsidRPr="000F646E">
        <w:t>2500</w:t>
      </w:r>
      <w:r w:rsidR="00890000">
        <w:t xml:space="preserve"> кв. м</w:t>
      </w:r>
      <w:r w:rsidR="00710E72" w:rsidRPr="005D0FA2">
        <w:t xml:space="preserve"> </w:t>
      </w:r>
      <w:r w:rsidR="00121371">
        <w:t>с  кадастровым</w:t>
      </w:r>
      <w:r w:rsidRPr="004C3F10">
        <w:t xml:space="preserve"> номером </w:t>
      </w:r>
      <w:r w:rsidR="000F646E" w:rsidRPr="000F646E">
        <w:t>74:36:0207003:27</w:t>
      </w:r>
      <w:r w:rsidR="00BD7AAC">
        <w:t xml:space="preserve">, </w:t>
      </w:r>
      <w:r w:rsidR="00A247F4">
        <w:t>адрес (</w:t>
      </w:r>
      <w:r w:rsidR="00972DBB">
        <w:t>местоположение</w:t>
      </w:r>
      <w:r w:rsidR="00A247F4">
        <w:t xml:space="preserve">): </w:t>
      </w:r>
      <w:r w:rsidR="000F646E">
        <w:t xml:space="preserve">Местоположение установлено относительно ориентира, расположенного в границах участка. Почтовый адрес ориентира: Челябинская область, </w:t>
      </w:r>
      <w:proofErr w:type="gramStart"/>
      <w:r w:rsidR="000F646E">
        <w:t>г</w:t>
      </w:r>
      <w:proofErr w:type="gramEnd"/>
      <w:r w:rsidR="000F646E">
        <w:t xml:space="preserve">. Челябинск, </w:t>
      </w:r>
      <w:proofErr w:type="spellStart"/>
      <w:r w:rsidR="000F646E">
        <w:t>Тракторозаводский</w:t>
      </w:r>
      <w:proofErr w:type="spellEnd"/>
      <w:r w:rsidR="000F646E">
        <w:t xml:space="preserve">, тракт. </w:t>
      </w:r>
      <w:proofErr w:type="spellStart"/>
      <w:r w:rsidR="000F646E">
        <w:t>Бродокалмакский</w:t>
      </w:r>
      <w:proofErr w:type="spellEnd"/>
      <w:r w:rsidR="007B43B6">
        <w:t>.</w:t>
      </w:r>
    </w:p>
    <w:p w:rsidR="00F35557" w:rsidRDefault="00710E72" w:rsidP="00E87B3B">
      <w:pPr>
        <w:ind w:firstLine="709"/>
        <w:contextualSpacing/>
        <w:jc w:val="both"/>
      </w:pPr>
      <w:r w:rsidRPr="006D1E8A">
        <w:rPr>
          <w:b/>
        </w:rPr>
        <w:t>Вид разрешенного использования:</w:t>
      </w:r>
      <w:r w:rsidRPr="00AE0812">
        <w:t xml:space="preserve"> </w:t>
      </w:r>
      <w:r w:rsidR="00E73434" w:rsidRPr="00E73434">
        <w:t>Для размещения автозаправочной станции</w:t>
      </w:r>
      <w:r w:rsidR="00E73434">
        <w:t>.</w:t>
      </w:r>
    </w:p>
    <w:p w:rsidR="008A068F" w:rsidRPr="007B1EC4" w:rsidRDefault="008A068F" w:rsidP="00E87B3B">
      <w:pPr>
        <w:ind w:left="34" w:firstLine="675"/>
        <w:contextualSpacing/>
        <w:jc w:val="both"/>
      </w:pPr>
      <w:r w:rsidRPr="00F951A2">
        <w:rPr>
          <w:b/>
        </w:rPr>
        <w:t>Категория земель:</w:t>
      </w:r>
      <w:r w:rsidRPr="00B40D26">
        <w:t xml:space="preserve"> земли населенных пунктов.</w:t>
      </w:r>
    </w:p>
    <w:p w:rsidR="00836E63" w:rsidRDefault="00264C1B" w:rsidP="00E87B3B">
      <w:pPr>
        <w:ind w:firstLine="709"/>
        <w:contextualSpacing/>
        <w:jc w:val="both"/>
      </w:pPr>
      <w:r w:rsidRPr="00B40D26">
        <w:t>Документация по планировке те</w:t>
      </w:r>
      <w:r>
        <w:t>рритории</w:t>
      </w:r>
      <w:r w:rsidR="00E73434">
        <w:t>, в границах которой расположен земельный  участок</w:t>
      </w:r>
      <w:r>
        <w:t xml:space="preserve"> </w:t>
      </w:r>
      <w:r w:rsidR="00E73434">
        <w:t>отсутствует</w:t>
      </w:r>
      <w:r w:rsidR="00F35557">
        <w:t>.</w:t>
      </w:r>
    </w:p>
    <w:p w:rsidR="00E3493B" w:rsidRDefault="00B40D26" w:rsidP="00E87B3B">
      <w:pPr>
        <w:autoSpaceDE w:val="0"/>
        <w:autoSpaceDN w:val="0"/>
        <w:adjustRightInd w:val="0"/>
        <w:ind w:firstLine="540"/>
        <w:jc w:val="both"/>
        <w:outlineLvl w:val="0"/>
        <w:rPr>
          <w:rFonts w:eastAsiaTheme="minorHAnsi"/>
          <w:b/>
          <w:bCs/>
          <w:lang w:eastAsia="en-US"/>
        </w:rPr>
      </w:pPr>
      <w:r w:rsidRPr="00B40D26">
        <w:rPr>
          <w:rFonts w:eastAsiaTheme="minorHAnsi"/>
          <w:lang w:eastAsia="en-US"/>
        </w:rPr>
        <w:t xml:space="preserve">В соответствии с Правилами землепользования и застройки муниципального образования «Челябинский городской округ», утвержденными решением Челябинской </w:t>
      </w:r>
      <w:r w:rsidR="00511416">
        <w:rPr>
          <w:rFonts w:eastAsiaTheme="minorHAnsi"/>
          <w:lang w:eastAsia="en-US"/>
        </w:rPr>
        <w:t>городской Думы от  29.08.2023</w:t>
      </w:r>
      <w:r w:rsidRPr="00B40D26">
        <w:rPr>
          <w:rFonts w:eastAsiaTheme="minorHAnsi"/>
          <w:lang w:eastAsia="en-US"/>
        </w:rPr>
        <w:t xml:space="preserve"> № </w:t>
      </w:r>
      <w:r w:rsidR="00511416">
        <w:rPr>
          <w:rFonts w:eastAsiaTheme="minorHAnsi"/>
          <w:lang w:eastAsia="en-US"/>
        </w:rPr>
        <w:t>41/23</w:t>
      </w:r>
      <w:r w:rsidRPr="00B40D26">
        <w:rPr>
          <w:rFonts w:eastAsiaTheme="minorHAnsi"/>
          <w:lang w:eastAsia="en-US"/>
        </w:rPr>
        <w:t xml:space="preserve">, </w:t>
      </w:r>
      <w:r w:rsidRPr="00B40D26">
        <w:t>земельный у</w:t>
      </w:r>
      <w:r w:rsidR="001B1DA0">
        <w:t>часток с  кадастровым номером</w:t>
      </w:r>
      <w:r w:rsidRPr="00B40D26">
        <w:t xml:space="preserve"> </w:t>
      </w:r>
      <w:r w:rsidR="00E73434" w:rsidRPr="000F646E">
        <w:t>74:36:0207003:27</w:t>
      </w:r>
      <w:r w:rsidR="00E73434">
        <w:t xml:space="preserve"> </w:t>
      </w:r>
      <w:r w:rsidRPr="00B40D26">
        <w:t xml:space="preserve">расположен в территориальной зоне: </w:t>
      </w:r>
      <w:r w:rsidR="00511416">
        <w:t xml:space="preserve">02 31 05 </w:t>
      </w:r>
      <w:r w:rsidR="00511416" w:rsidRPr="00511416">
        <w:rPr>
          <w:rFonts w:eastAsiaTheme="minorHAnsi"/>
          <w:b/>
          <w:lang w:eastAsia="en-US"/>
        </w:rPr>
        <w:t>К.3 Зона объектов дорожного сервиса</w:t>
      </w:r>
      <w:r w:rsidR="00836E63" w:rsidRPr="00511416">
        <w:rPr>
          <w:rFonts w:eastAsiaTheme="minorHAnsi"/>
          <w:b/>
          <w:bCs/>
          <w:lang w:eastAsia="en-US"/>
        </w:rPr>
        <w:t>.</w:t>
      </w:r>
    </w:p>
    <w:p w:rsidR="00C61659" w:rsidRDefault="00511416" w:rsidP="00C61659">
      <w:pPr>
        <w:pStyle w:val="afd"/>
        <w:numPr>
          <w:ilvl w:val="0"/>
          <w:numId w:val="21"/>
        </w:numPr>
        <w:tabs>
          <w:tab w:val="left" w:pos="993"/>
        </w:tabs>
        <w:spacing w:line="240" w:lineRule="auto"/>
        <w:ind w:firstLine="709"/>
        <w:jc w:val="both"/>
        <w:rPr>
          <w:color w:val="000000"/>
        </w:rPr>
      </w:pPr>
      <w:r w:rsidRPr="00511416">
        <w:rPr>
          <w:rFonts w:eastAsiaTheme="minorHAnsi"/>
          <w:bCs/>
          <w:lang w:eastAsia="en-US"/>
        </w:rPr>
        <w:t xml:space="preserve">1. </w:t>
      </w:r>
      <w:r w:rsidR="00C61659">
        <w:rPr>
          <w:color w:val="000000"/>
        </w:rPr>
        <w:t xml:space="preserve">Зона предназначена для размещения объектов придорожного сервиса – автозаправочных станций, </w:t>
      </w:r>
      <w:proofErr w:type="spellStart"/>
      <w:r w:rsidR="00C61659">
        <w:rPr>
          <w:color w:val="000000"/>
        </w:rPr>
        <w:t>автомагазинов</w:t>
      </w:r>
      <w:proofErr w:type="spellEnd"/>
      <w:r w:rsidR="00C61659">
        <w:rPr>
          <w:color w:val="000000"/>
        </w:rPr>
        <w:t xml:space="preserve">, станций технического обслуживания, специализированных объектов по обслуживанию автомобильного транспорта и подобных, </w:t>
      </w:r>
      <w:r w:rsidR="00D01688">
        <w:rPr>
          <w:color w:val="000000"/>
        </w:rPr>
        <w:br/>
      </w:r>
      <w:r w:rsidR="00C61659">
        <w:rPr>
          <w:color w:val="000000"/>
        </w:rPr>
        <w:t>а также необходимой инфраструктуры для функционирования таких объектов.</w:t>
      </w:r>
    </w:p>
    <w:p w:rsidR="00C61659" w:rsidRDefault="00C61659" w:rsidP="00C61659">
      <w:pPr>
        <w:pStyle w:val="afd"/>
        <w:numPr>
          <w:ilvl w:val="0"/>
          <w:numId w:val="18"/>
        </w:numPr>
        <w:tabs>
          <w:tab w:val="left" w:pos="993"/>
        </w:tabs>
        <w:spacing w:line="240" w:lineRule="auto"/>
        <w:ind w:firstLine="709"/>
        <w:jc w:val="both"/>
        <w:rPr>
          <w:color w:val="000000"/>
        </w:rPr>
      </w:pPr>
      <w:r>
        <w:rPr>
          <w:color w:val="000000"/>
        </w:rPr>
        <w:t xml:space="preserve">Виды разрешённого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территориальной зоне </w:t>
      </w:r>
      <w:proofErr w:type="spellStart"/>
      <w:r>
        <w:rPr>
          <w:color w:val="000000"/>
        </w:rPr>
        <w:t>К.3</w:t>
      </w:r>
      <w:proofErr w:type="spellEnd"/>
      <w:r>
        <w:rPr>
          <w:color w:val="000000"/>
        </w:rPr>
        <w:t>:</w:t>
      </w:r>
    </w:p>
    <w:tbl>
      <w:tblPr>
        <w:tblW w:w="0" w:type="auto"/>
        <w:tblInd w:w="35" w:type="dxa"/>
        <w:tblCellMar>
          <w:left w:w="10" w:type="dxa"/>
          <w:right w:w="10" w:type="dxa"/>
        </w:tblCellMar>
        <w:tblLook w:val="0000"/>
      </w:tblPr>
      <w:tblGrid>
        <w:gridCol w:w="1491"/>
        <w:gridCol w:w="216"/>
        <w:gridCol w:w="856"/>
        <w:gridCol w:w="1045"/>
        <w:gridCol w:w="1004"/>
        <w:gridCol w:w="990"/>
        <w:gridCol w:w="1138"/>
        <w:gridCol w:w="998"/>
        <w:gridCol w:w="216"/>
        <w:gridCol w:w="834"/>
        <w:gridCol w:w="1032"/>
      </w:tblGrid>
      <w:tr w:rsidR="00C61659" w:rsidTr="00C61659">
        <w:trPr>
          <w:tblHeader/>
        </w:trPr>
        <w:tc>
          <w:tcPr>
            <w:tcW w:w="0" w:type="auto"/>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C61659" w:rsidRDefault="00C61659" w:rsidP="00EF036F">
            <w:pPr>
              <w:pStyle w:val="TableParagraph"/>
              <w:widowControl w:val="0"/>
              <w:rPr>
                <w:color w:val="000000"/>
                <w:sz w:val="20"/>
              </w:rPr>
            </w:pPr>
            <w:r>
              <w:rPr>
                <w:color w:val="000000"/>
                <w:sz w:val="20"/>
              </w:rPr>
              <w:t>Виды разрешенного использования земельных участков</w:t>
            </w:r>
          </w:p>
        </w:tc>
        <w:tc>
          <w:tcPr>
            <w:tcW w:w="0" w:type="auto"/>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C61659" w:rsidRDefault="00C61659" w:rsidP="00EF036F">
            <w:pPr>
              <w:pStyle w:val="TableParagraph"/>
              <w:widowControl w:val="0"/>
              <w:ind w:left="-82" w:right="-116"/>
              <w:rPr>
                <w:color w:val="000000"/>
                <w:sz w:val="20"/>
              </w:rPr>
            </w:pPr>
            <w:r>
              <w:rPr>
                <w:color w:val="000000"/>
                <w:sz w:val="20"/>
              </w:rPr>
              <w:t>Минимальный размер участка, кв. м</w:t>
            </w:r>
          </w:p>
        </w:tc>
        <w:tc>
          <w:tcPr>
            <w:tcW w:w="0" w:type="auto"/>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C61659" w:rsidRDefault="00C61659" w:rsidP="00EF036F">
            <w:pPr>
              <w:pStyle w:val="TableParagraph"/>
              <w:widowControl w:val="0"/>
              <w:ind w:left="-108" w:right="-113"/>
              <w:rPr>
                <w:color w:val="000000"/>
                <w:sz w:val="20"/>
              </w:rPr>
            </w:pPr>
            <w:r>
              <w:rPr>
                <w:color w:val="000000"/>
                <w:sz w:val="20"/>
              </w:rPr>
              <w:t>Максимальный размер участка, кв. м</w:t>
            </w:r>
          </w:p>
        </w:tc>
        <w:tc>
          <w:tcPr>
            <w:tcW w:w="0" w:type="auto"/>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C61659" w:rsidRDefault="00C61659" w:rsidP="00EF036F">
            <w:pPr>
              <w:pStyle w:val="TableParagraph"/>
              <w:widowControl w:val="0"/>
              <w:ind w:left="-111" w:right="-109"/>
              <w:rPr>
                <w:color w:val="000000"/>
                <w:sz w:val="20"/>
              </w:rPr>
            </w:pPr>
            <w:r>
              <w:rPr>
                <w:color w:val="000000"/>
                <w:sz w:val="20"/>
              </w:rPr>
              <w:t xml:space="preserve">Минимальный отступ от границ красных линий, территорий общего пользования, </w:t>
            </w:r>
            <w:proofErr w:type="gramStart"/>
            <w:r>
              <w:rPr>
                <w:color w:val="000000"/>
                <w:sz w:val="20"/>
              </w:rPr>
              <w:t>м</w:t>
            </w:r>
            <w:proofErr w:type="gramEnd"/>
          </w:p>
        </w:tc>
        <w:tc>
          <w:tcPr>
            <w:tcW w:w="0" w:type="auto"/>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C61659" w:rsidRDefault="00C61659" w:rsidP="00EF036F">
            <w:pPr>
              <w:pStyle w:val="TableParagraph"/>
              <w:widowControl w:val="0"/>
              <w:ind w:left="-115" w:right="-124"/>
              <w:rPr>
                <w:color w:val="000000"/>
                <w:sz w:val="20"/>
              </w:rPr>
            </w:pPr>
            <w:r>
              <w:rPr>
                <w:color w:val="000000"/>
                <w:sz w:val="20"/>
              </w:rPr>
              <w:t>Минимальный процент застройки</w:t>
            </w:r>
          </w:p>
        </w:tc>
        <w:tc>
          <w:tcPr>
            <w:tcW w:w="0" w:type="auto"/>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C61659" w:rsidRDefault="00C61659" w:rsidP="00EF036F">
            <w:pPr>
              <w:pStyle w:val="TableParagraph"/>
              <w:widowControl w:val="0"/>
              <w:ind w:left="-100"/>
              <w:rPr>
                <w:color w:val="000000"/>
                <w:sz w:val="20"/>
              </w:rPr>
            </w:pPr>
            <w:r>
              <w:rPr>
                <w:color w:val="000000"/>
                <w:sz w:val="20"/>
              </w:rPr>
              <w:t>Максимальный процент застройки</w:t>
            </w:r>
          </w:p>
        </w:tc>
        <w:tc>
          <w:tcPr>
            <w:tcW w:w="0" w:type="auto"/>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C61659" w:rsidRDefault="00C61659" w:rsidP="00EF036F">
            <w:pPr>
              <w:pStyle w:val="TableParagraph"/>
              <w:widowControl w:val="0"/>
              <w:ind w:left="-96" w:right="-132"/>
              <w:rPr>
                <w:color w:val="000000"/>
                <w:sz w:val="20"/>
              </w:rPr>
            </w:pPr>
            <w:r>
              <w:rPr>
                <w:color w:val="000000"/>
                <w:sz w:val="20"/>
              </w:rPr>
              <w:t>Минимальный процент озеленения</w:t>
            </w:r>
          </w:p>
        </w:tc>
        <w:tc>
          <w:tcPr>
            <w:tcW w:w="0" w:type="auto"/>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C61659" w:rsidRDefault="00C61659" w:rsidP="00EF036F">
            <w:pPr>
              <w:pStyle w:val="TableParagraph"/>
              <w:widowControl w:val="0"/>
              <w:ind w:left="-92" w:right="-136"/>
              <w:rPr>
                <w:color w:val="000000"/>
                <w:sz w:val="20"/>
                <w:lang w:val="en-US"/>
              </w:rPr>
            </w:pPr>
            <w:proofErr w:type="spellStart"/>
            <w:r>
              <w:rPr>
                <w:color w:val="000000"/>
                <w:sz w:val="20"/>
                <w:lang w:val="en-US"/>
              </w:rPr>
              <w:t>Коэффициент</w:t>
            </w:r>
            <w:proofErr w:type="spellEnd"/>
            <w:r>
              <w:rPr>
                <w:color w:val="000000"/>
                <w:sz w:val="20"/>
                <w:lang w:val="en-US"/>
              </w:rPr>
              <w:t xml:space="preserve"> </w:t>
            </w:r>
            <w:proofErr w:type="spellStart"/>
            <w:r>
              <w:rPr>
                <w:color w:val="000000"/>
                <w:sz w:val="20"/>
                <w:lang w:val="en-US"/>
              </w:rPr>
              <w:t>строительного</w:t>
            </w:r>
            <w:proofErr w:type="spellEnd"/>
            <w:r>
              <w:rPr>
                <w:color w:val="000000"/>
                <w:sz w:val="20"/>
                <w:lang w:val="en-US"/>
              </w:rPr>
              <w:t xml:space="preserve"> </w:t>
            </w:r>
            <w:proofErr w:type="spellStart"/>
            <w:r>
              <w:rPr>
                <w:color w:val="000000"/>
                <w:sz w:val="20"/>
                <w:lang w:val="en-US"/>
              </w:rPr>
              <w:t>использования</w:t>
            </w:r>
            <w:proofErr w:type="spellEnd"/>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61659" w:rsidRDefault="00C61659" w:rsidP="00EF036F">
            <w:pPr>
              <w:pStyle w:val="TableParagraph"/>
              <w:widowControl w:val="0"/>
              <w:ind w:left="-88" w:right="-91"/>
              <w:rPr>
                <w:color w:val="000000"/>
                <w:sz w:val="20"/>
              </w:rPr>
            </w:pPr>
            <w:r>
              <w:rPr>
                <w:color w:val="000000"/>
                <w:sz w:val="20"/>
              </w:rPr>
              <w:t xml:space="preserve">Предельная этажность/ Максимальная высота </w:t>
            </w:r>
            <w:proofErr w:type="spellStart"/>
            <w:r>
              <w:rPr>
                <w:color w:val="000000"/>
                <w:sz w:val="20"/>
              </w:rPr>
              <w:t>ОКС</w:t>
            </w:r>
            <w:proofErr w:type="spellEnd"/>
            <w:r>
              <w:rPr>
                <w:color w:val="000000"/>
                <w:sz w:val="20"/>
              </w:rPr>
              <w:t>, м</w:t>
            </w:r>
          </w:p>
        </w:tc>
      </w:tr>
      <w:tr w:rsidR="00C61659" w:rsidTr="00C61659">
        <w:tc>
          <w:tcPr>
            <w:tcW w:w="0" w:type="auto"/>
            <w:gridSpan w:val="11"/>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61659" w:rsidRDefault="00C61659" w:rsidP="00EF036F">
            <w:pPr>
              <w:pStyle w:val="TableParagraph"/>
              <w:widowControl w:val="0"/>
              <w:rPr>
                <w:b/>
                <w:bCs/>
                <w:color w:val="000000"/>
                <w:sz w:val="20"/>
              </w:rPr>
            </w:pPr>
            <w:r>
              <w:rPr>
                <w:b/>
                <w:bCs/>
                <w:color w:val="000000"/>
                <w:sz w:val="20"/>
              </w:rPr>
              <w:t>Основные виды разрешенного использования</w:t>
            </w:r>
          </w:p>
        </w:tc>
      </w:tr>
      <w:tr w:rsidR="00C61659" w:rsidTr="00C61659">
        <w:tc>
          <w:tcPr>
            <w:tcW w:w="0" w:type="auto"/>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C61659" w:rsidRDefault="00C61659" w:rsidP="00EF036F">
            <w:pPr>
              <w:pStyle w:val="TableParagraph"/>
              <w:widowControl w:val="0"/>
              <w:rPr>
                <w:color w:val="000000"/>
                <w:sz w:val="20"/>
              </w:rPr>
            </w:pPr>
            <w:r>
              <w:rPr>
                <w:color w:val="000000"/>
                <w:sz w:val="20"/>
              </w:rPr>
              <w:t>(3.1.1) предоставление коммунальных услуг</w:t>
            </w:r>
          </w:p>
        </w:tc>
        <w:tc>
          <w:tcPr>
            <w:tcW w:w="0" w:type="auto"/>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C61659" w:rsidRDefault="00C61659" w:rsidP="00EF036F">
            <w:pPr>
              <w:pStyle w:val="Standard"/>
              <w:jc w:val="center"/>
              <w:rPr>
                <w:color w:val="000000"/>
                <w:sz w:val="20"/>
              </w:rPr>
            </w:pPr>
            <w:proofErr w:type="spellStart"/>
            <w:r>
              <w:rPr>
                <w:color w:val="000000"/>
                <w:sz w:val="20"/>
              </w:rPr>
              <w:t>НУ</w:t>
            </w:r>
            <w:proofErr w:type="spellEnd"/>
          </w:p>
        </w:tc>
        <w:tc>
          <w:tcPr>
            <w:tcW w:w="0" w:type="auto"/>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C61659" w:rsidRDefault="00C61659" w:rsidP="00EF036F">
            <w:pPr>
              <w:pStyle w:val="Standard"/>
              <w:jc w:val="center"/>
              <w:rPr>
                <w:color w:val="000000"/>
                <w:sz w:val="20"/>
              </w:rPr>
            </w:pPr>
            <w:proofErr w:type="spellStart"/>
            <w:r>
              <w:rPr>
                <w:color w:val="000000"/>
                <w:sz w:val="20"/>
              </w:rPr>
              <w:t>НУ</w:t>
            </w:r>
            <w:proofErr w:type="spellEnd"/>
          </w:p>
        </w:tc>
        <w:tc>
          <w:tcPr>
            <w:tcW w:w="0" w:type="auto"/>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C61659" w:rsidRDefault="00C61659" w:rsidP="00EF036F">
            <w:pPr>
              <w:pStyle w:val="Standard"/>
              <w:jc w:val="center"/>
              <w:rPr>
                <w:color w:val="000000"/>
                <w:sz w:val="20"/>
                <w:lang w:eastAsia="ru-RU"/>
              </w:rPr>
            </w:pPr>
            <w:r>
              <w:rPr>
                <w:color w:val="000000"/>
                <w:sz w:val="20"/>
                <w:lang w:eastAsia="ru-RU"/>
              </w:rPr>
              <w:t>3</w:t>
            </w:r>
          </w:p>
        </w:tc>
        <w:tc>
          <w:tcPr>
            <w:tcW w:w="0" w:type="auto"/>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C61659" w:rsidRDefault="00C61659" w:rsidP="00EF036F">
            <w:pPr>
              <w:pStyle w:val="Standard"/>
              <w:jc w:val="center"/>
              <w:rPr>
                <w:color w:val="000000"/>
                <w:sz w:val="20"/>
              </w:rPr>
            </w:pPr>
            <w:r>
              <w:rPr>
                <w:color w:val="000000"/>
                <w:sz w:val="20"/>
              </w:rPr>
              <w:t>30</w:t>
            </w:r>
          </w:p>
        </w:tc>
        <w:tc>
          <w:tcPr>
            <w:tcW w:w="0" w:type="auto"/>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C61659" w:rsidRDefault="00C61659" w:rsidP="00EF036F">
            <w:pPr>
              <w:pStyle w:val="Standard"/>
              <w:jc w:val="center"/>
              <w:rPr>
                <w:color w:val="000000"/>
                <w:sz w:val="20"/>
                <w:lang w:eastAsia="ru-RU"/>
              </w:rPr>
            </w:pPr>
            <w:proofErr w:type="spellStart"/>
            <w:r>
              <w:rPr>
                <w:color w:val="000000"/>
                <w:sz w:val="20"/>
                <w:lang w:eastAsia="ru-RU"/>
              </w:rPr>
              <w:t>НУ</w:t>
            </w:r>
            <w:proofErr w:type="spellEnd"/>
          </w:p>
        </w:tc>
        <w:tc>
          <w:tcPr>
            <w:tcW w:w="0" w:type="auto"/>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C61659" w:rsidRDefault="00C61659" w:rsidP="00EF036F">
            <w:pPr>
              <w:pStyle w:val="Standard"/>
              <w:jc w:val="center"/>
              <w:rPr>
                <w:color w:val="000000"/>
                <w:sz w:val="20"/>
              </w:rPr>
            </w:pPr>
            <w:r>
              <w:rPr>
                <w:color w:val="000000"/>
                <w:sz w:val="20"/>
              </w:rPr>
              <w:t>20</w:t>
            </w:r>
          </w:p>
        </w:tc>
        <w:tc>
          <w:tcPr>
            <w:tcW w:w="0" w:type="auto"/>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C61659" w:rsidRDefault="00C61659" w:rsidP="00EF036F">
            <w:pPr>
              <w:pStyle w:val="Standard"/>
              <w:jc w:val="center"/>
              <w:rPr>
                <w:color w:val="000000"/>
                <w:sz w:val="20"/>
              </w:rPr>
            </w:pPr>
            <w:proofErr w:type="spellStart"/>
            <w:r>
              <w:rPr>
                <w:color w:val="000000"/>
                <w:sz w:val="20"/>
              </w:rPr>
              <w:t>НУ</w:t>
            </w:r>
            <w:proofErr w:type="spellEnd"/>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61659" w:rsidRDefault="00C61659" w:rsidP="00EF036F">
            <w:pPr>
              <w:pStyle w:val="Standard"/>
              <w:jc w:val="center"/>
            </w:pPr>
            <w:r>
              <w:rPr>
                <w:color w:val="000000"/>
                <w:sz w:val="20"/>
              </w:rPr>
              <w:t>3</w:t>
            </w:r>
            <w:r>
              <w:rPr>
                <w:color w:val="000000"/>
                <w:sz w:val="20"/>
                <w:lang w:eastAsia="ru-RU"/>
              </w:rPr>
              <w:t>/</w:t>
            </w:r>
            <w:proofErr w:type="spellStart"/>
            <w:r>
              <w:rPr>
                <w:color w:val="000000"/>
                <w:sz w:val="20"/>
                <w:lang w:eastAsia="ru-RU"/>
              </w:rPr>
              <w:t>НУ</w:t>
            </w:r>
            <w:proofErr w:type="spellEnd"/>
          </w:p>
        </w:tc>
      </w:tr>
      <w:tr w:rsidR="00C61659" w:rsidTr="00C61659">
        <w:tc>
          <w:tcPr>
            <w:tcW w:w="0" w:type="auto"/>
            <w:gridSpan w:val="2"/>
            <w:tcBorders>
              <w:left w:val="single" w:sz="4" w:space="0" w:color="000000"/>
              <w:bottom w:val="single" w:sz="4" w:space="0" w:color="000000"/>
            </w:tcBorders>
            <w:shd w:val="clear" w:color="auto" w:fill="auto"/>
            <w:tcMar>
              <w:top w:w="0" w:type="dxa"/>
              <w:left w:w="108" w:type="dxa"/>
              <w:bottom w:w="0" w:type="dxa"/>
              <w:right w:w="108" w:type="dxa"/>
            </w:tcMar>
          </w:tcPr>
          <w:p w:rsidR="00C61659" w:rsidRDefault="00C61659" w:rsidP="00EF036F">
            <w:pPr>
              <w:pStyle w:val="TableParagraph"/>
              <w:widowControl w:val="0"/>
              <w:rPr>
                <w:color w:val="000000"/>
                <w:sz w:val="20"/>
              </w:rPr>
            </w:pPr>
            <w:r>
              <w:rPr>
                <w:color w:val="000000"/>
                <w:sz w:val="20"/>
              </w:rPr>
              <w:t>(3.2.3) оказание услуг связи</w:t>
            </w:r>
          </w:p>
        </w:tc>
        <w:tc>
          <w:tcPr>
            <w:tcW w:w="0" w:type="auto"/>
            <w:tcBorders>
              <w:left w:val="single" w:sz="4" w:space="0" w:color="000000"/>
              <w:bottom w:val="single" w:sz="4" w:space="0" w:color="000000"/>
            </w:tcBorders>
            <w:shd w:val="clear" w:color="auto" w:fill="auto"/>
            <w:tcMar>
              <w:top w:w="0" w:type="dxa"/>
              <w:left w:w="108" w:type="dxa"/>
              <w:bottom w:w="0" w:type="dxa"/>
              <w:right w:w="108" w:type="dxa"/>
            </w:tcMar>
          </w:tcPr>
          <w:p w:rsidR="00C61659" w:rsidRDefault="00C61659" w:rsidP="00EF036F">
            <w:pPr>
              <w:pStyle w:val="Standard"/>
              <w:jc w:val="center"/>
              <w:rPr>
                <w:color w:val="000000"/>
                <w:sz w:val="20"/>
              </w:rPr>
            </w:pPr>
            <w:proofErr w:type="spellStart"/>
            <w:r>
              <w:rPr>
                <w:color w:val="000000"/>
                <w:sz w:val="20"/>
              </w:rPr>
              <w:t>НУ</w:t>
            </w:r>
            <w:proofErr w:type="spellEnd"/>
          </w:p>
        </w:tc>
        <w:tc>
          <w:tcPr>
            <w:tcW w:w="0" w:type="auto"/>
            <w:tcBorders>
              <w:left w:val="single" w:sz="4" w:space="0" w:color="000000"/>
              <w:bottom w:val="single" w:sz="4" w:space="0" w:color="000000"/>
            </w:tcBorders>
            <w:shd w:val="clear" w:color="auto" w:fill="auto"/>
            <w:tcMar>
              <w:top w:w="0" w:type="dxa"/>
              <w:left w:w="108" w:type="dxa"/>
              <w:bottom w:w="0" w:type="dxa"/>
              <w:right w:w="108" w:type="dxa"/>
            </w:tcMar>
          </w:tcPr>
          <w:p w:rsidR="00C61659" w:rsidRDefault="00C61659" w:rsidP="00EF036F">
            <w:pPr>
              <w:pStyle w:val="Standard"/>
              <w:jc w:val="center"/>
              <w:rPr>
                <w:color w:val="000000"/>
                <w:sz w:val="20"/>
              </w:rPr>
            </w:pPr>
            <w:proofErr w:type="spellStart"/>
            <w:r>
              <w:rPr>
                <w:color w:val="000000"/>
                <w:sz w:val="20"/>
              </w:rPr>
              <w:t>НУ</w:t>
            </w:r>
            <w:proofErr w:type="spellEnd"/>
          </w:p>
        </w:tc>
        <w:tc>
          <w:tcPr>
            <w:tcW w:w="0" w:type="auto"/>
            <w:tcBorders>
              <w:left w:val="single" w:sz="4" w:space="0" w:color="000000"/>
              <w:bottom w:val="single" w:sz="4" w:space="0" w:color="000000"/>
            </w:tcBorders>
            <w:shd w:val="clear" w:color="auto" w:fill="auto"/>
            <w:tcMar>
              <w:top w:w="0" w:type="dxa"/>
              <w:left w:w="108" w:type="dxa"/>
              <w:bottom w:w="0" w:type="dxa"/>
              <w:right w:w="108" w:type="dxa"/>
            </w:tcMar>
          </w:tcPr>
          <w:p w:rsidR="00C61659" w:rsidRDefault="00C61659" w:rsidP="00EF036F">
            <w:pPr>
              <w:pStyle w:val="Standard"/>
              <w:jc w:val="center"/>
              <w:rPr>
                <w:color w:val="000000"/>
                <w:sz w:val="20"/>
                <w:lang w:eastAsia="ru-RU"/>
              </w:rPr>
            </w:pPr>
            <w:r>
              <w:rPr>
                <w:color w:val="000000"/>
                <w:sz w:val="20"/>
                <w:lang w:eastAsia="ru-RU"/>
              </w:rPr>
              <w:t>3</w:t>
            </w:r>
          </w:p>
        </w:tc>
        <w:tc>
          <w:tcPr>
            <w:tcW w:w="0" w:type="auto"/>
            <w:tcBorders>
              <w:left w:val="single" w:sz="4" w:space="0" w:color="000000"/>
              <w:bottom w:val="single" w:sz="4" w:space="0" w:color="000000"/>
            </w:tcBorders>
            <w:shd w:val="clear" w:color="auto" w:fill="auto"/>
            <w:tcMar>
              <w:top w:w="0" w:type="dxa"/>
              <w:left w:w="108" w:type="dxa"/>
              <w:bottom w:w="0" w:type="dxa"/>
              <w:right w:w="108" w:type="dxa"/>
            </w:tcMar>
          </w:tcPr>
          <w:p w:rsidR="00C61659" w:rsidRDefault="00C61659" w:rsidP="00EF036F">
            <w:pPr>
              <w:pStyle w:val="Standard"/>
              <w:jc w:val="center"/>
              <w:rPr>
                <w:color w:val="000000"/>
                <w:sz w:val="20"/>
                <w:lang w:eastAsia="ru-RU"/>
              </w:rPr>
            </w:pPr>
            <w:r>
              <w:rPr>
                <w:color w:val="000000"/>
                <w:sz w:val="20"/>
                <w:lang w:eastAsia="ru-RU"/>
              </w:rPr>
              <w:t>30</w:t>
            </w:r>
          </w:p>
        </w:tc>
        <w:tc>
          <w:tcPr>
            <w:tcW w:w="0" w:type="auto"/>
            <w:tcBorders>
              <w:left w:val="single" w:sz="4" w:space="0" w:color="000000"/>
              <w:bottom w:val="single" w:sz="4" w:space="0" w:color="000000"/>
            </w:tcBorders>
            <w:shd w:val="clear" w:color="auto" w:fill="auto"/>
            <w:tcMar>
              <w:top w:w="0" w:type="dxa"/>
              <w:left w:w="108" w:type="dxa"/>
              <w:bottom w:w="0" w:type="dxa"/>
              <w:right w:w="108" w:type="dxa"/>
            </w:tcMar>
          </w:tcPr>
          <w:p w:rsidR="00C61659" w:rsidRDefault="00C61659" w:rsidP="00EF036F">
            <w:pPr>
              <w:pStyle w:val="Standard"/>
              <w:jc w:val="center"/>
              <w:rPr>
                <w:color w:val="000000"/>
                <w:sz w:val="20"/>
                <w:lang w:eastAsia="ru-RU"/>
              </w:rPr>
            </w:pPr>
            <w:proofErr w:type="spellStart"/>
            <w:r>
              <w:rPr>
                <w:color w:val="000000"/>
                <w:sz w:val="20"/>
                <w:lang w:eastAsia="ru-RU"/>
              </w:rPr>
              <w:t>НУ</w:t>
            </w:r>
            <w:proofErr w:type="spellEnd"/>
          </w:p>
        </w:tc>
        <w:tc>
          <w:tcPr>
            <w:tcW w:w="0" w:type="auto"/>
            <w:gridSpan w:val="2"/>
            <w:tcBorders>
              <w:left w:val="single" w:sz="4" w:space="0" w:color="000000"/>
              <w:bottom w:val="single" w:sz="4" w:space="0" w:color="000000"/>
            </w:tcBorders>
            <w:shd w:val="clear" w:color="auto" w:fill="auto"/>
            <w:tcMar>
              <w:top w:w="0" w:type="dxa"/>
              <w:left w:w="108" w:type="dxa"/>
              <w:bottom w:w="0" w:type="dxa"/>
              <w:right w:w="108" w:type="dxa"/>
            </w:tcMar>
          </w:tcPr>
          <w:p w:rsidR="00C61659" w:rsidRDefault="00C61659" w:rsidP="00EF036F">
            <w:pPr>
              <w:pStyle w:val="Standard"/>
              <w:jc w:val="center"/>
              <w:rPr>
                <w:color w:val="000000"/>
                <w:sz w:val="20"/>
              </w:rPr>
            </w:pPr>
            <w:r>
              <w:rPr>
                <w:color w:val="000000"/>
                <w:sz w:val="20"/>
              </w:rPr>
              <w:t>20</w:t>
            </w:r>
          </w:p>
        </w:tc>
        <w:tc>
          <w:tcPr>
            <w:tcW w:w="0" w:type="auto"/>
            <w:tcBorders>
              <w:left w:val="single" w:sz="4" w:space="0" w:color="000000"/>
              <w:bottom w:val="single" w:sz="4" w:space="0" w:color="000000"/>
            </w:tcBorders>
            <w:shd w:val="clear" w:color="auto" w:fill="auto"/>
            <w:tcMar>
              <w:top w:w="0" w:type="dxa"/>
              <w:left w:w="108" w:type="dxa"/>
              <w:bottom w:w="0" w:type="dxa"/>
              <w:right w:w="108" w:type="dxa"/>
            </w:tcMar>
          </w:tcPr>
          <w:p w:rsidR="00C61659" w:rsidRDefault="00C61659" w:rsidP="00EF036F">
            <w:pPr>
              <w:pStyle w:val="Standard"/>
              <w:jc w:val="center"/>
              <w:rPr>
                <w:color w:val="000000"/>
                <w:sz w:val="20"/>
              </w:rPr>
            </w:pPr>
            <w:proofErr w:type="spellStart"/>
            <w:r>
              <w:rPr>
                <w:color w:val="000000"/>
                <w:sz w:val="20"/>
              </w:rPr>
              <w:t>НУ</w:t>
            </w:r>
            <w:proofErr w:type="spellEnd"/>
          </w:p>
        </w:tc>
        <w:tc>
          <w:tcPr>
            <w:tcW w:w="0" w:type="auto"/>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61659" w:rsidRDefault="00C61659" w:rsidP="00EF036F">
            <w:pPr>
              <w:pStyle w:val="Standard"/>
              <w:jc w:val="center"/>
            </w:pPr>
            <w:r>
              <w:rPr>
                <w:color w:val="000000"/>
                <w:sz w:val="20"/>
              </w:rPr>
              <w:t>3</w:t>
            </w:r>
            <w:r>
              <w:rPr>
                <w:color w:val="000000"/>
                <w:sz w:val="20"/>
                <w:lang w:eastAsia="ru-RU"/>
              </w:rPr>
              <w:t>/</w:t>
            </w:r>
            <w:proofErr w:type="spellStart"/>
            <w:r>
              <w:rPr>
                <w:color w:val="000000"/>
                <w:sz w:val="20"/>
                <w:lang w:eastAsia="ru-RU"/>
              </w:rPr>
              <w:t>НУ</w:t>
            </w:r>
            <w:proofErr w:type="spellEnd"/>
          </w:p>
        </w:tc>
      </w:tr>
      <w:tr w:rsidR="00C61659" w:rsidTr="00C61659">
        <w:tc>
          <w:tcPr>
            <w:tcW w:w="0" w:type="auto"/>
            <w:gridSpan w:val="2"/>
            <w:tcBorders>
              <w:left w:val="single" w:sz="4" w:space="0" w:color="000000"/>
              <w:bottom w:val="single" w:sz="4" w:space="0" w:color="000000"/>
            </w:tcBorders>
            <w:shd w:val="clear" w:color="auto" w:fill="auto"/>
            <w:tcMar>
              <w:top w:w="0" w:type="dxa"/>
              <w:left w:w="108" w:type="dxa"/>
              <w:bottom w:w="0" w:type="dxa"/>
              <w:right w:w="108" w:type="dxa"/>
            </w:tcMar>
          </w:tcPr>
          <w:p w:rsidR="00C61659" w:rsidRDefault="00C61659" w:rsidP="00EF036F">
            <w:pPr>
              <w:pStyle w:val="TableParagraph"/>
              <w:widowControl w:val="0"/>
              <w:rPr>
                <w:color w:val="000000"/>
                <w:sz w:val="20"/>
              </w:rPr>
            </w:pPr>
            <w:r>
              <w:rPr>
                <w:color w:val="000000"/>
                <w:sz w:val="20"/>
              </w:rPr>
              <w:t>(3.9.1) обеспечение деятельности в области гидрометеорологии и смежных с ней областях</w:t>
            </w:r>
          </w:p>
        </w:tc>
        <w:tc>
          <w:tcPr>
            <w:tcW w:w="0" w:type="auto"/>
            <w:tcBorders>
              <w:left w:val="single" w:sz="4" w:space="0" w:color="000000"/>
              <w:bottom w:val="single" w:sz="4" w:space="0" w:color="000000"/>
            </w:tcBorders>
            <w:shd w:val="clear" w:color="auto" w:fill="auto"/>
            <w:tcMar>
              <w:top w:w="0" w:type="dxa"/>
              <w:left w:w="108" w:type="dxa"/>
              <w:bottom w:w="0" w:type="dxa"/>
              <w:right w:w="108" w:type="dxa"/>
            </w:tcMar>
          </w:tcPr>
          <w:p w:rsidR="00C61659" w:rsidRDefault="00C61659" w:rsidP="00EF036F">
            <w:pPr>
              <w:pStyle w:val="Standard"/>
              <w:jc w:val="center"/>
              <w:rPr>
                <w:color w:val="000000"/>
                <w:sz w:val="20"/>
              </w:rPr>
            </w:pPr>
            <w:proofErr w:type="spellStart"/>
            <w:r>
              <w:rPr>
                <w:color w:val="000000"/>
                <w:sz w:val="20"/>
              </w:rPr>
              <w:t>НУ</w:t>
            </w:r>
            <w:proofErr w:type="spellEnd"/>
          </w:p>
        </w:tc>
        <w:tc>
          <w:tcPr>
            <w:tcW w:w="0" w:type="auto"/>
            <w:tcBorders>
              <w:left w:val="single" w:sz="4" w:space="0" w:color="000000"/>
              <w:bottom w:val="single" w:sz="4" w:space="0" w:color="000000"/>
            </w:tcBorders>
            <w:shd w:val="clear" w:color="auto" w:fill="auto"/>
            <w:tcMar>
              <w:top w:w="0" w:type="dxa"/>
              <w:left w:w="108" w:type="dxa"/>
              <w:bottom w:w="0" w:type="dxa"/>
              <w:right w:w="108" w:type="dxa"/>
            </w:tcMar>
          </w:tcPr>
          <w:p w:rsidR="00C61659" w:rsidRDefault="00C61659" w:rsidP="00EF036F">
            <w:pPr>
              <w:pStyle w:val="Standard"/>
              <w:jc w:val="center"/>
              <w:rPr>
                <w:color w:val="000000"/>
                <w:sz w:val="20"/>
              </w:rPr>
            </w:pPr>
            <w:proofErr w:type="spellStart"/>
            <w:r>
              <w:rPr>
                <w:color w:val="000000"/>
                <w:sz w:val="20"/>
              </w:rPr>
              <w:t>НУ</w:t>
            </w:r>
            <w:proofErr w:type="spellEnd"/>
          </w:p>
        </w:tc>
        <w:tc>
          <w:tcPr>
            <w:tcW w:w="0" w:type="auto"/>
            <w:tcBorders>
              <w:left w:val="single" w:sz="4" w:space="0" w:color="000000"/>
              <w:bottom w:val="single" w:sz="4" w:space="0" w:color="000000"/>
            </w:tcBorders>
            <w:shd w:val="clear" w:color="auto" w:fill="auto"/>
            <w:tcMar>
              <w:top w:w="0" w:type="dxa"/>
              <w:left w:w="108" w:type="dxa"/>
              <w:bottom w:w="0" w:type="dxa"/>
              <w:right w:w="108" w:type="dxa"/>
            </w:tcMar>
          </w:tcPr>
          <w:p w:rsidR="00C61659" w:rsidRDefault="00C61659" w:rsidP="00EF036F">
            <w:pPr>
              <w:pStyle w:val="Standard"/>
              <w:jc w:val="center"/>
              <w:rPr>
                <w:color w:val="000000"/>
                <w:sz w:val="20"/>
                <w:lang w:eastAsia="ru-RU"/>
              </w:rPr>
            </w:pPr>
            <w:r>
              <w:rPr>
                <w:color w:val="000000"/>
                <w:sz w:val="20"/>
                <w:lang w:eastAsia="ru-RU"/>
              </w:rPr>
              <w:t>3</w:t>
            </w:r>
          </w:p>
        </w:tc>
        <w:tc>
          <w:tcPr>
            <w:tcW w:w="0" w:type="auto"/>
            <w:tcBorders>
              <w:left w:val="single" w:sz="4" w:space="0" w:color="000000"/>
              <w:bottom w:val="single" w:sz="4" w:space="0" w:color="000000"/>
            </w:tcBorders>
            <w:shd w:val="clear" w:color="auto" w:fill="auto"/>
            <w:tcMar>
              <w:top w:w="0" w:type="dxa"/>
              <w:left w:w="108" w:type="dxa"/>
              <w:bottom w:w="0" w:type="dxa"/>
              <w:right w:w="108" w:type="dxa"/>
            </w:tcMar>
          </w:tcPr>
          <w:p w:rsidR="00C61659" w:rsidRDefault="00C61659" w:rsidP="00EF036F">
            <w:pPr>
              <w:pStyle w:val="Standard"/>
              <w:jc w:val="center"/>
              <w:rPr>
                <w:color w:val="000000"/>
                <w:sz w:val="20"/>
              </w:rPr>
            </w:pPr>
            <w:proofErr w:type="spellStart"/>
            <w:r>
              <w:rPr>
                <w:color w:val="000000"/>
                <w:sz w:val="20"/>
              </w:rPr>
              <w:t>НУ</w:t>
            </w:r>
            <w:proofErr w:type="spellEnd"/>
          </w:p>
        </w:tc>
        <w:tc>
          <w:tcPr>
            <w:tcW w:w="0" w:type="auto"/>
            <w:tcBorders>
              <w:left w:val="single" w:sz="4" w:space="0" w:color="000000"/>
              <w:bottom w:val="single" w:sz="4" w:space="0" w:color="000000"/>
            </w:tcBorders>
            <w:shd w:val="clear" w:color="auto" w:fill="auto"/>
            <w:tcMar>
              <w:top w:w="0" w:type="dxa"/>
              <w:left w:w="108" w:type="dxa"/>
              <w:bottom w:w="0" w:type="dxa"/>
              <w:right w:w="108" w:type="dxa"/>
            </w:tcMar>
          </w:tcPr>
          <w:p w:rsidR="00C61659" w:rsidRDefault="00C61659" w:rsidP="00EF036F">
            <w:pPr>
              <w:pStyle w:val="Standard"/>
              <w:jc w:val="center"/>
              <w:rPr>
                <w:color w:val="000000"/>
                <w:sz w:val="20"/>
                <w:lang w:eastAsia="ru-RU"/>
              </w:rPr>
            </w:pPr>
            <w:proofErr w:type="spellStart"/>
            <w:r>
              <w:rPr>
                <w:color w:val="000000"/>
                <w:sz w:val="20"/>
                <w:lang w:eastAsia="ru-RU"/>
              </w:rPr>
              <w:t>НУ</w:t>
            </w:r>
            <w:proofErr w:type="spellEnd"/>
          </w:p>
        </w:tc>
        <w:tc>
          <w:tcPr>
            <w:tcW w:w="0" w:type="auto"/>
            <w:gridSpan w:val="2"/>
            <w:tcBorders>
              <w:left w:val="single" w:sz="4" w:space="0" w:color="000000"/>
              <w:bottom w:val="single" w:sz="4" w:space="0" w:color="000000"/>
            </w:tcBorders>
            <w:shd w:val="clear" w:color="auto" w:fill="auto"/>
            <w:tcMar>
              <w:top w:w="0" w:type="dxa"/>
              <w:left w:w="108" w:type="dxa"/>
              <w:bottom w:w="0" w:type="dxa"/>
              <w:right w:w="108" w:type="dxa"/>
            </w:tcMar>
          </w:tcPr>
          <w:p w:rsidR="00C61659" w:rsidRDefault="00C61659" w:rsidP="00EF036F">
            <w:pPr>
              <w:pStyle w:val="Standard"/>
              <w:jc w:val="center"/>
              <w:rPr>
                <w:color w:val="000000"/>
                <w:sz w:val="20"/>
              </w:rPr>
            </w:pPr>
            <w:r>
              <w:rPr>
                <w:color w:val="000000"/>
                <w:sz w:val="20"/>
              </w:rPr>
              <w:t>20</w:t>
            </w:r>
          </w:p>
        </w:tc>
        <w:tc>
          <w:tcPr>
            <w:tcW w:w="0" w:type="auto"/>
            <w:tcBorders>
              <w:left w:val="single" w:sz="4" w:space="0" w:color="000000"/>
              <w:bottom w:val="single" w:sz="4" w:space="0" w:color="000000"/>
            </w:tcBorders>
            <w:shd w:val="clear" w:color="auto" w:fill="auto"/>
            <w:tcMar>
              <w:top w:w="0" w:type="dxa"/>
              <w:left w:w="108" w:type="dxa"/>
              <w:bottom w:w="0" w:type="dxa"/>
              <w:right w:w="108" w:type="dxa"/>
            </w:tcMar>
          </w:tcPr>
          <w:p w:rsidR="00C61659" w:rsidRDefault="00C61659" w:rsidP="00EF036F">
            <w:pPr>
              <w:pStyle w:val="Standard"/>
              <w:jc w:val="center"/>
              <w:rPr>
                <w:color w:val="000000"/>
                <w:sz w:val="20"/>
              </w:rPr>
            </w:pPr>
            <w:proofErr w:type="spellStart"/>
            <w:r>
              <w:rPr>
                <w:color w:val="000000"/>
                <w:sz w:val="20"/>
              </w:rPr>
              <w:t>НУ</w:t>
            </w:r>
            <w:proofErr w:type="spellEnd"/>
          </w:p>
        </w:tc>
        <w:tc>
          <w:tcPr>
            <w:tcW w:w="0" w:type="auto"/>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61659" w:rsidRDefault="00C61659" w:rsidP="00EF036F">
            <w:pPr>
              <w:pStyle w:val="Standard"/>
              <w:jc w:val="center"/>
            </w:pPr>
            <w:proofErr w:type="spellStart"/>
            <w:r>
              <w:rPr>
                <w:color w:val="000000"/>
                <w:sz w:val="20"/>
              </w:rPr>
              <w:t>НУ</w:t>
            </w:r>
            <w:proofErr w:type="spellEnd"/>
            <w:r>
              <w:rPr>
                <w:color w:val="000000"/>
                <w:sz w:val="20"/>
                <w:lang w:eastAsia="ru-RU"/>
              </w:rPr>
              <w:t>/</w:t>
            </w:r>
            <w:proofErr w:type="spellStart"/>
            <w:r>
              <w:rPr>
                <w:color w:val="000000"/>
                <w:sz w:val="20"/>
                <w:lang w:eastAsia="ru-RU"/>
              </w:rPr>
              <w:t>НУ</w:t>
            </w:r>
            <w:proofErr w:type="spellEnd"/>
          </w:p>
        </w:tc>
      </w:tr>
      <w:tr w:rsidR="00C61659" w:rsidTr="00C61659">
        <w:tc>
          <w:tcPr>
            <w:tcW w:w="0" w:type="auto"/>
            <w:gridSpan w:val="2"/>
            <w:tcBorders>
              <w:left w:val="single" w:sz="4" w:space="0" w:color="000000"/>
              <w:bottom w:val="single" w:sz="4" w:space="0" w:color="000000"/>
            </w:tcBorders>
            <w:shd w:val="clear" w:color="auto" w:fill="auto"/>
            <w:tcMar>
              <w:top w:w="0" w:type="dxa"/>
              <w:left w:w="108" w:type="dxa"/>
              <w:bottom w:w="0" w:type="dxa"/>
              <w:right w:w="108" w:type="dxa"/>
            </w:tcMar>
          </w:tcPr>
          <w:p w:rsidR="00C61659" w:rsidRDefault="00C61659" w:rsidP="00EF036F">
            <w:pPr>
              <w:pStyle w:val="TableParagraph"/>
              <w:widowControl w:val="0"/>
              <w:rPr>
                <w:color w:val="000000"/>
                <w:sz w:val="20"/>
              </w:rPr>
            </w:pPr>
            <w:r>
              <w:rPr>
                <w:color w:val="000000"/>
                <w:sz w:val="20"/>
              </w:rPr>
              <w:t>(4.6) общественное питание</w:t>
            </w:r>
          </w:p>
        </w:tc>
        <w:tc>
          <w:tcPr>
            <w:tcW w:w="0" w:type="auto"/>
            <w:tcBorders>
              <w:left w:val="single" w:sz="4" w:space="0" w:color="000000"/>
              <w:bottom w:val="single" w:sz="4" w:space="0" w:color="000000"/>
            </w:tcBorders>
            <w:shd w:val="clear" w:color="auto" w:fill="auto"/>
            <w:tcMar>
              <w:top w:w="0" w:type="dxa"/>
              <w:left w:w="108" w:type="dxa"/>
              <w:bottom w:w="0" w:type="dxa"/>
              <w:right w:w="108" w:type="dxa"/>
            </w:tcMar>
          </w:tcPr>
          <w:p w:rsidR="00C61659" w:rsidRDefault="00C61659" w:rsidP="00EF036F">
            <w:pPr>
              <w:pStyle w:val="Standard"/>
              <w:jc w:val="center"/>
              <w:rPr>
                <w:color w:val="000000"/>
                <w:sz w:val="20"/>
              </w:rPr>
            </w:pPr>
            <w:proofErr w:type="spellStart"/>
            <w:r>
              <w:rPr>
                <w:color w:val="000000"/>
                <w:sz w:val="20"/>
              </w:rPr>
              <w:t>НУ</w:t>
            </w:r>
            <w:proofErr w:type="spellEnd"/>
          </w:p>
        </w:tc>
        <w:tc>
          <w:tcPr>
            <w:tcW w:w="0" w:type="auto"/>
            <w:tcBorders>
              <w:left w:val="single" w:sz="4" w:space="0" w:color="000000"/>
              <w:bottom w:val="single" w:sz="4" w:space="0" w:color="000000"/>
            </w:tcBorders>
            <w:shd w:val="clear" w:color="auto" w:fill="auto"/>
            <w:tcMar>
              <w:top w:w="0" w:type="dxa"/>
              <w:left w:w="108" w:type="dxa"/>
              <w:bottom w:w="0" w:type="dxa"/>
              <w:right w:w="108" w:type="dxa"/>
            </w:tcMar>
          </w:tcPr>
          <w:p w:rsidR="00C61659" w:rsidRDefault="00C61659" w:rsidP="00EF036F">
            <w:pPr>
              <w:pStyle w:val="Standard"/>
              <w:jc w:val="center"/>
              <w:rPr>
                <w:color w:val="000000"/>
                <w:sz w:val="20"/>
              </w:rPr>
            </w:pPr>
            <w:r>
              <w:rPr>
                <w:color w:val="000000"/>
                <w:sz w:val="20"/>
              </w:rPr>
              <w:t>5000</w:t>
            </w:r>
          </w:p>
        </w:tc>
        <w:tc>
          <w:tcPr>
            <w:tcW w:w="0" w:type="auto"/>
            <w:tcBorders>
              <w:left w:val="single" w:sz="4" w:space="0" w:color="000000"/>
              <w:bottom w:val="single" w:sz="4" w:space="0" w:color="000000"/>
            </w:tcBorders>
            <w:shd w:val="clear" w:color="auto" w:fill="auto"/>
            <w:tcMar>
              <w:top w:w="0" w:type="dxa"/>
              <w:left w:w="108" w:type="dxa"/>
              <w:bottom w:w="0" w:type="dxa"/>
              <w:right w:w="108" w:type="dxa"/>
            </w:tcMar>
          </w:tcPr>
          <w:p w:rsidR="00C61659" w:rsidRDefault="00C61659" w:rsidP="00EF036F">
            <w:pPr>
              <w:pStyle w:val="Standard"/>
              <w:jc w:val="center"/>
              <w:rPr>
                <w:color w:val="000000"/>
                <w:sz w:val="20"/>
                <w:lang w:eastAsia="ru-RU"/>
              </w:rPr>
            </w:pPr>
            <w:r>
              <w:rPr>
                <w:color w:val="000000"/>
                <w:sz w:val="20"/>
                <w:lang w:eastAsia="ru-RU"/>
              </w:rPr>
              <w:t>3</w:t>
            </w:r>
          </w:p>
        </w:tc>
        <w:tc>
          <w:tcPr>
            <w:tcW w:w="0" w:type="auto"/>
            <w:tcBorders>
              <w:left w:val="single" w:sz="4" w:space="0" w:color="000000"/>
              <w:bottom w:val="single" w:sz="4" w:space="0" w:color="000000"/>
            </w:tcBorders>
            <w:shd w:val="clear" w:color="auto" w:fill="auto"/>
            <w:tcMar>
              <w:top w:w="0" w:type="dxa"/>
              <w:left w:w="108" w:type="dxa"/>
              <w:bottom w:w="0" w:type="dxa"/>
              <w:right w:w="108" w:type="dxa"/>
            </w:tcMar>
          </w:tcPr>
          <w:p w:rsidR="00C61659" w:rsidRDefault="00C61659" w:rsidP="00EF036F">
            <w:pPr>
              <w:pStyle w:val="Standard"/>
              <w:jc w:val="center"/>
              <w:rPr>
                <w:color w:val="000000"/>
                <w:sz w:val="20"/>
              </w:rPr>
            </w:pPr>
            <w:r>
              <w:rPr>
                <w:color w:val="000000"/>
                <w:sz w:val="20"/>
              </w:rPr>
              <w:t>30</w:t>
            </w:r>
          </w:p>
        </w:tc>
        <w:tc>
          <w:tcPr>
            <w:tcW w:w="0" w:type="auto"/>
            <w:tcBorders>
              <w:left w:val="single" w:sz="4" w:space="0" w:color="000000"/>
              <w:bottom w:val="single" w:sz="4" w:space="0" w:color="000000"/>
            </w:tcBorders>
            <w:shd w:val="clear" w:color="auto" w:fill="auto"/>
            <w:tcMar>
              <w:top w:w="0" w:type="dxa"/>
              <w:left w:w="108" w:type="dxa"/>
              <w:bottom w:w="0" w:type="dxa"/>
              <w:right w:w="108" w:type="dxa"/>
            </w:tcMar>
          </w:tcPr>
          <w:p w:rsidR="00C61659" w:rsidRDefault="00C61659" w:rsidP="00EF036F">
            <w:pPr>
              <w:pStyle w:val="Standard"/>
              <w:jc w:val="center"/>
              <w:rPr>
                <w:color w:val="000000"/>
                <w:sz w:val="20"/>
                <w:lang w:eastAsia="ru-RU"/>
              </w:rPr>
            </w:pPr>
            <w:proofErr w:type="spellStart"/>
            <w:r>
              <w:rPr>
                <w:color w:val="000000"/>
                <w:sz w:val="20"/>
                <w:lang w:eastAsia="ru-RU"/>
              </w:rPr>
              <w:t>НУ</w:t>
            </w:r>
            <w:proofErr w:type="spellEnd"/>
          </w:p>
        </w:tc>
        <w:tc>
          <w:tcPr>
            <w:tcW w:w="0" w:type="auto"/>
            <w:gridSpan w:val="2"/>
            <w:tcBorders>
              <w:left w:val="single" w:sz="4" w:space="0" w:color="000000"/>
              <w:bottom w:val="single" w:sz="4" w:space="0" w:color="000000"/>
            </w:tcBorders>
            <w:shd w:val="clear" w:color="auto" w:fill="auto"/>
            <w:tcMar>
              <w:top w:w="0" w:type="dxa"/>
              <w:left w:w="108" w:type="dxa"/>
              <w:bottom w:w="0" w:type="dxa"/>
              <w:right w:w="108" w:type="dxa"/>
            </w:tcMar>
          </w:tcPr>
          <w:p w:rsidR="00C61659" w:rsidRDefault="00C61659" w:rsidP="00EF036F">
            <w:pPr>
              <w:pStyle w:val="Standard"/>
              <w:jc w:val="center"/>
              <w:rPr>
                <w:color w:val="000000"/>
                <w:sz w:val="20"/>
              </w:rPr>
            </w:pPr>
            <w:r>
              <w:rPr>
                <w:color w:val="000000"/>
                <w:sz w:val="20"/>
              </w:rPr>
              <w:t>20</w:t>
            </w:r>
          </w:p>
        </w:tc>
        <w:tc>
          <w:tcPr>
            <w:tcW w:w="0" w:type="auto"/>
            <w:tcBorders>
              <w:left w:val="single" w:sz="4" w:space="0" w:color="000000"/>
              <w:bottom w:val="single" w:sz="4" w:space="0" w:color="000000"/>
            </w:tcBorders>
            <w:shd w:val="clear" w:color="auto" w:fill="auto"/>
            <w:tcMar>
              <w:top w:w="0" w:type="dxa"/>
              <w:left w:w="108" w:type="dxa"/>
              <w:bottom w:w="0" w:type="dxa"/>
              <w:right w:w="108" w:type="dxa"/>
            </w:tcMar>
          </w:tcPr>
          <w:p w:rsidR="00C61659" w:rsidRDefault="00C61659" w:rsidP="00EF036F">
            <w:pPr>
              <w:pStyle w:val="Standard"/>
              <w:jc w:val="center"/>
              <w:rPr>
                <w:color w:val="000000"/>
                <w:sz w:val="20"/>
              </w:rPr>
            </w:pPr>
            <w:proofErr w:type="spellStart"/>
            <w:r>
              <w:rPr>
                <w:color w:val="000000"/>
                <w:sz w:val="20"/>
              </w:rPr>
              <w:t>НУ</w:t>
            </w:r>
            <w:proofErr w:type="spellEnd"/>
          </w:p>
        </w:tc>
        <w:tc>
          <w:tcPr>
            <w:tcW w:w="0" w:type="auto"/>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61659" w:rsidRDefault="00C61659" w:rsidP="00EF036F">
            <w:pPr>
              <w:pStyle w:val="Standard"/>
              <w:jc w:val="center"/>
            </w:pPr>
            <w:r>
              <w:rPr>
                <w:color w:val="000000"/>
                <w:sz w:val="20"/>
              </w:rPr>
              <w:t>3</w:t>
            </w:r>
            <w:r>
              <w:rPr>
                <w:color w:val="000000"/>
                <w:sz w:val="20"/>
                <w:lang w:eastAsia="ru-RU"/>
              </w:rPr>
              <w:t>/</w:t>
            </w:r>
            <w:proofErr w:type="spellStart"/>
            <w:r>
              <w:rPr>
                <w:color w:val="000000"/>
                <w:sz w:val="20"/>
                <w:lang w:eastAsia="ru-RU"/>
              </w:rPr>
              <w:t>НУ</w:t>
            </w:r>
            <w:proofErr w:type="spellEnd"/>
          </w:p>
        </w:tc>
      </w:tr>
      <w:tr w:rsidR="00C61659" w:rsidTr="00C61659">
        <w:tc>
          <w:tcPr>
            <w:tcW w:w="0" w:type="auto"/>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C61659" w:rsidRDefault="00C61659" w:rsidP="00EF036F">
            <w:pPr>
              <w:pStyle w:val="TableParagraph"/>
              <w:widowControl w:val="0"/>
              <w:rPr>
                <w:color w:val="000000"/>
                <w:sz w:val="20"/>
              </w:rPr>
            </w:pPr>
            <w:r>
              <w:rPr>
                <w:color w:val="000000"/>
                <w:sz w:val="20"/>
              </w:rPr>
              <w:t xml:space="preserve">(4.7) </w:t>
            </w:r>
            <w:r>
              <w:rPr>
                <w:color w:val="000000"/>
                <w:sz w:val="20"/>
              </w:rPr>
              <w:lastRenderedPageBreak/>
              <w:t>гостиничное обслуживание</w:t>
            </w:r>
          </w:p>
        </w:tc>
        <w:tc>
          <w:tcPr>
            <w:tcW w:w="0" w:type="auto"/>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C61659" w:rsidRDefault="00C61659" w:rsidP="00EF036F">
            <w:pPr>
              <w:pStyle w:val="Standard"/>
              <w:jc w:val="center"/>
              <w:rPr>
                <w:color w:val="000000"/>
                <w:sz w:val="20"/>
              </w:rPr>
            </w:pPr>
            <w:proofErr w:type="spellStart"/>
            <w:r>
              <w:rPr>
                <w:color w:val="000000"/>
                <w:sz w:val="20"/>
              </w:rPr>
              <w:lastRenderedPageBreak/>
              <w:t>НУ</w:t>
            </w:r>
            <w:proofErr w:type="spellEnd"/>
          </w:p>
        </w:tc>
        <w:tc>
          <w:tcPr>
            <w:tcW w:w="0" w:type="auto"/>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C61659" w:rsidRDefault="00C61659" w:rsidP="00EF036F">
            <w:pPr>
              <w:pStyle w:val="Standard"/>
              <w:jc w:val="center"/>
              <w:rPr>
                <w:color w:val="000000"/>
                <w:sz w:val="20"/>
              </w:rPr>
            </w:pPr>
            <w:r>
              <w:rPr>
                <w:color w:val="000000"/>
                <w:sz w:val="20"/>
              </w:rPr>
              <w:t>5000</w:t>
            </w:r>
          </w:p>
        </w:tc>
        <w:tc>
          <w:tcPr>
            <w:tcW w:w="0" w:type="auto"/>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C61659" w:rsidRDefault="00C61659" w:rsidP="00EF036F">
            <w:pPr>
              <w:pStyle w:val="Standard"/>
              <w:jc w:val="center"/>
              <w:rPr>
                <w:color w:val="000000"/>
                <w:sz w:val="20"/>
                <w:lang w:eastAsia="ru-RU"/>
              </w:rPr>
            </w:pPr>
            <w:r>
              <w:rPr>
                <w:color w:val="000000"/>
                <w:sz w:val="20"/>
                <w:lang w:eastAsia="ru-RU"/>
              </w:rPr>
              <w:t>3</w:t>
            </w:r>
          </w:p>
        </w:tc>
        <w:tc>
          <w:tcPr>
            <w:tcW w:w="0" w:type="auto"/>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C61659" w:rsidRDefault="00C61659" w:rsidP="00EF036F">
            <w:pPr>
              <w:pStyle w:val="Standard"/>
              <w:jc w:val="center"/>
              <w:rPr>
                <w:color w:val="000000"/>
                <w:sz w:val="20"/>
                <w:lang w:eastAsia="ru-RU"/>
              </w:rPr>
            </w:pPr>
            <w:r>
              <w:rPr>
                <w:color w:val="000000"/>
                <w:sz w:val="20"/>
                <w:lang w:eastAsia="ru-RU"/>
              </w:rPr>
              <w:t>30</w:t>
            </w:r>
          </w:p>
        </w:tc>
        <w:tc>
          <w:tcPr>
            <w:tcW w:w="0" w:type="auto"/>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C61659" w:rsidRDefault="00C61659" w:rsidP="00EF036F">
            <w:pPr>
              <w:pStyle w:val="Standard"/>
              <w:jc w:val="center"/>
              <w:rPr>
                <w:color w:val="000000"/>
                <w:sz w:val="20"/>
                <w:lang w:eastAsia="ru-RU"/>
              </w:rPr>
            </w:pPr>
            <w:proofErr w:type="spellStart"/>
            <w:r>
              <w:rPr>
                <w:color w:val="000000"/>
                <w:sz w:val="20"/>
                <w:lang w:eastAsia="ru-RU"/>
              </w:rPr>
              <w:t>НУ</w:t>
            </w:r>
            <w:proofErr w:type="spellEnd"/>
          </w:p>
        </w:tc>
        <w:tc>
          <w:tcPr>
            <w:tcW w:w="0" w:type="auto"/>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C61659" w:rsidRDefault="00C61659" w:rsidP="00EF036F">
            <w:pPr>
              <w:pStyle w:val="Standard"/>
              <w:jc w:val="center"/>
              <w:rPr>
                <w:color w:val="000000"/>
                <w:sz w:val="20"/>
              </w:rPr>
            </w:pPr>
            <w:r>
              <w:rPr>
                <w:color w:val="000000"/>
                <w:sz w:val="20"/>
              </w:rPr>
              <w:t>20</w:t>
            </w:r>
          </w:p>
        </w:tc>
        <w:tc>
          <w:tcPr>
            <w:tcW w:w="0" w:type="auto"/>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C61659" w:rsidRDefault="00C61659" w:rsidP="00EF036F">
            <w:pPr>
              <w:pStyle w:val="Standard"/>
              <w:jc w:val="center"/>
              <w:rPr>
                <w:color w:val="000000"/>
                <w:sz w:val="20"/>
              </w:rPr>
            </w:pPr>
            <w:proofErr w:type="spellStart"/>
            <w:r>
              <w:rPr>
                <w:color w:val="000000"/>
                <w:sz w:val="20"/>
              </w:rPr>
              <w:t>НУ</w:t>
            </w:r>
            <w:proofErr w:type="spellEnd"/>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61659" w:rsidRDefault="00C61659" w:rsidP="00EF036F">
            <w:pPr>
              <w:pStyle w:val="Standard"/>
              <w:jc w:val="center"/>
            </w:pPr>
            <w:r>
              <w:rPr>
                <w:color w:val="000000"/>
                <w:sz w:val="20"/>
              </w:rPr>
              <w:t>3</w:t>
            </w:r>
            <w:r>
              <w:rPr>
                <w:color w:val="000000"/>
                <w:sz w:val="20"/>
                <w:lang w:eastAsia="ru-RU"/>
              </w:rPr>
              <w:t>/</w:t>
            </w:r>
            <w:proofErr w:type="spellStart"/>
            <w:r>
              <w:rPr>
                <w:color w:val="000000"/>
                <w:sz w:val="20"/>
                <w:lang w:eastAsia="ru-RU"/>
              </w:rPr>
              <w:t>НУ</w:t>
            </w:r>
            <w:proofErr w:type="spellEnd"/>
          </w:p>
        </w:tc>
      </w:tr>
      <w:tr w:rsidR="00C61659" w:rsidTr="00C61659">
        <w:tc>
          <w:tcPr>
            <w:tcW w:w="0" w:type="auto"/>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C61659" w:rsidRDefault="00C61659" w:rsidP="00EF036F">
            <w:pPr>
              <w:pStyle w:val="TableParagraph"/>
              <w:widowControl w:val="0"/>
              <w:rPr>
                <w:color w:val="000000"/>
                <w:sz w:val="20"/>
              </w:rPr>
            </w:pPr>
            <w:r>
              <w:rPr>
                <w:color w:val="000000"/>
                <w:sz w:val="20"/>
              </w:rPr>
              <w:lastRenderedPageBreak/>
              <w:t>(4.9.1.1) заправка транспортных средств</w:t>
            </w:r>
          </w:p>
        </w:tc>
        <w:tc>
          <w:tcPr>
            <w:tcW w:w="0" w:type="auto"/>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C61659" w:rsidRDefault="00C61659" w:rsidP="00EF036F">
            <w:pPr>
              <w:pStyle w:val="Standard"/>
              <w:jc w:val="center"/>
              <w:rPr>
                <w:color w:val="000000"/>
                <w:sz w:val="20"/>
              </w:rPr>
            </w:pPr>
            <w:proofErr w:type="spellStart"/>
            <w:r>
              <w:rPr>
                <w:color w:val="000000"/>
                <w:sz w:val="20"/>
              </w:rPr>
              <w:t>НУ</w:t>
            </w:r>
            <w:proofErr w:type="spellEnd"/>
          </w:p>
        </w:tc>
        <w:tc>
          <w:tcPr>
            <w:tcW w:w="0" w:type="auto"/>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C61659" w:rsidRDefault="00C61659" w:rsidP="00EF036F">
            <w:pPr>
              <w:pStyle w:val="Standard"/>
              <w:jc w:val="center"/>
              <w:rPr>
                <w:color w:val="000000"/>
                <w:sz w:val="20"/>
              </w:rPr>
            </w:pPr>
            <w:r>
              <w:rPr>
                <w:color w:val="000000"/>
                <w:sz w:val="20"/>
              </w:rPr>
              <w:t>5000</w:t>
            </w:r>
          </w:p>
        </w:tc>
        <w:tc>
          <w:tcPr>
            <w:tcW w:w="0" w:type="auto"/>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C61659" w:rsidRDefault="00C61659" w:rsidP="00EF036F">
            <w:pPr>
              <w:pStyle w:val="Standard"/>
              <w:jc w:val="center"/>
              <w:rPr>
                <w:color w:val="000000"/>
                <w:sz w:val="20"/>
                <w:lang w:eastAsia="ru-RU"/>
              </w:rPr>
            </w:pPr>
            <w:r>
              <w:rPr>
                <w:color w:val="000000"/>
                <w:sz w:val="20"/>
                <w:lang w:eastAsia="ru-RU"/>
              </w:rPr>
              <w:t>3</w:t>
            </w:r>
          </w:p>
        </w:tc>
        <w:tc>
          <w:tcPr>
            <w:tcW w:w="0" w:type="auto"/>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C61659" w:rsidRDefault="00C61659" w:rsidP="00EF036F">
            <w:pPr>
              <w:pStyle w:val="Standard"/>
              <w:jc w:val="center"/>
              <w:rPr>
                <w:color w:val="000000"/>
                <w:sz w:val="20"/>
                <w:lang w:eastAsia="ru-RU"/>
              </w:rPr>
            </w:pPr>
            <w:r>
              <w:rPr>
                <w:color w:val="000000"/>
                <w:sz w:val="20"/>
                <w:lang w:eastAsia="ru-RU"/>
              </w:rPr>
              <w:t>30</w:t>
            </w:r>
          </w:p>
        </w:tc>
        <w:tc>
          <w:tcPr>
            <w:tcW w:w="0" w:type="auto"/>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C61659" w:rsidRDefault="00C61659" w:rsidP="00EF036F">
            <w:pPr>
              <w:pStyle w:val="Standard"/>
              <w:jc w:val="center"/>
              <w:rPr>
                <w:color w:val="000000"/>
                <w:sz w:val="20"/>
                <w:lang w:eastAsia="ru-RU"/>
              </w:rPr>
            </w:pPr>
            <w:proofErr w:type="spellStart"/>
            <w:r>
              <w:rPr>
                <w:color w:val="000000"/>
                <w:sz w:val="20"/>
                <w:lang w:eastAsia="ru-RU"/>
              </w:rPr>
              <w:t>НУ</w:t>
            </w:r>
            <w:proofErr w:type="spellEnd"/>
          </w:p>
        </w:tc>
        <w:tc>
          <w:tcPr>
            <w:tcW w:w="0" w:type="auto"/>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C61659" w:rsidRDefault="00C61659" w:rsidP="00EF036F">
            <w:pPr>
              <w:pStyle w:val="Standard"/>
              <w:jc w:val="center"/>
              <w:rPr>
                <w:color w:val="000000"/>
                <w:sz w:val="20"/>
              </w:rPr>
            </w:pPr>
            <w:r>
              <w:rPr>
                <w:color w:val="000000"/>
                <w:sz w:val="20"/>
              </w:rPr>
              <w:t>20</w:t>
            </w:r>
          </w:p>
        </w:tc>
        <w:tc>
          <w:tcPr>
            <w:tcW w:w="0" w:type="auto"/>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C61659" w:rsidRDefault="00C61659" w:rsidP="00EF036F">
            <w:pPr>
              <w:pStyle w:val="Standard"/>
              <w:jc w:val="center"/>
              <w:rPr>
                <w:color w:val="000000"/>
                <w:sz w:val="20"/>
              </w:rPr>
            </w:pPr>
            <w:proofErr w:type="spellStart"/>
            <w:r>
              <w:rPr>
                <w:color w:val="000000"/>
                <w:sz w:val="20"/>
              </w:rPr>
              <w:t>НУ</w:t>
            </w:r>
            <w:proofErr w:type="spellEnd"/>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61659" w:rsidRDefault="00C61659" w:rsidP="00EF036F">
            <w:pPr>
              <w:pStyle w:val="Standard"/>
              <w:jc w:val="center"/>
            </w:pPr>
            <w:r>
              <w:rPr>
                <w:color w:val="000000"/>
                <w:sz w:val="20"/>
              </w:rPr>
              <w:t>2</w:t>
            </w:r>
            <w:r>
              <w:rPr>
                <w:color w:val="000000"/>
                <w:sz w:val="20"/>
                <w:lang w:eastAsia="ru-RU"/>
              </w:rPr>
              <w:t>/</w:t>
            </w:r>
            <w:proofErr w:type="spellStart"/>
            <w:r>
              <w:rPr>
                <w:color w:val="000000"/>
                <w:sz w:val="20"/>
                <w:lang w:eastAsia="ru-RU"/>
              </w:rPr>
              <w:t>НУ</w:t>
            </w:r>
            <w:proofErr w:type="spellEnd"/>
          </w:p>
        </w:tc>
      </w:tr>
      <w:tr w:rsidR="00C61659" w:rsidTr="00C61659">
        <w:tc>
          <w:tcPr>
            <w:tcW w:w="0" w:type="auto"/>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C61659" w:rsidRDefault="00C61659" w:rsidP="00EF036F">
            <w:pPr>
              <w:pStyle w:val="TableParagraph"/>
              <w:widowControl w:val="0"/>
              <w:rPr>
                <w:color w:val="000000"/>
                <w:sz w:val="20"/>
              </w:rPr>
            </w:pPr>
            <w:r>
              <w:rPr>
                <w:color w:val="000000"/>
                <w:sz w:val="20"/>
              </w:rPr>
              <w:t>(4.9.1.3) автомобильные мойки</w:t>
            </w:r>
          </w:p>
        </w:tc>
        <w:tc>
          <w:tcPr>
            <w:tcW w:w="0" w:type="auto"/>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C61659" w:rsidRDefault="00C61659" w:rsidP="00EF036F">
            <w:pPr>
              <w:pStyle w:val="Standard"/>
              <w:jc w:val="center"/>
              <w:rPr>
                <w:color w:val="000000"/>
                <w:sz w:val="20"/>
              </w:rPr>
            </w:pPr>
            <w:proofErr w:type="spellStart"/>
            <w:r>
              <w:rPr>
                <w:color w:val="000000"/>
                <w:sz w:val="20"/>
              </w:rPr>
              <w:t>НУ</w:t>
            </w:r>
            <w:proofErr w:type="spellEnd"/>
          </w:p>
        </w:tc>
        <w:tc>
          <w:tcPr>
            <w:tcW w:w="0" w:type="auto"/>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C61659" w:rsidRDefault="00C61659" w:rsidP="00EF036F">
            <w:pPr>
              <w:pStyle w:val="Standard"/>
              <w:jc w:val="center"/>
              <w:rPr>
                <w:color w:val="000000"/>
                <w:sz w:val="20"/>
              </w:rPr>
            </w:pPr>
            <w:r>
              <w:rPr>
                <w:color w:val="000000"/>
                <w:sz w:val="20"/>
              </w:rPr>
              <w:t>5000</w:t>
            </w:r>
          </w:p>
        </w:tc>
        <w:tc>
          <w:tcPr>
            <w:tcW w:w="0" w:type="auto"/>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C61659" w:rsidRDefault="00C61659" w:rsidP="00EF036F">
            <w:pPr>
              <w:pStyle w:val="Standard"/>
              <w:jc w:val="center"/>
              <w:rPr>
                <w:color w:val="000000"/>
                <w:sz w:val="20"/>
                <w:lang w:eastAsia="ru-RU"/>
              </w:rPr>
            </w:pPr>
            <w:r>
              <w:rPr>
                <w:color w:val="000000"/>
                <w:sz w:val="20"/>
                <w:lang w:eastAsia="ru-RU"/>
              </w:rPr>
              <w:t>3</w:t>
            </w:r>
          </w:p>
        </w:tc>
        <w:tc>
          <w:tcPr>
            <w:tcW w:w="0" w:type="auto"/>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C61659" w:rsidRDefault="00C61659" w:rsidP="00EF036F">
            <w:pPr>
              <w:pStyle w:val="Standard"/>
              <w:jc w:val="center"/>
              <w:rPr>
                <w:color w:val="000000"/>
                <w:sz w:val="20"/>
                <w:lang w:eastAsia="ru-RU"/>
              </w:rPr>
            </w:pPr>
            <w:r>
              <w:rPr>
                <w:color w:val="000000"/>
                <w:sz w:val="20"/>
                <w:lang w:eastAsia="ru-RU"/>
              </w:rPr>
              <w:t>30</w:t>
            </w:r>
          </w:p>
        </w:tc>
        <w:tc>
          <w:tcPr>
            <w:tcW w:w="0" w:type="auto"/>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C61659" w:rsidRDefault="00C61659" w:rsidP="00EF036F">
            <w:pPr>
              <w:pStyle w:val="Standard"/>
              <w:jc w:val="center"/>
              <w:rPr>
                <w:color w:val="000000"/>
                <w:sz w:val="20"/>
                <w:lang w:eastAsia="ru-RU"/>
              </w:rPr>
            </w:pPr>
            <w:proofErr w:type="spellStart"/>
            <w:r>
              <w:rPr>
                <w:color w:val="000000"/>
                <w:sz w:val="20"/>
                <w:lang w:eastAsia="ru-RU"/>
              </w:rPr>
              <w:t>НУ</w:t>
            </w:r>
            <w:proofErr w:type="spellEnd"/>
          </w:p>
        </w:tc>
        <w:tc>
          <w:tcPr>
            <w:tcW w:w="0" w:type="auto"/>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C61659" w:rsidRDefault="00C61659" w:rsidP="00EF036F">
            <w:pPr>
              <w:pStyle w:val="Standard"/>
              <w:jc w:val="center"/>
              <w:rPr>
                <w:color w:val="000000"/>
                <w:sz w:val="20"/>
              </w:rPr>
            </w:pPr>
            <w:r>
              <w:rPr>
                <w:color w:val="000000"/>
                <w:sz w:val="20"/>
              </w:rPr>
              <w:t>20</w:t>
            </w:r>
          </w:p>
        </w:tc>
        <w:tc>
          <w:tcPr>
            <w:tcW w:w="0" w:type="auto"/>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C61659" w:rsidRDefault="00C61659" w:rsidP="00EF036F">
            <w:pPr>
              <w:pStyle w:val="Standard"/>
              <w:jc w:val="center"/>
              <w:rPr>
                <w:color w:val="000000"/>
                <w:sz w:val="20"/>
              </w:rPr>
            </w:pPr>
            <w:proofErr w:type="spellStart"/>
            <w:r>
              <w:rPr>
                <w:color w:val="000000"/>
                <w:sz w:val="20"/>
              </w:rPr>
              <w:t>НУ</w:t>
            </w:r>
            <w:proofErr w:type="spellEnd"/>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61659" w:rsidRDefault="00C61659" w:rsidP="00EF036F">
            <w:pPr>
              <w:pStyle w:val="Standard"/>
              <w:jc w:val="center"/>
            </w:pPr>
            <w:r>
              <w:rPr>
                <w:color w:val="000000"/>
                <w:sz w:val="20"/>
              </w:rPr>
              <w:t>2</w:t>
            </w:r>
            <w:r>
              <w:rPr>
                <w:color w:val="000000"/>
                <w:sz w:val="20"/>
                <w:lang w:eastAsia="ru-RU"/>
              </w:rPr>
              <w:t>/</w:t>
            </w:r>
            <w:proofErr w:type="spellStart"/>
            <w:r>
              <w:rPr>
                <w:color w:val="000000"/>
                <w:sz w:val="20"/>
                <w:lang w:eastAsia="ru-RU"/>
              </w:rPr>
              <w:t>НУ</w:t>
            </w:r>
            <w:proofErr w:type="spellEnd"/>
          </w:p>
        </w:tc>
      </w:tr>
      <w:tr w:rsidR="00C61659" w:rsidTr="00C61659">
        <w:tc>
          <w:tcPr>
            <w:tcW w:w="0" w:type="auto"/>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C61659" w:rsidRDefault="00C61659" w:rsidP="00EF036F">
            <w:pPr>
              <w:pStyle w:val="TableParagraph"/>
              <w:widowControl w:val="0"/>
              <w:rPr>
                <w:color w:val="000000"/>
                <w:sz w:val="20"/>
              </w:rPr>
            </w:pPr>
            <w:r>
              <w:rPr>
                <w:color w:val="000000"/>
                <w:sz w:val="20"/>
              </w:rPr>
              <w:t>(4.9.1.4) ремонт автомобилей</w:t>
            </w:r>
          </w:p>
        </w:tc>
        <w:tc>
          <w:tcPr>
            <w:tcW w:w="0" w:type="auto"/>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C61659" w:rsidRDefault="00C61659" w:rsidP="00EF036F">
            <w:pPr>
              <w:pStyle w:val="Standard"/>
              <w:jc w:val="center"/>
              <w:rPr>
                <w:color w:val="000000"/>
                <w:sz w:val="20"/>
              </w:rPr>
            </w:pPr>
            <w:proofErr w:type="spellStart"/>
            <w:r>
              <w:rPr>
                <w:color w:val="000000"/>
                <w:sz w:val="20"/>
              </w:rPr>
              <w:t>НУ</w:t>
            </w:r>
            <w:proofErr w:type="spellEnd"/>
          </w:p>
        </w:tc>
        <w:tc>
          <w:tcPr>
            <w:tcW w:w="0" w:type="auto"/>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C61659" w:rsidRDefault="00C61659" w:rsidP="00EF036F">
            <w:pPr>
              <w:pStyle w:val="Standard"/>
              <w:jc w:val="center"/>
              <w:rPr>
                <w:color w:val="000000"/>
                <w:sz w:val="20"/>
              </w:rPr>
            </w:pPr>
            <w:r>
              <w:rPr>
                <w:color w:val="000000"/>
                <w:sz w:val="20"/>
              </w:rPr>
              <w:t>5000</w:t>
            </w:r>
          </w:p>
        </w:tc>
        <w:tc>
          <w:tcPr>
            <w:tcW w:w="0" w:type="auto"/>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C61659" w:rsidRDefault="00C61659" w:rsidP="00EF036F">
            <w:pPr>
              <w:pStyle w:val="Standard"/>
              <w:jc w:val="center"/>
              <w:rPr>
                <w:color w:val="000000"/>
                <w:sz w:val="20"/>
                <w:lang w:eastAsia="ru-RU"/>
              </w:rPr>
            </w:pPr>
            <w:r>
              <w:rPr>
                <w:color w:val="000000"/>
                <w:sz w:val="20"/>
                <w:lang w:eastAsia="ru-RU"/>
              </w:rPr>
              <w:t>3</w:t>
            </w:r>
          </w:p>
        </w:tc>
        <w:tc>
          <w:tcPr>
            <w:tcW w:w="0" w:type="auto"/>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C61659" w:rsidRDefault="00C61659" w:rsidP="00EF036F">
            <w:pPr>
              <w:pStyle w:val="Standard"/>
              <w:jc w:val="center"/>
              <w:rPr>
                <w:color w:val="000000"/>
                <w:sz w:val="20"/>
                <w:lang w:eastAsia="ru-RU"/>
              </w:rPr>
            </w:pPr>
            <w:r>
              <w:rPr>
                <w:color w:val="000000"/>
                <w:sz w:val="20"/>
                <w:lang w:eastAsia="ru-RU"/>
              </w:rPr>
              <w:t>30</w:t>
            </w:r>
          </w:p>
        </w:tc>
        <w:tc>
          <w:tcPr>
            <w:tcW w:w="0" w:type="auto"/>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C61659" w:rsidRDefault="00C61659" w:rsidP="00EF036F">
            <w:pPr>
              <w:pStyle w:val="Standard"/>
              <w:jc w:val="center"/>
              <w:rPr>
                <w:color w:val="000000"/>
                <w:sz w:val="20"/>
                <w:lang w:eastAsia="ru-RU"/>
              </w:rPr>
            </w:pPr>
            <w:proofErr w:type="spellStart"/>
            <w:r>
              <w:rPr>
                <w:color w:val="000000"/>
                <w:sz w:val="20"/>
                <w:lang w:eastAsia="ru-RU"/>
              </w:rPr>
              <w:t>НУ</w:t>
            </w:r>
            <w:proofErr w:type="spellEnd"/>
          </w:p>
        </w:tc>
        <w:tc>
          <w:tcPr>
            <w:tcW w:w="0" w:type="auto"/>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C61659" w:rsidRDefault="00C61659" w:rsidP="00EF036F">
            <w:pPr>
              <w:pStyle w:val="Standard"/>
              <w:jc w:val="center"/>
              <w:rPr>
                <w:color w:val="000000"/>
                <w:sz w:val="20"/>
              </w:rPr>
            </w:pPr>
            <w:r>
              <w:rPr>
                <w:color w:val="000000"/>
                <w:sz w:val="20"/>
              </w:rPr>
              <w:t>20</w:t>
            </w:r>
          </w:p>
        </w:tc>
        <w:tc>
          <w:tcPr>
            <w:tcW w:w="0" w:type="auto"/>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C61659" w:rsidRDefault="00C61659" w:rsidP="00EF036F">
            <w:pPr>
              <w:pStyle w:val="Standard"/>
              <w:jc w:val="center"/>
              <w:rPr>
                <w:color w:val="000000"/>
                <w:sz w:val="20"/>
              </w:rPr>
            </w:pPr>
            <w:proofErr w:type="spellStart"/>
            <w:r>
              <w:rPr>
                <w:color w:val="000000"/>
                <w:sz w:val="20"/>
              </w:rPr>
              <w:t>НУ</w:t>
            </w:r>
            <w:proofErr w:type="spellEnd"/>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61659" w:rsidRDefault="00C61659" w:rsidP="00EF036F">
            <w:pPr>
              <w:pStyle w:val="Standard"/>
              <w:jc w:val="center"/>
            </w:pPr>
            <w:r>
              <w:rPr>
                <w:color w:val="000000"/>
                <w:sz w:val="20"/>
              </w:rPr>
              <w:t>3</w:t>
            </w:r>
            <w:r>
              <w:rPr>
                <w:color w:val="000000"/>
                <w:sz w:val="20"/>
                <w:lang w:eastAsia="ru-RU"/>
              </w:rPr>
              <w:t>/</w:t>
            </w:r>
            <w:proofErr w:type="spellStart"/>
            <w:r>
              <w:rPr>
                <w:color w:val="000000"/>
                <w:sz w:val="20"/>
                <w:lang w:eastAsia="ru-RU"/>
              </w:rPr>
              <w:t>НУ</w:t>
            </w:r>
            <w:proofErr w:type="spellEnd"/>
          </w:p>
        </w:tc>
      </w:tr>
      <w:tr w:rsidR="00C61659" w:rsidTr="00C61659">
        <w:tc>
          <w:tcPr>
            <w:tcW w:w="0" w:type="auto"/>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C61659" w:rsidRDefault="00C61659" w:rsidP="00EF036F">
            <w:pPr>
              <w:pStyle w:val="TableParagraph"/>
              <w:widowControl w:val="0"/>
              <w:rPr>
                <w:color w:val="000000"/>
                <w:sz w:val="20"/>
              </w:rPr>
            </w:pPr>
            <w:r>
              <w:rPr>
                <w:color w:val="000000"/>
                <w:sz w:val="20"/>
              </w:rPr>
              <w:t>(4.9.2) стоянка транспортных средств</w:t>
            </w:r>
          </w:p>
        </w:tc>
        <w:tc>
          <w:tcPr>
            <w:tcW w:w="0" w:type="auto"/>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C61659" w:rsidRDefault="00C61659" w:rsidP="00EF036F">
            <w:pPr>
              <w:pStyle w:val="Standard"/>
              <w:jc w:val="center"/>
              <w:rPr>
                <w:color w:val="000000"/>
                <w:sz w:val="20"/>
              </w:rPr>
            </w:pPr>
            <w:proofErr w:type="spellStart"/>
            <w:r>
              <w:rPr>
                <w:color w:val="000000"/>
                <w:sz w:val="20"/>
              </w:rPr>
              <w:t>НУ</w:t>
            </w:r>
            <w:proofErr w:type="spellEnd"/>
          </w:p>
        </w:tc>
        <w:tc>
          <w:tcPr>
            <w:tcW w:w="0" w:type="auto"/>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C61659" w:rsidRDefault="00C61659" w:rsidP="00EF036F">
            <w:pPr>
              <w:pStyle w:val="Standard"/>
              <w:jc w:val="center"/>
              <w:rPr>
                <w:color w:val="000000"/>
                <w:sz w:val="20"/>
              </w:rPr>
            </w:pPr>
            <w:r>
              <w:rPr>
                <w:color w:val="000000"/>
                <w:sz w:val="20"/>
              </w:rPr>
              <w:t>5000</w:t>
            </w:r>
          </w:p>
        </w:tc>
        <w:tc>
          <w:tcPr>
            <w:tcW w:w="0" w:type="auto"/>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C61659" w:rsidRDefault="00C61659" w:rsidP="00EF036F">
            <w:pPr>
              <w:pStyle w:val="Standard"/>
              <w:jc w:val="center"/>
              <w:rPr>
                <w:color w:val="000000"/>
                <w:sz w:val="20"/>
                <w:lang w:eastAsia="ru-RU"/>
              </w:rPr>
            </w:pPr>
            <w:r>
              <w:rPr>
                <w:color w:val="000000"/>
                <w:sz w:val="20"/>
                <w:lang w:eastAsia="ru-RU"/>
              </w:rPr>
              <w:t>3</w:t>
            </w:r>
          </w:p>
        </w:tc>
        <w:tc>
          <w:tcPr>
            <w:tcW w:w="0" w:type="auto"/>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C61659" w:rsidRDefault="00C61659" w:rsidP="00EF036F">
            <w:pPr>
              <w:pStyle w:val="Standard"/>
              <w:jc w:val="center"/>
              <w:rPr>
                <w:color w:val="000000"/>
                <w:sz w:val="20"/>
                <w:lang w:eastAsia="ru-RU"/>
              </w:rPr>
            </w:pPr>
            <w:r>
              <w:rPr>
                <w:color w:val="000000"/>
                <w:sz w:val="20"/>
                <w:lang w:eastAsia="ru-RU"/>
              </w:rPr>
              <w:t>30</w:t>
            </w:r>
          </w:p>
        </w:tc>
        <w:tc>
          <w:tcPr>
            <w:tcW w:w="0" w:type="auto"/>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C61659" w:rsidRDefault="00C61659" w:rsidP="00EF036F">
            <w:pPr>
              <w:pStyle w:val="Standard"/>
              <w:jc w:val="center"/>
              <w:rPr>
                <w:color w:val="000000"/>
                <w:sz w:val="20"/>
              </w:rPr>
            </w:pPr>
            <w:proofErr w:type="spellStart"/>
            <w:r>
              <w:rPr>
                <w:color w:val="000000"/>
                <w:sz w:val="20"/>
              </w:rPr>
              <w:t>НУ</w:t>
            </w:r>
            <w:proofErr w:type="spellEnd"/>
          </w:p>
        </w:tc>
        <w:tc>
          <w:tcPr>
            <w:tcW w:w="0" w:type="auto"/>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C61659" w:rsidRDefault="00C61659" w:rsidP="00EF036F">
            <w:pPr>
              <w:pStyle w:val="Standard"/>
              <w:jc w:val="center"/>
              <w:rPr>
                <w:color w:val="000000"/>
                <w:sz w:val="20"/>
              </w:rPr>
            </w:pPr>
            <w:r>
              <w:rPr>
                <w:color w:val="000000"/>
                <w:sz w:val="20"/>
              </w:rPr>
              <w:t>20</w:t>
            </w:r>
          </w:p>
        </w:tc>
        <w:tc>
          <w:tcPr>
            <w:tcW w:w="0" w:type="auto"/>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C61659" w:rsidRDefault="00C61659" w:rsidP="00EF036F">
            <w:pPr>
              <w:pStyle w:val="Standard"/>
              <w:jc w:val="center"/>
              <w:rPr>
                <w:color w:val="000000"/>
                <w:sz w:val="20"/>
              </w:rPr>
            </w:pPr>
            <w:proofErr w:type="spellStart"/>
            <w:r>
              <w:rPr>
                <w:color w:val="000000"/>
                <w:sz w:val="20"/>
              </w:rPr>
              <w:t>НУ</w:t>
            </w:r>
            <w:proofErr w:type="spellEnd"/>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61659" w:rsidRDefault="00C61659" w:rsidP="00EF036F">
            <w:pPr>
              <w:pStyle w:val="Standard"/>
              <w:jc w:val="center"/>
            </w:pPr>
            <w:r>
              <w:rPr>
                <w:color w:val="000000"/>
                <w:sz w:val="20"/>
              </w:rPr>
              <w:t>3</w:t>
            </w:r>
            <w:r>
              <w:rPr>
                <w:color w:val="000000"/>
                <w:sz w:val="20"/>
                <w:lang w:eastAsia="ru-RU"/>
              </w:rPr>
              <w:t>/</w:t>
            </w:r>
            <w:proofErr w:type="spellStart"/>
            <w:r>
              <w:rPr>
                <w:color w:val="000000"/>
                <w:sz w:val="20"/>
                <w:lang w:eastAsia="ru-RU"/>
              </w:rPr>
              <w:t>НУ</w:t>
            </w:r>
            <w:proofErr w:type="spellEnd"/>
          </w:p>
        </w:tc>
      </w:tr>
      <w:tr w:rsidR="00C61659" w:rsidTr="00C61659">
        <w:tc>
          <w:tcPr>
            <w:tcW w:w="0" w:type="auto"/>
            <w:gridSpan w:val="2"/>
            <w:tcBorders>
              <w:left w:val="single" w:sz="4" w:space="0" w:color="000000"/>
              <w:bottom w:val="single" w:sz="4" w:space="0" w:color="000000"/>
            </w:tcBorders>
            <w:shd w:val="clear" w:color="auto" w:fill="auto"/>
            <w:tcMar>
              <w:top w:w="0" w:type="dxa"/>
              <w:left w:w="108" w:type="dxa"/>
              <w:bottom w:w="0" w:type="dxa"/>
              <w:right w:w="108" w:type="dxa"/>
            </w:tcMar>
          </w:tcPr>
          <w:p w:rsidR="00C61659" w:rsidRDefault="00C61659" w:rsidP="00EF036F">
            <w:pPr>
              <w:pStyle w:val="TableParagraph"/>
              <w:widowControl w:val="0"/>
              <w:rPr>
                <w:color w:val="000000"/>
                <w:sz w:val="20"/>
              </w:rPr>
            </w:pPr>
            <w:r>
              <w:rPr>
                <w:color w:val="000000"/>
                <w:sz w:val="20"/>
              </w:rPr>
              <w:t>(6.8) связь</w:t>
            </w:r>
          </w:p>
        </w:tc>
        <w:tc>
          <w:tcPr>
            <w:tcW w:w="0" w:type="auto"/>
            <w:tcBorders>
              <w:left w:val="single" w:sz="4" w:space="0" w:color="000000"/>
              <w:bottom w:val="single" w:sz="4" w:space="0" w:color="000000"/>
            </w:tcBorders>
            <w:shd w:val="clear" w:color="auto" w:fill="auto"/>
            <w:tcMar>
              <w:top w:w="0" w:type="dxa"/>
              <w:left w:w="108" w:type="dxa"/>
              <w:bottom w:w="0" w:type="dxa"/>
              <w:right w:w="108" w:type="dxa"/>
            </w:tcMar>
          </w:tcPr>
          <w:p w:rsidR="00C61659" w:rsidRDefault="00C61659" w:rsidP="00EF036F">
            <w:pPr>
              <w:pStyle w:val="Standard"/>
              <w:jc w:val="center"/>
              <w:rPr>
                <w:color w:val="000000"/>
                <w:sz w:val="20"/>
              </w:rPr>
            </w:pPr>
            <w:proofErr w:type="spellStart"/>
            <w:r>
              <w:rPr>
                <w:color w:val="000000"/>
                <w:sz w:val="20"/>
              </w:rPr>
              <w:t>НУ</w:t>
            </w:r>
            <w:proofErr w:type="spellEnd"/>
          </w:p>
        </w:tc>
        <w:tc>
          <w:tcPr>
            <w:tcW w:w="0" w:type="auto"/>
            <w:tcBorders>
              <w:left w:val="single" w:sz="4" w:space="0" w:color="000000"/>
              <w:bottom w:val="single" w:sz="4" w:space="0" w:color="000000"/>
            </w:tcBorders>
            <w:shd w:val="clear" w:color="auto" w:fill="auto"/>
            <w:tcMar>
              <w:top w:w="0" w:type="dxa"/>
              <w:left w:w="108" w:type="dxa"/>
              <w:bottom w:w="0" w:type="dxa"/>
              <w:right w:w="108" w:type="dxa"/>
            </w:tcMar>
          </w:tcPr>
          <w:p w:rsidR="00C61659" w:rsidRDefault="00C61659" w:rsidP="00EF036F">
            <w:pPr>
              <w:pStyle w:val="Standard"/>
              <w:jc w:val="center"/>
              <w:rPr>
                <w:color w:val="000000"/>
                <w:sz w:val="20"/>
              </w:rPr>
            </w:pPr>
            <w:proofErr w:type="spellStart"/>
            <w:r>
              <w:rPr>
                <w:color w:val="000000"/>
                <w:sz w:val="20"/>
              </w:rPr>
              <w:t>НУ</w:t>
            </w:r>
            <w:proofErr w:type="spellEnd"/>
          </w:p>
        </w:tc>
        <w:tc>
          <w:tcPr>
            <w:tcW w:w="0" w:type="auto"/>
            <w:tcBorders>
              <w:left w:val="single" w:sz="4" w:space="0" w:color="000000"/>
              <w:bottom w:val="single" w:sz="4" w:space="0" w:color="000000"/>
            </w:tcBorders>
            <w:shd w:val="clear" w:color="auto" w:fill="auto"/>
            <w:tcMar>
              <w:top w:w="0" w:type="dxa"/>
              <w:left w:w="108" w:type="dxa"/>
              <w:bottom w:w="0" w:type="dxa"/>
              <w:right w:w="108" w:type="dxa"/>
            </w:tcMar>
          </w:tcPr>
          <w:p w:rsidR="00C61659" w:rsidRDefault="00C61659" w:rsidP="00EF036F">
            <w:pPr>
              <w:pStyle w:val="Standard"/>
              <w:jc w:val="center"/>
              <w:rPr>
                <w:color w:val="000000"/>
                <w:sz w:val="20"/>
              </w:rPr>
            </w:pPr>
            <w:proofErr w:type="spellStart"/>
            <w:r>
              <w:rPr>
                <w:color w:val="000000"/>
                <w:sz w:val="20"/>
              </w:rPr>
              <w:t>НУ</w:t>
            </w:r>
            <w:proofErr w:type="spellEnd"/>
          </w:p>
        </w:tc>
        <w:tc>
          <w:tcPr>
            <w:tcW w:w="0" w:type="auto"/>
            <w:tcBorders>
              <w:left w:val="single" w:sz="4" w:space="0" w:color="000000"/>
              <w:bottom w:val="single" w:sz="4" w:space="0" w:color="000000"/>
            </w:tcBorders>
            <w:shd w:val="clear" w:color="auto" w:fill="auto"/>
            <w:tcMar>
              <w:top w:w="0" w:type="dxa"/>
              <w:left w:w="108" w:type="dxa"/>
              <w:bottom w:w="0" w:type="dxa"/>
              <w:right w:w="108" w:type="dxa"/>
            </w:tcMar>
          </w:tcPr>
          <w:p w:rsidR="00C61659" w:rsidRDefault="00C61659" w:rsidP="00EF036F">
            <w:pPr>
              <w:pStyle w:val="Standard"/>
              <w:jc w:val="center"/>
              <w:rPr>
                <w:color w:val="000000"/>
                <w:sz w:val="20"/>
              </w:rPr>
            </w:pPr>
            <w:proofErr w:type="spellStart"/>
            <w:r>
              <w:rPr>
                <w:color w:val="000000"/>
                <w:sz w:val="20"/>
              </w:rPr>
              <w:t>НУ</w:t>
            </w:r>
            <w:proofErr w:type="spellEnd"/>
          </w:p>
        </w:tc>
        <w:tc>
          <w:tcPr>
            <w:tcW w:w="0" w:type="auto"/>
            <w:tcBorders>
              <w:left w:val="single" w:sz="4" w:space="0" w:color="000000"/>
              <w:bottom w:val="single" w:sz="4" w:space="0" w:color="000000"/>
            </w:tcBorders>
            <w:shd w:val="clear" w:color="auto" w:fill="auto"/>
            <w:tcMar>
              <w:top w:w="0" w:type="dxa"/>
              <w:left w:w="108" w:type="dxa"/>
              <w:bottom w:w="0" w:type="dxa"/>
              <w:right w:w="108" w:type="dxa"/>
            </w:tcMar>
          </w:tcPr>
          <w:p w:rsidR="00C61659" w:rsidRDefault="00C61659" w:rsidP="00EF036F">
            <w:pPr>
              <w:pStyle w:val="Standard"/>
              <w:jc w:val="center"/>
              <w:rPr>
                <w:color w:val="000000"/>
                <w:sz w:val="20"/>
              </w:rPr>
            </w:pPr>
            <w:proofErr w:type="spellStart"/>
            <w:r>
              <w:rPr>
                <w:color w:val="000000"/>
                <w:sz w:val="20"/>
              </w:rPr>
              <w:t>НУ</w:t>
            </w:r>
            <w:proofErr w:type="spellEnd"/>
          </w:p>
        </w:tc>
        <w:tc>
          <w:tcPr>
            <w:tcW w:w="0" w:type="auto"/>
            <w:gridSpan w:val="2"/>
            <w:tcBorders>
              <w:left w:val="single" w:sz="4" w:space="0" w:color="000000"/>
              <w:bottom w:val="single" w:sz="4" w:space="0" w:color="000000"/>
            </w:tcBorders>
            <w:shd w:val="clear" w:color="auto" w:fill="auto"/>
            <w:tcMar>
              <w:top w:w="0" w:type="dxa"/>
              <w:left w:w="108" w:type="dxa"/>
              <w:bottom w:w="0" w:type="dxa"/>
              <w:right w:w="108" w:type="dxa"/>
            </w:tcMar>
          </w:tcPr>
          <w:p w:rsidR="00C61659" w:rsidRDefault="00C61659" w:rsidP="00EF036F">
            <w:pPr>
              <w:pStyle w:val="Standard"/>
              <w:jc w:val="center"/>
              <w:rPr>
                <w:color w:val="000000"/>
                <w:sz w:val="20"/>
              </w:rPr>
            </w:pPr>
            <w:r>
              <w:rPr>
                <w:color w:val="000000"/>
                <w:sz w:val="20"/>
              </w:rPr>
              <w:t>20</w:t>
            </w:r>
          </w:p>
        </w:tc>
        <w:tc>
          <w:tcPr>
            <w:tcW w:w="0" w:type="auto"/>
            <w:tcBorders>
              <w:left w:val="single" w:sz="4" w:space="0" w:color="000000"/>
              <w:bottom w:val="single" w:sz="4" w:space="0" w:color="000000"/>
            </w:tcBorders>
            <w:shd w:val="clear" w:color="auto" w:fill="auto"/>
            <w:tcMar>
              <w:top w:w="0" w:type="dxa"/>
              <w:left w:w="108" w:type="dxa"/>
              <w:bottom w:w="0" w:type="dxa"/>
              <w:right w:w="108" w:type="dxa"/>
            </w:tcMar>
          </w:tcPr>
          <w:p w:rsidR="00C61659" w:rsidRDefault="00C61659" w:rsidP="00EF036F">
            <w:pPr>
              <w:pStyle w:val="Standard"/>
              <w:jc w:val="center"/>
              <w:rPr>
                <w:color w:val="000000"/>
                <w:sz w:val="20"/>
              </w:rPr>
            </w:pPr>
            <w:proofErr w:type="spellStart"/>
            <w:r>
              <w:rPr>
                <w:color w:val="000000"/>
                <w:sz w:val="20"/>
              </w:rPr>
              <w:t>НУ</w:t>
            </w:r>
            <w:proofErr w:type="spellEnd"/>
          </w:p>
        </w:tc>
        <w:tc>
          <w:tcPr>
            <w:tcW w:w="0" w:type="auto"/>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61659" w:rsidRDefault="00C61659" w:rsidP="00EF036F">
            <w:pPr>
              <w:pStyle w:val="Standard"/>
              <w:jc w:val="center"/>
            </w:pPr>
            <w:proofErr w:type="spellStart"/>
            <w:r>
              <w:rPr>
                <w:color w:val="000000"/>
                <w:sz w:val="20"/>
              </w:rPr>
              <w:t>НУ</w:t>
            </w:r>
            <w:proofErr w:type="spellEnd"/>
            <w:r>
              <w:rPr>
                <w:color w:val="000000"/>
                <w:sz w:val="20"/>
                <w:lang w:eastAsia="ru-RU"/>
              </w:rPr>
              <w:t>/</w:t>
            </w:r>
            <w:proofErr w:type="spellStart"/>
            <w:r>
              <w:rPr>
                <w:color w:val="000000"/>
                <w:sz w:val="20"/>
                <w:lang w:eastAsia="ru-RU"/>
              </w:rPr>
              <w:t>НУ</w:t>
            </w:r>
            <w:proofErr w:type="spellEnd"/>
          </w:p>
        </w:tc>
      </w:tr>
      <w:tr w:rsidR="00C61659" w:rsidTr="00C61659">
        <w:tc>
          <w:tcPr>
            <w:tcW w:w="0" w:type="auto"/>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C61659" w:rsidRDefault="00C61659" w:rsidP="00EF036F">
            <w:pPr>
              <w:pStyle w:val="TableParagraph"/>
              <w:widowControl w:val="0"/>
              <w:rPr>
                <w:color w:val="000000"/>
                <w:sz w:val="20"/>
              </w:rPr>
            </w:pPr>
            <w:r>
              <w:rPr>
                <w:color w:val="000000"/>
                <w:sz w:val="20"/>
              </w:rPr>
              <w:t>(8.3) обеспечение внутреннего правопорядка</w:t>
            </w:r>
          </w:p>
        </w:tc>
        <w:tc>
          <w:tcPr>
            <w:tcW w:w="0" w:type="auto"/>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C61659" w:rsidRDefault="00C61659" w:rsidP="00EF036F">
            <w:pPr>
              <w:pStyle w:val="Standard"/>
              <w:jc w:val="center"/>
              <w:rPr>
                <w:color w:val="000000"/>
                <w:sz w:val="20"/>
              </w:rPr>
            </w:pPr>
            <w:proofErr w:type="spellStart"/>
            <w:r>
              <w:rPr>
                <w:color w:val="000000"/>
                <w:sz w:val="20"/>
              </w:rPr>
              <w:t>НУ</w:t>
            </w:r>
            <w:proofErr w:type="spellEnd"/>
          </w:p>
        </w:tc>
        <w:tc>
          <w:tcPr>
            <w:tcW w:w="0" w:type="auto"/>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C61659" w:rsidRDefault="00C61659" w:rsidP="00EF036F">
            <w:pPr>
              <w:pStyle w:val="Standard"/>
              <w:jc w:val="center"/>
              <w:rPr>
                <w:color w:val="000000"/>
                <w:sz w:val="20"/>
              </w:rPr>
            </w:pPr>
            <w:r>
              <w:rPr>
                <w:color w:val="000000"/>
                <w:sz w:val="20"/>
              </w:rPr>
              <w:t>5000</w:t>
            </w:r>
          </w:p>
        </w:tc>
        <w:tc>
          <w:tcPr>
            <w:tcW w:w="0" w:type="auto"/>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C61659" w:rsidRDefault="00C61659" w:rsidP="00EF036F">
            <w:pPr>
              <w:pStyle w:val="Standard"/>
              <w:jc w:val="center"/>
              <w:rPr>
                <w:color w:val="000000"/>
                <w:sz w:val="20"/>
              </w:rPr>
            </w:pPr>
            <w:r>
              <w:rPr>
                <w:color w:val="000000"/>
                <w:sz w:val="20"/>
              </w:rPr>
              <w:t>3</w:t>
            </w:r>
          </w:p>
        </w:tc>
        <w:tc>
          <w:tcPr>
            <w:tcW w:w="0" w:type="auto"/>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C61659" w:rsidRDefault="00C61659" w:rsidP="00EF036F">
            <w:pPr>
              <w:pStyle w:val="Standard"/>
              <w:jc w:val="center"/>
              <w:rPr>
                <w:color w:val="000000"/>
                <w:sz w:val="20"/>
              </w:rPr>
            </w:pPr>
            <w:proofErr w:type="spellStart"/>
            <w:r>
              <w:rPr>
                <w:color w:val="000000"/>
                <w:sz w:val="20"/>
              </w:rPr>
              <w:t>НУ</w:t>
            </w:r>
            <w:proofErr w:type="spellEnd"/>
          </w:p>
        </w:tc>
        <w:tc>
          <w:tcPr>
            <w:tcW w:w="0" w:type="auto"/>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C61659" w:rsidRDefault="00C61659" w:rsidP="00EF036F">
            <w:pPr>
              <w:pStyle w:val="Standard"/>
              <w:jc w:val="center"/>
              <w:rPr>
                <w:color w:val="000000"/>
                <w:sz w:val="20"/>
                <w:lang w:eastAsia="ru-RU"/>
              </w:rPr>
            </w:pPr>
            <w:proofErr w:type="spellStart"/>
            <w:r>
              <w:rPr>
                <w:color w:val="000000"/>
                <w:sz w:val="20"/>
                <w:lang w:eastAsia="ru-RU"/>
              </w:rPr>
              <w:t>НУ</w:t>
            </w:r>
            <w:proofErr w:type="spellEnd"/>
          </w:p>
        </w:tc>
        <w:tc>
          <w:tcPr>
            <w:tcW w:w="0" w:type="auto"/>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C61659" w:rsidRDefault="00C61659" w:rsidP="00EF036F">
            <w:pPr>
              <w:pStyle w:val="Standard"/>
              <w:jc w:val="center"/>
              <w:rPr>
                <w:color w:val="000000"/>
                <w:sz w:val="20"/>
              </w:rPr>
            </w:pPr>
            <w:r>
              <w:rPr>
                <w:color w:val="000000"/>
                <w:sz w:val="20"/>
              </w:rPr>
              <w:t>30</w:t>
            </w:r>
          </w:p>
        </w:tc>
        <w:tc>
          <w:tcPr>
            <w:tcW w:w="0" w:type="auto"/>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C61659" w:rsidRDefault="00C61659" w:rsidP="00EF036F">
            <w:pPr>
              <w:pStyle w:val="Standard"/>
              <w:jc w:val="center"/>
              <w:rPr>
                <w:color w:val="000000"/>
                <w:sz w:val="20"/>
              </w:rPr>
            </w:pPr>
            <w:proofErr w:type="spellStart"/>
            <w:r>
              <w:rPr>
                <w:color w:val="000000"/>
                <w:sz w:val="20"/>
              </w:rPr>
              <w:t>НУ</w:t>
            </w:r>
            <w:proofErr w:type="spellEnd"/>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61659" w:rsidRDefault="00C61659" w:rsidP="00EF036F">
            <w:pPr>
              <w:pStyle w:val="Standard"/>
              <w:jc w:val="center"/>
            </w:pPr>
            <w:r>
              <w:rPr>
                <w:color w:val="000000"/>
                <w:sz w:val="20"/>
              </w:rPr>
              <w:t>3</w:t>
            </w:r>
            <w:r>
              <w:rPr>
                <w:color w:val="000000"/>
                <w:sz w:val="20"/>
                <w:lang w:eastAsia="ru-RU"/>
              </w:rPr>
              <w:t>/</w:t>
            </w:r>
            <w:proofErr w:type="spellStart"/>
            <w:r>
              <w:rPr>
                <w:color w:val="000000"/>
                <w:sz w:val="20"/>
                <w:lang w:eastAsia="ru-RU"/>
              </w:rPr>
              <w:t>НУ</w:t>
            </w:r>
            <w:proofErr w:type="spellEnd"/>
          </w:p>
        </w:tc>
      </w:tr>
      <w:tr w:rsidR="00C61659" w:rsidTr="00C61659">
        <w:tc>
          <w:tcPr>
            <w:tcW w:w="0" w:type="auto"/>
            <w:gridSpan w:val="2"/>
            <w:tcBorders>
              <w:left w:val="single" w:sz="4" w:space="0" w:color="000000"/>
              <w:bottom w:val="single" w:sz="4" w:space="0" w:color="000000"/>
            </w:tcBorders>
            <w:shd w:val="clear" w:color="auto" w:fill="auto"/>
            <w:tcMar>
              <w:top w:w="0" w:type="dxa"/>
              <w:left w:w="108" w:type="dxa"/>
              <w:bottom w:w="0" w:type="dxa"/>
              <w:right w:w="108" w:type="dxa"/>
            </w:tcMar>
          </w:tcPr>
          <w:p w:rsidR="00C61659" w:rsidRDefault="00C61659" w:rsidP="00EF036F">
            <w:pPr>
              <w:pStyle w:val="TableParagraph"/>
              <w:widowControl w:val="0"/>
              <w:rPr>
                <w:color w:val="000000"/>
                <w:sz w:val="20"/>
              </w:rPr>
            </w:pPr>
            <w:r>
              <w:rPr>
                <w:color w:val="000000"/>
                <w:sz w:val="20"/>
              </w:rPr>
              <w:t>(12.0) земельные участки (территории) общего пользования</w:t>
            </w:r>
          </w:p>
        </w:tc>
        <w:tc>
          <w:tcPr>
            <w:tcW w:w="0" w:type="auto"/>
            <w:tcBorders>
              <w:left w:val="single" w:sz="4" w:space="0" w:color="000000"/>
              <w:bottom w:val="single" w:sz="4" w:space="0" w:color="000000"/>
            </w:tcBorders>
            <w:shd w:val="clear" w:color="auto" w:fill="auto"/>
            <w:tcMar>
              <w:top w:w="0" w:type="dxa"/>
              <w:left w:w="108" w:type="dxa"/>
              <w:bottom w:w="0" w:type="dxa"/>
              <w:right w:w="108" w:type="dxa"/>
            </w:tcMar>
          </w:tcPr>
          <w:p w:rsidR="00C61659" w:rsidRDefault="00C61659" w:rsidP="00EF036F">
            <w:pPr>
              <w:pStyle w:val="Standard"/>
              <w:jc w:val="center"/>
              <w:rPr>
                <w:color w:val="000000"/>
                <w:sz w:val="20"/>
              </w:rPr>
            </w:pPr>
            <w:proofErr w:type="spellStart"/>
            <w:r>
              <w:rPr>
                <w:color w:val="000000"/>
                <w:sz w:val="20"/>
              </w:rPr>
              <w:t>НУ</w:t>
            </w:r>
            <w:proofErr w:type="spellEnd"/>
          </w:p>
        </w:tc>
        <w:tc>
          <w:tcPr>
            <w:tcW w:w="0" w:type="auto"/>
            <w:tcBorders>
              <w:left w:val="single" w:sz="4" w:space="0" w:color="000000"/>
              <w:bottom w:val="single" w:sz="4" w:space="0" w:color="000000"/>
            </w:tcBorders>
            <w:shd w:val="clear" w:color="auto" w:fill="auto"/>
            <w:tcMar>
              <w:top w:w="0" w:type="dxa"/>
              <w:left w:w="108" w:type="dxa"/>
              <w:bottom w:w="0" w:type="dxa"/>
              <w:right w:w="108" w:type="dxa"/>
            </w:tcMar>
          </w:tcPr>
          <w:p w:rsidR="00C61659" w:rsidRDefault="00C61659" w:rsidP="00EF036F">
            <w:pPr>
              <w:pStyle w:val="Standard"/>
              <w:jc w:val="center"/>
              <w:rPr>
                <w:color w:val="000000"/>
                <w:sz w:val="20"/>
              </w:rPr>
            </w:pPr>
            <w:proofErr w:type="spellStart"/>
            <w:r>
              <w:rPr>
                <w:color w:val="000000"/>
                <w:sz w:val="20"/>
              </w:rPr>
              <w:t>НУ</w:t>
            </w:r>
            <w:proofErr w:type="spellEnd"/>
          </w:p>
        </w:tc>
        <w:tc>
          <w:tcPr>
            <w:tcW w:w="0" w:type="auto"/>
            <w:tcBorders>
              <w:left w:val="single" w:sz="4" w:space="0" w:color="000000"/>
              <w:bottom w:val="single" w:sz="4" w:space="0" w:color="000000"/>
            </w:tcBorders>
            <w:shd w:val="clear" w:color="auto" w:fill="auto"/>
            <w:tcMar>
              <w:top w:w="0" w:type="dxa"/>
              <w:left w:w="108" w:type="dxa"/>
              <w:bottom w:w="0" w:type="dxa"/>
              <w:right w:w="108" w:type="dxa"/>
            </w:tcMar>
          </w:tcPr>
          <w:p w:rsidR="00C61659" w:rsidRDefault="00C61659" w:rsidP="00EF036F">
            <w:pPr>
              <w:pStyle w:val="Standard"/>
              <w:jc w:val="center"/>
              <w:rPr>
                <w:color w:val="000000"/>
                <w:sz w:val="20"/>
              </w:rPr>
            </w:pPr>
            <w:proofErr w:type="spellStart"/>
            <w:r>
              <w:rPr>
                <w:color w:val="000000"/>
                <w:sz w:val="20"/>
              </w:rPr>
              <w:t>НУ</w:t>
            </w:r>
            <w:proofErr w:type="spellEnd"/>
          </w:p>
        </w:tc>
        <w:tc>
          <w:tcPr>
            <w:tcW w:w="0" w:type="auto"/>
            <w:tcBorders>
              <w:left w:val="single" w:sz="4" w:space="0" w:color="000000"/>
              <w:bottom w:val="single" w:sz="4" w:space="0" w:color="000000"/>
            </w:tcBorders>
            <w:shd w:val="clear" w:color="auto" w:fill="auto"/>
            <w:tcMar>
              <w:top w:w="0" w:type="dxa"/>
              <w:left w:w="108" w:type="dxa"/>
              <w:bottom w:w="0" w:type="dxa"/>
              <w:right w:w="108" w:type="dxa"/>
            </w:tcMar>
          </w:tcPr>
          <w:p w:rsidR="00C61659" w:rsidRDefault="00C61659" w:rsidP="00EF036F">
            <w:pPr>
              <w:pStyle w:val="Standard"/>
              <w:jc w:val="center"/>
              <w:rPr>
                <w:color w:val="000000"/>
                <w:sz w:val="20"/>
              </w:rPr>
            </w:pPr>
            <w:proofErr w:type="spellStart"/>
            <w:r>
              <w:rPr>
                <w:color w:val="000000"/>
                <w:sz w:val="20"/>
              </w:rPr>
              <w:t>НУ</w:t>
            </w:r>
            <w:proofErr w:type="spellEnd"/>
          </w:p>
        </w:tc>
        <w:tc>
          <w:tcPr>
            <w:tcW w:w="0" w:type="auto"/>
            <w:tcBorders>
              <w:left w:val="single" w:sz="4" w:space="0" w:color="000000"/>
              <w:bottom w:val="single" w:sz="4" w:space="0" w:color="000000"/>
            </w:tcBorders>
            <w:shd w:val="clear" w:color="auto" w:fill="auto"/>
            <w:tcMar>
              <w:top w:w="0" w:type="dxa"/>
              <w:left w:w="108" w:type="dxa"/>
              <w:bottom w:w="0" w:type="dxa"/>
              <w:right w:w="108" w:type="dxa"/>
            </w:tcMar>
          </w:tcPr>
          <w:p w:rsidR="00C61659" w:rsidRDefault="00C61659" w:rsidP="00EF036F">
            <w:pPr>
              <w:pStyle w:val="Standard"/>
              <w:jc w:val="center"/>
              <w:rPr>
                <w:color w:val="000000"/>
                <w:sz w:val="20"/>
              </w:rPr>
            </w:pPr>
            <w:proofErr w:type="spellStart"/>
            <w:r>
              <w:rPr>
                <w:color w:val="000000"/>
                <w:sz w:val="20"/>
              </w:rPr>
              <w:t>НУ</w:t>
            </w:r>
            <w:proofErr w:type="spellEnd"/>
          </w:p>
        </w:tc>
        <w:tc>
          <w:tcPr>
            <w:tcW w:w="0" w:type="auto"/>
            <w:gridSpan w:val="2"/>
            <w:tcBorders>
              <w:left w:val="single" w:sz="4" w:space="0" w:color="000000"/>
              <w:bottom w:val="single" w:sz="4" w:space="0" w:color="000000"/>
            </w:tcBorders>
            <w:shd w:val="clear" w:color="auto" w:fill="auto"/>
            <w:tcMar>
              <w:top w:w="0" w:type="dxa"/>
              <w:left w:w="108" w:type="dxa"/>
              <w:bottom w:w="0" w:type="dxa"/>
              <w:right w:w="108" w:type="dxa"/>
            </w:tcMar>
          </w:tcPr>
          <w:p w:rsidR="00C61659" w:rsidRDefault="00C61659" w:rsidP="00EF036F">
            <w:pPr>
              <w:pStyle w:val="Standard"/>
              <w:jc w:val="center"/>
              <w:rPr>
                <w:color w:val="000000"/>
                <w:sz w:val="20"/>
              </w:rPr>
            </w:pPr>
            <w:r>
              <w:rPr>
                <w:color w:val="000000"/>
                <w:sz w:val="20"/>
              </w:rPr>
              <w:t>20</w:t>
            </w:r>
          </w:p>
        </w:tc>
        <w:tc>
          <w:tcPr>
            <w:tcW w:w="0" w:type="auto"/>
            <w:tcBorders>
              <w:left w:val="single" w:sz="4" w:space="0" w:color="000000"/>
              <w:bottom w:val="single" w:sz="4" w:space="0" w:color="000000"/>
            </w:tcBorders>
            <w:shd w:val="clear" w:color="auto" w:fill="auto"/>
            <w:tcMar>
              <w:top w:w="0" w:type="dxa"/>
              <w:left w:w="108" w:type="dxa"/>
              <w:bottom w:w="0" w:type="dxa"/>
              <w:right w:w="108" w:type="dxa"/>
            </w:tcMar>
          </w:tcPr>
          <w:p w:rsidR="00C61659" w:rsidRDefault="00C61659" w:rsidP="00EF036F">
            <w:pPr>
              <w:pStyle w:val="Standard"/>
              <w:jc w:val="center"/>
              <w:rPr>
                <w:color w:val="000000"/>
                <w:sz w:val="20"/>
              </w:rPr>
            </w:pPr>
            <w:proofErr w:type="spellStart"/>
            <w:r>
              <w:rPr>
                <w:color w:val="000000"/>
                <w:sz w:val="20"/>
              </w:rPr>
              <w:t>НУ</w:t>
            </w:r>
            <w:proofErr w:type="spellEnd"/>
          </w:p>
        </w:tc>
        <w:tc>
          <w:tcPr>
            <w:tcW w:w="0" w:type="auto"/>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61659" w:rsidRDefault="00C61659" w:rsidP="00EF036F">
            <w:pPr>
              <w:pStyle w:val="Standard"/>
              <w:jc w:val="center"/>
            </w:pPr>
            <w:proofErr w:type="spellStart"/>
            <w:r>
              <w:rPr>
                <w:color w:val="000000"/>
                <w:sz w:val="20"/>
              </w:rPr>
              <w:t>НУ</w:t>
            </w:r>
            <w:proofErr w:type="spellEnd"/>
            <w:r>
              <w:rPr>
                <w:color w:val="000000"/>
                <w:sz w:val="20"/>
                <w:lang w:eastAsia="ru-RU"/>
              </w:rPr>
              <w:t>/</w:t>
            </w:r>
            <w:proofErr w:type="spellStart"/>
            <w:r>
              <w:rPr>
                <w:color w:val="000000"/>
                <w:sz w:val="20"/>
                <w:lang w:eastAsia="ru-RU"/>
              </w:rPr>
              <w:t>НУ</w:t>
            </w:r>
            <w:proofErr w:type="spellEnd"/>
          </w:p>
        </w:tc>
      </w:tr>
      <w:tr w:rsidR="00C61659" w:rsidTr="00C61659">
        <w:tc>
          <w:tcPr>
            <w:tcW w:w="0" w:type="auto"/>
            <w:gridSpan w:val="2"/>
            <w:tcBorders>
              <w:left w:val="single" w:sz="4" w:space="0" w:color="000000"/>
              <w:bottom w:val="single" w:sz="4" w:space="0" w:color="000000"/>
            </w:tcBorders>
            <w:shd w:val="clear" w:color="auto" w:fill="auto"/>
            <w:tcMar>
              <w:top w:w="0" w:type="dxa"/>
              <w:left w:w="108" w:type="dxa"/>
              <w:bottom w:w="0" w:type="dxa"/>
              <w:right w:w="108" w:type="dxa"/>
            </w:tcMar>
          </w:tcPr>
          <w:p w:rsidR="00C61659" w:rsidRDefault="00C61659" w:rsidP="00EF036F">
            <w:pPr>
              <w:pStyle w:val="TableParagraph"/>
              <w:widowControl w:val="0"/>
              <w:rPr>
                <w:color w:val="000000"/>
                <w:sz w:val="20"/>
              </w:rPr>
            </w:pPr>
            <w:r>
              <w:rPr>
                <w:color w:val="000000"/>
                <w:sz w:val="20"/>
              </w:rPr>
              <w:t>(12.0.1) улично-дорожная сеть</w:t>
            </w:r>
          </w:p>
        </w:tc>
        <w:tc>
          <w:tcPr>
            <w:tcW w:w="0" w:type="auto"/>
            <w:tcBorders>
              <w:left w:val="single" w:sz="4" w:space="0" w:color="000000"/>
              <w:bottom w:val="single" w:sz="4" w:space="0" w:color="000000"/>
            </w:tcBorders>
            <w:shd w:val="clear" w:color="auto" w:fill="auto"/>
            <w:tcMar>
              <w:top w:w="0" w:type="dxa"/>
              <w:left w:w="108" w:type="dxa"/>
              <w:bottom w:w="0" w:type="dxa"/>
              <w:right w:w="108" w:type="dxa"/>
            </w:tcMar>
          </w:tcPr>
          <w:p w:rsidR="00C61659" w:rsidRDefault="00C61659" w:rsidP="00EF036F">
            <w:pPr>
              <w:pStyle w:val="Standard"/>
              <w:jc w:val="center"/>
              <w:rPr>
                <w:color w:val="000000"/>
                <w:sz w:val="20"/>
              </w:rPr>
            </w:pPr>
            <w:proofErr w:type="spellStart"/>
            <w:r>
              <w:rPr>
                <w:color w:val="000000"/>
                <w:sz w:val="20"/>
              </w:rPr>
              <w:t>НУ</w:t>
            </w:r>
            <w:proofErr w:type="spellEnd"/>
          </w:p>
        </w:tc>
        <w:tc>
          <w:tcPr>
            <w:tcW w:w="0" w:type="auto"/>
            <w:tcBorders>
              <w:left w:val="single" w:sz="4" w:space="0" w:color="000000"/>
              <w:bottom w:val="single" w:sz="4" w:space="0" w:color="000000"/>
            </w:tcBorders>
            <w:shd w:val="clear" w:color="auto" w:fill="auto"/>
            <w:tcMar>
              <w:top w:w="0" w:type="dxa"/>
              <w:left w:w="108" w:type="dxa"/>
              <w:bottom w:w="0" w:type="dxa"/>
              <w:right w:w="108" w:type="dxa"/>
            </w:tcMar>
          </w:tcPr>
          <w:p w:rsidR="00C61659" w:rsidRDefault="00C61659" w:rsidP="00EF036F">
            <w:pPr>
              <w:pStyle w:val="Standard"/>
              <w:jc w:val="center"/>
              <w:rPr>
                <w:color w:val="000000"/>
                <w:sz w:val="20"/>
              </w:rPr>
            </w:pPr>
            <w:proofErr w:type="spellStart"/>
            <w:r>
              <w:rPr>
                <w:color w:val="000000"/>
                <w:sz w:val="20"/>
              </w:rPr>
              <w:t>НУ</w:t>
            </w:r>
            <w:proofErr w:type="spellEnd"/>
          </w:p>
        </w:tc>
        <w:tc>
          <w:tcPr>
            <w:tcW w:w="0" w:type="auto"/>
            <w:tcBorders>
              <w:left w:val="single" w:sz="4" w:space="0" w:color="000000"/>
              <w:bottom w:val="single" w:sz="4" w:space="0" w:color="000000"/>
            </w:tcBorders>
            <w:shd w:val="clear" w:color="auto" w:fill="auto"/>
            <w:tcMar>
              <w:top w:w="0" w:type="dxa"/>
              <w:left w:w="108" w:type="dxa"/>
              <w:bottom w:w="0" w:type="dxa"/>
              <w:right w:w="108" w:type="dxa"/>
            </w:tcMar>
          </w:tcPr>
          <w:p w:rsidR="00C61659" w:rsidRDefault="00C61659" w:rsidP="00EF036F">
            <w:pPr>
              <w:pStyle w:val="Standard"/>
              <w:jc w:val="center"/>
              <w:rPr>
                <w:color w:val="000000"/>
                <w:sz w:val="20"/>
              </w:rPr>
            </w:pPr>
            <w:proofErr w:type="spellStart"/>
            <w:r>
              <w:rPr>
                <w:color w:val="000000"/>
                <w:sz w:val="20"/>
              </w:rPr>
              <w:t>НУ</w:t>
            </w:r>
            <w:proofErr w:type="spellEnd"/>
          </w:p>
        </w:tc>
        <w:tc>
          <w:tcPr>
            <w:tcW w:w="0" w:type="auto"/>
            <w:tcBorders>
              <w:left w:val="single" w:sz="4" w:space="0" w:color="000000"/>
              <w:bottom w:val="single" w:sz="4" w:space="0" w:color="000000"/>
            </w:tcBorders>
            <w:shd w:val="clear" w:color="auto" w:fill="auto"/>
            <w:tcMar>
              <w:top w:w="0" w:type="dxa"/>
              <w:left w:w="108" w:type="dxa"/>
              <w:bottom w:w="0" w:type="dxa"/>
              <w:right w:w="108" w:type="dxa"/>
            </w:tcMar>
          </w:tcPr>
          <w:p w:rsidR="00C61659" w:rsidRDefault="00C61659" w:rsidP="00EF036F">
            <w:pPr>
              <w:pStyle w:val="Standard"/>
              <w:jc w:val="center"/>
              <w:rPr>
                <w:color w:val="000000"/>
                <w:sz w:val="20"/>
              </w:rPr>
            </w:pPr>
            <w:proofErr w:type="spellStart"/>
            <w:r>
              <w:rPr>
                <w:color w:val="000000"/>
                <w:sz w:val="20"/>
              </w:rPr>
              <w:t>НУ</w:t>
            </w:r>
            <w:proofErr w:type="spellEnd"/>
          </w:p>
        </w:tc>
        <w:tc>
          <w:tcPr>
            <w:tcW w:w="0" w:type="auto"/>
            <w:tcBorders>
              <w:left w:val="single" w:sz="4" w:space="0" w:color="000000"/>
              <w:bottom w:val="single" w:sz="4" w:space="0" w:color="000000"/>
            </w:tcBorders>
            <w:shd w:val="clear" w:color="auto" w:fill="auto"/>
            <w:tcMar>
              <w:top w:w="0" w:type="dxa"/>
              <w:left w:w="108" w:type="dxa"/>
              <w:bottom w:w="0" w:type="dxa"/>
              <w:right w:w="108" w:type="dxa"/>
            </w:tcMar>
          </w:tcPr>
          <w:p w:rsidR="00C61659" w:rsidRDefault="00C61659" w:rsidP="00EF036F">
            <w:pPr>
              <w:pStyle w:val="Standard"/>
              <w:jc w:val="center"/>
              <w:rPr>
                <w:color w:val="000000"/>
                <w:sz w:val="20"/>
              </w:rPr>
            </w:pPr>
            <w:proofErr w:type="spellStart"/>
            <w:r>
              <w:rPr>
                <w:color w:val="000000"/>
                <w:sz w:val="20"/>
              </w:rPr>
              <w:t>НУ</w:t>
            </w:r>
            <w:proofErr w:type="spellEnd"/>
          </w:p>
        </w:tc>
        <w:tc>
          <w:tcPr>
            <w:tcW w:w="0" w:type="auto"/>
            <w:gridSpan w:val="2"/>
            <w:tcBorders>
              <w:left w:val="single" w:sz="4" w:space="0" w:color="000000"/>
              <w:bottom w:val="single" w:sz="4" w:space="0" w:color="000000"/>
            </w:tcBorders>
            <w:shd w:val="clear" w:color="auto" w:fill="auto"/>
            <w:tcMar>
              <w:top w:w="0" w:type="dxa"/>
              <w:left w:w="108" w:type="dxa"/>
              <w:bottom w:w="0" w:type="dxa"/>
              <w:right w:w="108" w:type="dxa"/>
            </w:tcMar>
          </w:tcPr>
          <w:p w:rsidR="00C61659" w:rsidRDefault="00C61659" w:rsidP="00EF036F">
            <w:pPr>
              <w:pStyle w:val="Standard"/>
              <w:jc w:val="center"/>
              <w:rPr>
                <w:color w:val="000000"/>
                <w:sz w:val="20"/>
              </w:rPr>
            </w:pPr>
            <w:r>
              <w:rPr>
                <w:color w:val="000000"/>
                <w:sz w:val="20"/>
              </w:rPr>
              <w:t>20</w:t>
            </w:r>
          </w:p>
        </w:tc>
        <w:tc>
          <w:tcPr>
            <w:tcW w:w="0" w:type="auto"/>
            <w:tcBorders>
              <w:left w:val="single" w:sz="4" w:space="0" w:color="000000"/>
              <w:bottom w:val="single" w:sz="4" w:space="0" w:color="000000"/>
            </w:tcBorders>
            <w:shd w:val="clear" w:color="auto" w:fill="auto"/>
            <w:tcMar>
              <w:top w:w="0" w:type="dxa"/>
              <w:left w:w="108" w:type="dxa"/>
              <w:bottom w:w="0" w:type="dxa"/>
              <w:right w:w="108" w:type="dxa"/>
            </w:tcMar>
          </w:tcPr>
          <w:p w:rsidR="00C61659" w:rsidRDefault="00C61659" w:rsidP="00EF036F">
            <w:pPr>
              <w:pStyle w:val="Standard"/>
              <w:jc w:val="center"/>
              <w:rPr>
                <w:color w:val="000000"/>
                <w:sz w:val="20"/>
              </w:rPr>
            </w:pPr>
            <w:proofErr w:type="spellStart"/>
            <w:r>
              <w:rPr>
                <w:color w:val="000000"/>
                <w:sz w:val="20"/>
              </w:rPr>
              <w:t>НУ</w:t>
            </w:r>
            <w:proofErr w:type="spellEnd"/>
          </w:p>
        </w:tc>
        <w:tc>
          <w:tcPr>
            <w:tcW w:w="0" w:type="auto"/>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61659" w:rsidRDefault="00C61659" w:rsidP="00EF036F">
            <w:pPr>
              <w:pStyle w:val="Standard"/>
              <w:jc w:val="center"/>
            </w:pPr>
            <w:proofErr w:type="spellStart"/>
            <w:r>
              <w:rPr>
                <w:color w:val="000000"/>
                <w:sz w:val="20"/>
              </w:rPr>
              <w:t>НУ</w:t>
            </w:r>
            <w:proofErr w:type="spellEnd"/>
            <w:r>
              <w:rPr>
                <w:color w:val="000000"/>
                <w:sz w:val="20"/>
                <w:lang w:eastAsia="ru-RU"/>
              </w:rPr>
              <w:t>/</w:t>
            </w:r>
            <w:proofErr w:type="spellStart"/>
            <w:r>
              <w:rPr>
                <w:color w:val="000000"/>
                <w:sz w:val="20"/>
                <w:lang w:eastAsia="ru-RU"/>
              </w:rPr>
              <w:t>НУ</w:t>
            </w:r>
            <w:proofErr w:type="spellEnd"/>
          </w:p>
        </w:tc>
      </w:tr>
      <w:tr w:rsidR="00C61659" w:rsidTr="00C61659">
        <w:tc>
          <w:tcPr>
            <w:tcW w:w="0" w:type="auto"/>
            <w:gridSpan w:val="2"/>
            <w:tcBorders>
              <w:left w:val="single" w:sz="4" w:space="0" w:color="000000"/>
              <w:bottom w:val="single" w:sz="4" w:space="0" w:color="000000"/>
            </w:tcBorders>
            <w:shd w:val="clear" w:color="auto" w:fill="auto"/>
            <w:tcMar>
              <w:top w:w="0" w:type="dxa"/>
              <w:left w:w="108" w:type="dxa"/>
              <w:bottom w:w="0" w:type="dxa"/>
              <w:right w:w="108" w:type="dxa"/>
            </w:tcMar>
          </w:tcPr>
          <w:p w:rsidR="00C61659" w:rsidRDefault="00C61659" w:rsidP="00EF036F">
            <w:pPr>
              <w:pStyle w:val="TableParagraph"/>
              <w:widowControl w:val="0"/>
              <w:rPr>
                <w:color w:val="000000"/>
                <w:sz w:val="20"/>
              </w:rPr>
            </w:pPr>
            <w:r>
              <w:rPr>
                <w:color w:val="000000"/>
                <w:sz w:val="20"/>
              </w:rPr>
              <w:t>(12.0.2) благоустройство территории</w:t>
            </w:r>
          </w:p>
        </w:tc>
        <w:tc>
          <w:tcPr>
            <w:tcW w:w="0" w:type="auto"/>
            <w:tcBorders>
              <w:left w:val="single" w:sz="4" w:space="0" w:color="000000"/>
              <w:bottom w:val="single" w:sz="4" w:space="0" w:color="000000"/>
            </w:tcBorders>
            <w:shd w:val="clear" w:color="auto" w:fill="auto"/>
            <w:tcMar>
              <w:top w:w="0" w:type="dxa"/>
              <w:left w:w="108" w:type="dxa"/>
              <w:bottom w:w="0" w:type="dxa"/>
              <w:right w:w="108" w:type="dxa"/>
            </w:tcMar>
          </w:tcPr>
          <w:p w:rsidR="00C61659" w:rsidRDefault="00C61659" w:rsidP="00EF036F">
            <w:pPr>
              <w:pStyle w:val="Standard"/>
              <w:jc w:val="center"/>
              <w:rPr>
                <w:color w:val="000000"/>
                <w:sz w:val="20"/>
              </w:rPr>
            </w:pPr>
            <w:proofErr w:type="spellStart"/>
            <w:r>
              <w:rPr>
                <w:color w:val="000000"/>
                <w:sz w:val="20"/>
              </w:rPr>
              <w:t>НУ</w:t>
            </w:r>
            <w:proofErr w:type="spellEnd"/>
          </w:p>
        </w:tc>
        <w:tc>
          <w:tcPr>
            <w:tcW w:w="0" w:type="auto"/>
            <w:tcBorders>
              <w:left w:val="single" w:sz="4" w:space="0" w:color="000000"/>
              <w:bottom w:val="single" w:sz="4" w:space="0" w:color="000000"/>
            </w:tcBorders>
            <w:shd w:val="clear" w:color="auto" w:fill="auto"/>
            <w:tcMar>
              <w:top w:w="0" w:type="dxa"/>
              <w:left w:w="108" w:type="dxa"/>
              <w:bottom w:w="0" w:type="dxa"/>
              <w:right w:w="108" w:type="dxa"/>
            </w:tcMar>
          </w:tcPr>
          <w:p w:rsidR="00C61659" w:rsidRDefault="00C61659" w:rsidP="00EF036F">
            <w:pPr>
              <w:pStyle w:val="Standard"/>
              <w:jc w:val="center"/>
              <w:rPr>
                <w:color w:val="000000"/>
                <w:sz w:val="20"/>
              </w:rPr>
            </w:pPr>
            <w:proofErr w:type="spellStart"/>
            <w:r>
              <w:rPr>
                <w:color w:val="000000"/>
                <w:sz w:val="20"/>
              </w:rPr>
              <w:t>НУ</w:t>
            </w:r>
            <w:proofErr w:type="spellEnd"/>
          </w:p>
        </w:tc>
        <w:tc>
          <w:tcPr>
            <w:tcW w:w="0" w:type="auto"/>
            <w:tcBorders>
              <w:left w:val="single" w:sz="4" w:space="0" w:color="000000"/>
              <w:bottom w:val="single" w:sz="4" w:space="0" w:color="000000"/>
            </w:tcBorders>
            <w:shd w:val="clear" w:color="auto" w:fill="auto"/>
            <w:tcMar>
              <w:top w:w="0" w:type="dxa"/>
              <w:left w:w="108" w:type="dxa"/>
              <w:bottom w:w="0" w:type="dxa"/>
              <w:right w:w="108" w:type="dxa"/>
            </w:tcMar>
          </w:tcPr>
          <w:p w:rsidR="00C61659" w:rsidRDefault="00C61659" w:rsidP="00EF036F">
            <w:pPr>
              <w:pStyle w:val="Standard"/>
              <w:jc w:val="center"/>
              <w:rPr>
                <w:color w:val="000000"/>
                <w:sz w:val="20"/>
              </w:rPr>
            </w:pPr>
            <w:proofErr w:type="spellStart"/>
            <w:r>
              <w:rPr>
                <w:color w:val="000000"/>
                <w:sz w:val="20"/>
              </w:rPr>
              <w:t>НУ</w:t>
            </w:r>
            <w:proofErr w:type="spellEnd"/>
          </w:p>
        </w:tc>
        <w:tc>
          <w:tcPr>
            <w:tcW w:w="0" w:type="auto"/>
            <w:tcBorders>
              <w:left w:val="single" w:sz="4" w:space="0" w:color="000000"/>
              <w:bottom w:val="single" w:sz="4" w:space="0" w:color="000000"/>
            </w:tcBorders>
            <w:shd w:val="clear" w:color="auto" w:fill="auto"/>
            <w:tcMar>
              <w:top w:w="0" w:type="dxa"/>
              <w:left w:w="108" w:type="dxa"/>
              <w:bottom w:w="0" w:type="dxa"/>
              <w:right w:w="108" w:type="dxa"/>
            </w:tcMar>
          </w:tcPr>
          <w:p w:rsidR="00C61659" w:rsidRDefault="00C61659" w:rsidP="00EF036F">
            <w:pPr>
              <w:pStyle w:val="Standard"/>
              <w:jc w:val="center"/>
              <w:rPr>
                <w:color w:val="000000"/>
                <w:sz w:val="20"/>
              </w:rPr>
            </w:pPr>
            <w:proofErr w:type="spellStart"/>
            <w:r>
              <w:rPr>
                <w:color w:val="000000"/>
                <w:sz w:val="20"/>
              </w:rPr>
              <w:t>НУ</w:t>
            </w:r>
            <w:proofErr w:type="spellEnd"/>
          </w:p>
        </w:tc>
        <w:tc>
          <w:tcPr>
            <w:tcW w:w="0" w:type="auto"/>
            <w:tcBorders>
              <w:left w:val="single" w:sz="4" w:space="0" w:color="000000"/>
              <w:bottom w:val="single" w:sz="4" w:space="0" w:color="000000"/>
            </w:tcBorders>
            <w:shd w:val="clear" w:color="auto" w:fill="auto"/>
            <w:tcMar>
              <w:top w:w="0" w:type="dxa"/>
              <w:left w:w="108" w:type="dxa"/>
              <w:bottom w:w="0" w:type="dxa"/>
              <w:right w:w="108" w:type="dxa"/>
            </w:tcMar>
          </w:tcPr>
          <w:p w:rsidR="00C61659" w:rsidRDefault="00C61659" w:rsidP="00EF036F">
            <w:pPr>
              <w:pStyle w:val="Standard"/>
              <w:jc w:val="center"/>
              <w:rPr>
                <w:color w:val="000000"/>
                <w:sz w:val="20"/>
              </w:rPr>
            </w:pPr>
            <w:proofErr w:type="spellStart"/>
            <w:r>
              <w:rPr>
                <w:color w:val="000000"/>
                <w:sz w:val="20"/>
              </w:rPr>
              <w:t>НУ</w:t>
            </w:r>
            <w:proofErr w:type="spellEnd"/>
          </w:p>
        </w:tc>
        <w:tc>
          <w:tcPr>
            <w:tcW w:w="0" w:type="auto"/>
            <w:gridSpan w:val="2"/>
            <w:tcBorders>
              <w:left w:val="single" w:sz="4" w:space="0" w:color="000000"/>
              <w:bottom w:val="single" w:sz="4" w:space="0" w:color="000000"/>
            </w:tcBorders>
            <w:shd w:val="clear" w:color="auto" w:fill="auto"/>
            <w:tcMar>
              <w:top w:w="0" w:type="dxa"/>
              <w:left w:w="108" w:type="dxa"/>
              <w:bottom w:w="0" w:type="dxa"/>
              <w:right w:w="108" w:type="dxa"/>
            </w:tcMar>
          </w:tcPr>
          <w:p w:rsidR="00C61659" w:rsidRDefault="00C61659" w:rsidP="00EF036F">
            <w:pPr>
              <w:pStyle w:val="Standard"/>
              <w:jc w:val="center"/>
              <w:rPr>
                <w:color w:val="000000"/>
                <w:sz w:val="20"/>
              </w:rPr>
            </w:pPr>
            <w:r>
              <w:rPr>
                <w:color w:val="000000"/>
                <w:sz w:val="20"/>
              </w:rPr>
              <w:t>40</w:t>
            </w:r>
          </w:p>
        </w:tc>
        <w:tc>
          <w:tcPr>
            <w:tcW w:w="0" w:type="auto"/>
            <w:tcBorders>
              <w:left w:val="single" w:sz="4" w:space="0" w:color="000000"/>
              <w:bottom w:val="single" w:sz="4" w:space="0" w:color="000000"/>
            </w:tcBorders>
            <w:shd w:val="clear" w:color="auto" w:fill="auto"/>
            <w:tcMar>
              <w:top w:w="0" w:type="dxa"/>
              <w:left w:w="108" w:type="dxa"/>
              <w:bottom w:w="0" w:type="dxa"/>
              <w:right w:w="108" w:type="dxa"/>
            </w:tcMar>
          </w:tcPr>
          <w:p w:rsidR="00C61659" w:rsidRDefault="00C61659" w:rsidP="00EF036F">
            <w:pPr>
              <w:pStyle w:val="Standard"/>
              <w:jc w:val="center"/>
              <w:rPr>
                <w:color w:val="000000"/>
                <w:sz w:val="20"/>
              </w:rPr>
            </w:pPr>
            <w:proofErr w:type="spellStart"/>
            <w:r>
              <w:rPr>
                <w:color w:val="000000"/>
                <w:sz w:val="20"/>
              </w:rPr>
              <w:t>НУ</w:t>
            </w:r>
            <w:proofErr w:type="spellEnd"/>
          </w:p>
        </w:tc>
        <w:tc>
          <w:tcPr>
            <w:tcW w:w="0" w:type="auto"/>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61659" w:rsidRDefault="00C61659" w:rsidP="00EF036F">
            <w:pPr>
              <w:pStyle w:val="Standard"/>
              <w:jc w:val="center"/>
            </w:pPr>
            <w:proofErr w:type="spellStart"/>
            <w:r>
              <w:rPr>
                <w:color w:val="000000"/>
                <w:sz w:val="20"/>
              </w:rPr>
              <w:t>НУ</w:t>
            </w:r>
            <w:proofErr w:type="spellEnd"/>
            <w:r>
              <w:rPr>
                <w:color w:val="000000"/>
                <w:sz w:val="20"/>
                <w:lang w:eastAsia="ru-RU"/>
              </w:rPr>
              <w:t>/</w:t>
            </w:r>
            <w:proofErr w:type="spellStart"/>
            <w:r>
              <w:rPr>
                <w:color w:val="000000"/>
                <w:sz w:val="20"/>
                <w:lang w:eastAsia="ru-RU"/>
              </w:rPr>
              <w:t>НУ</w:t>
            </w:r>
            <w:proofErr w:type="spellEnd"/>
          </w:p>
        </w:tc>
      </w:tr>
      <w:tr w:rsidR="00C61659" w:rsidTr="00C61659">
        <w:tc>
          <w:tcPr>
            <w:tcW w:w="0" w:type="auto"/>
            <w:gridSpan w:val="2"/>
            <w:tcBorders>
              <w:left w:val="single" w:sz="4" w:space="0" w:color="000000"/>
              <w:bottom w:val="single" w:sz="4" w:space="0" w:color="000000"/>
            </w:tcBorders>
            <w:shd w:val="clear" w:color="auto" w:fill="auto"/>
            <w:tcMar>
              <w:top w:w="0" w:type="dxa"/>
              <w:left w:w="108" w:type="dxa"/>
              <w:bottom w:w="0" w:type="dxa"/>
              <w:right w:w="108" w:type="dxa"/>
            </w:tcMar>
          </w:tcPr>
          <w:p w:rsidR="00C61659" w:rsidRDefault="00C61659" w:rsidP="00EF036F">
            <w:pPr>
              <w:pStyle w:val="TableParagraph"/>
              <w:spacing w:line="228" w:lineRule="auto"/>
            </w:pPr>
            <w:r>
              <w:rPr>
                <w:rStyle w:val="Internetlink"/>
                <w:rFonts w:eastAsia="Calibri"/>
                <w:color w:val="000000"/>
                <w:kern w:val="0"/>
                <w:sz w:val="20"/>
                <w:lang w:eastAsia="ru-RU"/>
              </w:rPr>
              <w:t>(2.7.2) размещение гаражей для собственных нужд</w:t>
            </w:r>
          </w:p>
        </w:tc>
        <w:tc>
          <w:tcPr>
            <w:tcW w:w="0" w:type="auto"/>
            <w:tcBorders>
              <w:left w:val="single" w:sz="4" w:space="0" w:color="000000"/>
              <w:bottom w:val="single" w:sz="4" w:space="0" w:color="000000"/>
            </w:tcBorders>
            <w:shd w:val="clear" w:color="auto" w:fill="auto"/>
            <w:tcMar>
              <w:top w:w="0" w:type="dxa"/>
              <w:left w:w="108" w:type="dxa"/>
              <w:bottom w:w="0" w:type="dxa"/>
              <w:right w:w="108" w:type="dxa"/>
            </w:tcMar>
          </w:tcPr>
          <w:p w:rsidR="00C61659" w:rsidRDefault="00C61659" w:rsidP="00EF036F">
            <w:pPr>
              <w:pStyle w:val="Standard"/>
              <w:spacing w:line="228" w:lineRule="auto"/>
              <w:jc w:val="center"/>
            </w:pPr>
            <w:proofErr w:type="spellStart"/>
            <w:r>
              <w:rPr>
                <w:rStyle w:val="Internetlink"/>
                <w:rFonts w:eastAsia="Calibri"/>
                <w:color w:val="000000"/>
                <w:kern w:val="0"/>
                <w:sz w:val="20"/>
                <w:lang w:eastAsia="ru-RU"/>
              </w:rPr>
              <w:t>НУ</w:t>
            </w:r>
            <w:proofErr w:type="spellEnd"/>
          </w:p>
        </w:tc>
        <w:tc>
          <w:tcPr>
            <w:tcW w:w="0" w:type="auto"/>
            <w:tcBorders>
              <w:left w:val="single" w:sz="4" w:space="0" w:color="000000"/>
              <w:bottom w:val="single" w:sz="4" w:space="0" w:color="000000"/>
            </w:tcBorders>
            <w:shd w:val="clear" w:color="auto" w:fill="auto"/>
            <w:tcMar>
              <w:top w:w="0" w:type="dxa"/>
              <w:left w:w="108" w:type="dxa"/>
              <w:bottom w:w="0" w:type="dxa"/>
              <w:right w:w="108" w:type="dxa"/>
            </w:tcMar>
          </w:tcPr>
          <w:p w:rsidR="00C61659" w:rsidRDefault="00C61659" w:rsidP="00EF036F">
            <w:pPr>
              <w:pStyle w:val="Standard"/>
              <w:spacing w:line="228" w:lineRule="auto"/>
              <w:jc w:val="center"/>
            </w:pPr>
            <w:r>
              <w:rPr>
                <w:rStyle w:val="Internetlink"/>
                <w:rFonts w:eastAsia="Calibri"/>
                <w:color w:val="000000"/>
                <w:kern w:val="0"/>
                <w:sz w:val="20"/>
                <w:lang w:eastAsia="ru-RU"/>
              </w:rPr>
              <w:t>5000</w:t>
            </w:r>
          </w:p>
        </w:tc>
        <w:tc>
          <w:tcPr>
            <w:tcW w:w="0" w:type="auto"/>
            <w:tcBorders>
              <w:left w:val="single" w:sz="4" w:space="0" w:color="000000"/>
              <w:bottom w:val="single" w:sz="4" w:space="0" w:color="000000"/>
            </w:tcBorders>
            <w:shd w:val="clear" w:color="auto" w:fill="auto"/>
            <w:tcMar>
              <w:top w:w="0" w:type="dxa"/>
              <w:left w:w="108" w:type="dxa"/>
              <w:bottom w:w="0" w:type="dxa"/>
              <w:right w:w="108" w:type="dxa"/>
            </w:tcMar>
          </w:tcPr>
          <w:p w:rsidR="00C61659" w:rsidRDefault="00C61659" w:rsidP="00EF036F">
            <w:pPr>
              <w:pStyle w:val="Standard"/>
              <w:spacing w:line="228" w:lineRule="auto"/>
              <w:jc w:val="center"/>
            </w:pPr>
            <w:proofErr w:type="spellStart"/>
            <w:r>
              <w:rPr>
                <w:rStyle w:val="Internetlink"/>
                <w:rFonts w:eastAsia="Calibri"/>
                <w:color w:val="000000"/>
                <w:kern w:val="0"/>
                <w:sz w:val="20"/>
                <w:lang w:eastAsia="ru-RU"/>
              </w:rPr>
              <w:t>НУ</w:t>
            </w:r>
            <w:proofErr w:type="spellEnd"/>
          </w:p>
        </w:tc>
        <w:tc>
          <w:tcPr>
            <w:tcW w:w="0" w:type="auto"/>
            <w:tcBorders>
              <w:left w:val="single" w:sz="4" w:space="0" w:color="000000"/>
              <w:bottom w:val="single" w:sz="4" w:space="0" w:color="000000"/>
            </w:tcBorders>
            <w:shd w:val="clear" w:color="auto" w:fill="auto"/>
            <w:tcMar>
              <w:top w:w="0" w:type="dxa"/>
              <w:left w:w="108" w:type="dxa"/>
              <w:bottom w:w="0" w:type="dxa"/>
              <w:right w:w="108" w:type="dxa"/>
            </w:tcMar>
          </w:tcPr>
          <w:p w:rsidR="00C61659" w:rsidRDefault="00C61659" w:rsidP="00EF036F">
            <w:pPr>
              <w:pStyle w:val="Standard"/>
              <w:spacing w:line="228" w:lineRule="auto"/>
              <w:jc w:val="center"/>
            </w:pPr>
            <w:r>
              <w:rPr>
                <w:rStyle w:val="Internetlink"/>
                <w:rFonts w:eastAsia="Calibri"/>
                <w:color w:val="000000"/>
                <w:kern w:val="0"/>
                <w:sz w:val="20"/>
                <w:lang w:eastAsia="ru-RU"/>
              </w:rPr>
              <w:t>30</w:t>
            </w:r>
          </w:p>
        </w:tc>
        <w:tc>
          <w:tcPr>
            <w:tcW w:w="0" w:type="auto"/>
            <w:tcBorders>
              <w:left w:val="single" w:sz="4" w:space="0" w:color="000000"/>
              <w:bottom w:val="single" w:sz="4" w:space="0" w:color="000000"/>
            </w:tcBorders>
            <w:shd w:val="clear" w:color="auto" w:fill="auto"/>
            <w:tcMar>
              <w:top w:w="0" w:type="dxa"/>
              <w:left w:w="108" w:type="dxa"/>
              <w:bottom w:w="0" w:type="dxa"/>
              <w:right w:w="108" w:type="dxa"/>
            </w:tcMar>
          </w:tcPr>
          <w:p w:rsidR="00C61659" w:rsidRDefault="00C61659" w:rsidP="00EF036F">
            <w:pPr>
              <w:pStyle w:val="Standard"/>
              <w:spacing w:line="228" w:lineRule="auto"/>
              <w:jc w:val="center"/>
            </w:pPr>
            <w:r>
              <w:rPr>
                <w:rStyle w:val="Internetlink"/>
                <w:rFonts w:eastAsia="Calibri"/>
                <w:color w:val="000000"/>
                <w:kern w:val="0"/>
                <w:sz w:val="20"/>
                <w:lang w:eastAsia="ru-RU"/>
              </w:rPr>
              <w:t>60</w:t>
            </w:r>
          </w:p>
        </w:tc>
        <w:tc>
          <w:tcPr>
            <w:tcW w:w="0" w:type="auto"/>
            <w:gridSpan w:val="2"/>
            <w:tcBorders>
              <w:left w:val="single" w:sz="4" w:space="0" w:color="000000"/>
              <w:bottom w:val="single" w:sz="4" w:space="0" w:color="000000"/>
            </w:tcBorders>
            <w:shd w:val="clear" w:color="auto" w:fill="auto"/>
            <w:tcMar>
              <w:top w:w="0" w:type="dxa"/>
              <w:left w:w="108" w:type="dxa"/>
              <w:bottom w:w="0" w:type="dxa"/>
              <w:right w:w="108" w:type="dxa"/>
            </w:tcMar>
          </w:tcPr>
          <w:p w:rsidR="00C61659" w:rsidRDefault="00C61659" w:rsidP="00EF036F">
            <w:pPr>
              <w:pStyle w:val="Standard"/>
              <w:spacing w:line="228" w:lineRule="auto"/>
              <w:jc w:val="center"/>
            </w:pPr>
            <w:r>
              <w:rPr>
                <w:rStyle w:val="Internetlink"/>
                <w:rFonts w:eastAsia="Calibri"/>
                <w:color w:val="000000"/>
                <w:kern w:val="0"/>
                <w:sz w:val="20"/>
                <w:lang w:eastAsia="ru-RU"/>
              </w:rPr>
              <w:t>30</w:t>
            </w:r>
          </w:p>
        </w:tc>
        <w:tc>
          <w:tcPr>
            <w:tcW w:w="0" w:type="auto"/>
            <w:tcBorders>
              <w:left w:val="single" w:sz="4" w:space="0" w:color="000000"/>
              <w:bottom w:val="single" w:sz="4" w:space="0" w:color="000000"/>
            </w:tcBorders>
            <w:shd w:val="clear" w:color="auto" w:fill="auto"/>
            <w:tcMar>
              <w:top w:w="0" w:type="dxa"/>
              <w:left w:w="108" w:type="dxa"/>
              <w:bottom w:w="0" w:type="dxa"/>
              <w:right w:w="108" w:type="dxa"/>
            </w:tcMar>
          </w:tcPr>
          <w:p w:rsidR="00C61659" w:rsidRDefault="00C61659" w:rsidP="00EF036F">
            <w:pPr>
              <w:pStyle w:val="Standard"/>
              <w:spacing w:line="228" w:lineRule="auto"/>
              <w:jc w:val="center"/>
            </w:pPr>
            <w:proofErr w:type="spellStart"/>
            <w:r>
              <w:rPr>
                <w:rStyle w:val="Internetlink"/>
                <w:rFonts w:eastAsia="Calibri"/>
                <w:color w:val="000000"/>
                <w:kern w:val="0"/>
                <w:sz w:val="20"/>
                <w:lang w:eastAsia="ru-RU"/>
              </w:rPr>
              <w:t>НУ</w:t>
            </w:r>
            <w:proofErr w:type="spellEnd"/>
          </w:p>
        </w:tc>
        <w:tc>
          <w:tcPr>
            <w:tcW w:w="0" w:type="auto"/>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61659" w:rsidRDefault="00C61659" w:rsidP="00EF036F">
            <w:pPr>
              <w:pStyle w:val="TableParagraph"/>
              <w:spacing w:line="228" w:lineRule="auto"/>
            </w:pPr>
            <w:proofErr w:type="gramStart"/>
            <w:r>
              <w:rPr>
                <w:rStyle w:val="Internetlink"/>
                <w:rFonts w:eastAsia="Calibri"/>
                <w:color w:val="000000"/>
                <w:kern w:val="0"/>
                <w:sz w:val="20"/>
                <w:lang w:eastAsia="ru-RU"/>
              </w:rPr>
              <w:t>НУ</w:t>
            </w:r>
            <w:proofErr w:type="gramEnd"/>
            <w:r>
              <w:rPr>
                <w:rStyle w:val="Internetlink"/>
                <w:rFonts w:eastAsia="Calibri"/>
                <w:color w:val="000000"/>
                <w:kern w:val="0"/>
                <w:sz w:val="20"/>
                <w:lang w:eastAsia="ru-RU"/>
              </w:rPr>
              <w:t>/НУ</w:t>
            </w:r>
          </w:p>
        </w:tc>
      </w:tr>
      <w:tr w:rsidR="00C61659" w:rsidTr="00C61659">
        <w:tc>
          <w:tcPr>
            <w:tcW w:w="0" w:type="auto"/>
            <w:gridSpan w:val="11"/>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61659" w:rsidRDefault="00C61659" w:rsidP="00EF036F">
            <w:pPr>
              <w:pStyle w:val="Standard"/>
              <w:jc w:val="center"/>
              <w:rPr>
                <w:b/>
                <w:bCs/>
                <w:color w:val="000000"/>
                <w:sz w:val="20"/>
              </w:rPr>
            </w:pPr>
            <w:proofErr w:type="spellStart"/>
            <w:r>
              <w:rPr>
                <w:b/>
                <w:bCs/>
                <w:color w:val="000000"/>
                <w:sz w:val="20"/>
              </w:rPr>
              <w:t>Вспомогательные</w:t>
            </w:r>
            <w:proofErr w:type="spellEnd"/>
            <w:r>
              <w:rPr>
                <w:b/>
                <w:bCs/>
                <w:color w:val="000000"/>
                <w:sz w:val="20"/>
              </w:rPr>
              <w:t xml:space="preserve"> </w:t>
            </w:r>
            <w:proofErr w:type="spellStart"/>
            <w:r>
              <w:rPr>
                <w:b/>
                <w:bCs/>
                <w:color w:val="000000"/>
                <w:sz w:val="20"/>
              </w:rPr>
              <w:t>виды</w:t>
            </w:r>
            <w:proofErr w:type="spellEnd"/>
            <w:r>
              <w:rPr>
                <w:b/>
                <w:bCs/>
                <w:color w:val="000000"/>
                <w:sz w:val="20"/>
              </w:rPr>
              <w:t xml:space="preserve"> </w:t>
            </w:r>
            <w:proofErr w:type="spellStart"/>
            <w:r>
              <w:rPr>
                <w:b/>
                <w:bCs/>
                <w:color w:val="000000"/>
                <w:sz w:val="20"/>
              </w:rPr>
              <w:t>разрешенного</w:t>
            </w:r>
            <w:proofErr w:type="spellEnd"/>
            <w:r>
              <w:rPr>
                <w:b/>
                <w:bCs/>
                <w:color w:val="000000"/>
                <w:sz w:val="20"/>
              </w:rPr>
              <w:t xml:space="preserve"> </w:t>
            </w:r>
            <w:proofErr w:type="spellStart"/>
            <w:r>
              <w:rPr>
                <w:b/>
                <w:bCs/>
                <w:color w:val="000000"/>
                <w:sz w:val="20"/>
              </w:rPr>
              <w:t>использования</w:t>
            </w:r>
            <w:proofErr w:type="spellEnd"/>
          </w:p>
        </w:tc>
      </w:tr>
      <w:tr w:rsidR="00C61659" w:rsidTr="00C61659">
        <w:tc>
          <w:tcPr>
            <w:tcW w:w="0" w:type="auto"/>
            <w:gridSpan w:val="11"/>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61659" w:rsidRDefault="00C61659" w:rsidP="00EF036F">
            <w:pPr>
              <w:pStyle w:val="Standard"/>
              <w:jc w:val="center"/>
              <w:rPr>
                <w:color w:val="000000"/>
                <w:sz w:val="20"/>
              </w:rPr>
            </w:pPr>
            <w:proofErr w:type="spellStart"/>
            <w:r>
              <w:rPr>
                <w:color w:val="000000"/>
                <w:sz w:val="20"/>
              </w:rPr>
              <w:t>Не</w:t>
            </w:r>
            <w:proofErr w:type="spellEnd"/>
            <w:r>
              <w:rPr>
                <w:color w:val="000000"/>
                <w:sz w:val="20"/>
              </w:rPr>
              <w:t xml:space="preserve"> </w:t>
            </w:r>
            <w:proofErr w:type="spellStart"/>
            <w:r>
              <w:rPr>
                <w:color w:val="000000"/>
                <w:sz w:val="20"/>
              </w:rPr>
              <w:t>установлены</w:t>
            </w:r>
            <w:proofErr w:type="spellEnd"/>
          </w:p>
        </w:tc>
      </w:tr>
      <w:tr w:rsidR="00C61659" w:rsidTr="00C61659">
        <w:tc>
          <w:tcPr>
            <w:tcW w:w="0" w:type="auto"/>
            <w:gridSpan w:val="11"/>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61659" w:rsidRDefault="00C61659" w:rsidP="00EF036F">
            <w:pPr>
              <w:pStyle w:val="Standard"/>
              <w:jc w:val="center"/>
              <w:rPr>
                <w:b/>
                <w:bCs/>
                <w:color w:val="000000"/>
                <w:sz w:val="20"/>
              </w:rPr>
            </w:pPr>
            <w:proofErr w:type="spellStart"/>
            <w:r>
              <w:rPr>
                <w:b/>
                <w:bCs/>
                <w:color w:val="000000"/>
                <w:sz w:val="20"/>
              </w:rPr>
              <w:t>Условно</w:t>
            </w:r>
            <w:proofErr w:type="spellEnd"/>
            <w:r>
              <w:rPr>
                <w:b/>
                <w:bCs/>
                <w:color w:val="000000"/>
                <w:sz w:val="20"/>
              </w:rPr>
              <w:t xml:space="preserve"> </w:t>
            </w:r>
            <w:proofErr w:type="spellStart"/>
            <w:r>
              <w:rPr>
                <w:b/>
                <w:bCs/>
                <w:color w:val="000000"/>
                <w:sz w:val="20"/>
              </w:rPr>
              <w:t>разрешенные</w:t>
            </w:r>
            <w:proofErr w:type="spellEnd"/>
            <w:r>
              <w:rPr>
                <w:b/>
                <w:bCs/>
                <w:color w:val="000000"/>
                <w:sz w:val="20"/>
              </w:rPr>
              <w:t xml:space="preserve"> </w:t>
            </w:r>
            <w:proofErr w:type="spellStart"/>
            <w:r>
              <w:rPr>
                <w:b/>
                <w:bCs/>
                <w:color w:val="000000"/>
                <w:sz w:val="20"/>
              </w:rPr>
              <w:t>виды</w:t>
            </w:r>
            <w:proofErr w:type="spellEnd"/>
            <w:r>
              <w:rPr>
                <w:b/>
                <w:bCs/>
                <w:color w:val="000000"/>
                <w:sz w:val="20"/>
              </w:rPr>
              <w:t xml:space="preserve"> </w:t>
            </w:r>
            <w:proofErr w:type="spellStart"/>
            <w:r>
              <w:rPr>
                <w:b/>
                <w:bCs/>
                <w:color w:val="000000"/>
                <w:sz w:val="20"/>
              </w:rPr>
              <w:t>использования</w:t>
            </w:r>
            <w:proofErr w:type="spellEnd"/>
          </w:p>
        </w:tc>
      </w:tr>
      <w:tr w:rsidR="00D40127" w:rsidTr="00C61659">
        <w:tc>
          <w:tcPr>
            <w:tcW w:w="0" w:type="auto"/>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40127" w:rsidRDefault="00D40127" w:rsidP="00EF036F">
            <w:pPr>
              <w:pStyle w:val="TableParagraph"/>
              <w:widowControl w:val="0"/>
              <w:rPr>
                <w:rFonts w:eastAsia="Calibri"/>
                <w:color w:val="000000"/>
                <w:kern w:val="0"/>
                <w:sz w:val="20"/>
                <w:lang w:eastAsia="ru-RU"/>
              </w:rPr>
            </w:pPr>
            <w:r>
              <w:rPr>
                <w:rFonts w:eastAsia="Calibri"/>
                <w:color w:val="000000"/>
                <w:kern w:val="0"/>
                <w:sz w:val="20"/>
                <w:lang w:eastAsia="ru-RU"/>
              </w:rPr>
              <w:t>(3.7.1) осуществление религиозных обрядов</w:t>
            </w:r>
          </w:p>
        </w:tc>
        <w:tc>
          <w:tcPr>
            <w:tcW w:w="0" w:type="auto"/>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40127" w:rsidRDefault="00D40127">
            <w:pPr>
              <w:autoSpaceDE w:val="0"/>
              <w:autoSpaceDN w:val="0"/>
              <w:adjustRightInd w:val="0"/>
              <w:jc w:val="center"/>
              <w:rPr>
                <w:rFonts w:eastAsiaTheme="minorHAnsi"/>
                <w:sz w:val="20"/>
                <w:szCs w:val="20"/>
                <w:lang w:eastAsia="en-US"/>
              </w:rPr>
            </w:pPr>
            <w:r>
              <w:rPr>
                <w:rFonts w:eastAsiaTheme="minorHAnsi"/>
                <w:sz w:val="20"/>
                <w:szCs w:val="20"/>
                <w:lang w:eastAsia="en-US"/>
              </w:rPr>
              <w:t xml:space="preserve">НУ </w:t>
            </w:r>
          </w:p>
        </w:tc>
        <w:tc>
          <w:tcPr>
            <w:tcW w:w="0" w:type="auto"/>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40127" w:rsidRDefault="00D40127">
            <w:pPr>
              <w:autoSpaceDE w:val="0"/>
              <w:autoSpaceDN w:val="0"/>
              <w:adjustRightInd w:val="0"/>
              <w:jc w:val="center"/>
              <w:rPr>
                <w:rFonts w:eastAsiaTheme="minorHAnsi"/>
                <w:sz w:val="20"/>
                <w:szCs w:val="20"/>
                <w:lang w:eastAsia="en-US"/>
              </w:rPr>
            </w:pPr>
            <w:r>
              <w:rPr>
                <w:rFonts w:eastAsiaTheme="minorHAnsi"/>
                <w:sz w:val="20"/>
                <w:szCs w:val="20"/>
                <w:lang w:eastAsia="en-US"/>
              </w:rPr>
              <w:t xml:space="preserve">НУ </w:t>
            </w:r>
          </w:p>
        </w:tc>
        <w:tc>
          <w:tcPr>
            <w:tcW w:w="0" w:type="auto"/>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40127" w:rsidRDefault="00D40127">
            <w:pPr>
              <w:autoSpaceDE w:val="0"/>
              <w:autoSpaceDN w:val="0"/>
              <w:adjustRightInd w:val="0"/>
              <w:jc w:val="center"/>
              <w:rPr>
                <w:rFonts w:eastAsiaTheme="minorHAnsi"/>
                <w:sz w:val="20"/>
                <w:szCs w:val="20"/>
                <w:lang w:eastAsia="en-US"/>
              </w:rPr>
            </w:pPr>
            <w:r>
              <w:rPr>
                <w:rFonts w:eastAsiaTheme="minorHAnsi"/>
                <w:sz w:val="20"/>
                <w:szCs w:val="20"/>
                <w:lang w:eastAsia="en-US"/>
              </w:rPr>
              <w:t xml:space="preserve">НУ </w:t>
            </w:r>
          </w:p>
        </w:tc>
        <w:tc>
          <w:tcPr>
            <w:tcW w:w="0" w:type="auto"/>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40127" w:rsidRDefault="00D40127">
            <w:pPr>
              <w:autoSpaceDE w:val="0"/>
              <w:autoSpaceDN w:val="0"/>
              <w:adjustRightInd w:val="0"/>
              <w:jc w:val="center"/>
              <w:rPr>
                <w:rFonts w:eastAsiaTheme="minorHAnsi"/>
                <w:sz w:val="20"/>
                <w:szCs w:val="20"/>
                <w:lang w:eastAsia="en-US"/>
              </w:rPr>
            </w:pPr>
            <w:r>
              <w:rPr>
                <w:rFonts w:eastAsiaTheme="minorHAnsi"/>
                <w:sz w:val="20"/>
                <w:szCs w:val="20"/>
                <w:lang w:eastAsia="en-US"/>
              </w:rPr>
              <w:t xml:space="preserve">НУ </w:t>
            </w:r>
          </w:p>
        </w:tc>
        <w:tc>
          <w:tcPr>
            <w:tcW w:w="0" w:type="auto"/>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40127" w:rsidRDefault="00D40127">
            <w:pPr>
              <w:autoSpaceDE w:val="0"/>
              <w:autoSpaceDN w:val="0"/>
              <w:adjustRightInd w:val="0"/>
              <w:jc w:val="center"/>
              <w:rPr>
                <w:rFonts w:eastAsiaTheme="minorHAnsi"/>
                <w:sz w:val="20"/>
                <w:szCs w:val="20"/>
                <w:lang w:eastAsia="en-US"/>
              </w:rPr>
            </w:pPr>
            <w:r>
              <w:rPr>
                <w:rFonts w:eastAsiaTheme="minorHAnsi"/>
                <w:sz w:val="20"/>
                <w:szCs w:val="20"/>
                <w:lang w:eastAsia="en-US"/>
              </w:rPr>
              <w:t xml:space="preserve">НУ </w:t>
            </w:r>
          </w:p>
        </w:tc>
        <w:tc>
          <w:tcPr>
            <w:tcW w:w="0" w:type="auto"/>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40127" w:rsidRDefault="00D40127">
            <w:pPr>
              <w:autoSpaceDE w:val="0"/>
              <w:autoSpaceDN w:val="0"/>
              <w:adjustRightInd w:val="0"/>
              <w:jc w:val="center"/>
              <w:rPr>
                <w:rFonts w:eastAsiaTheme="minorHAnsi"/>
                <w:sz w:val="20"/>
                <w:szCs w:val="20"/>
                <w:lang w:eastAsia="en-US"/>
              </w:rPr>
            </w:pPr>
            <w:r>
              <w:rPr>
                <w:rFonts w:eastAsiaTheme="minorHAnsi"/>
                <w:sz w:val="20"/>
                <w:szCs w:val="20"/>
                <w:lang w:eastAsia="en-US"/>
              </w:rPr>
              <w:t xml:space="preserve">20 </w:t>
            </w:r>
          </w:p>
        </w:tc>
        <w:tc>
          <w:tcPr>
            <w:tcW w:w="0" w:type="auto"/>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40127" w:rsidRDefault="00D40127">
            <w:pPr>
              <w:autoSpaceDE w:val="0"/>
              <w:autoSpaceDN w:val="0"/>
              <w:adjustRightInd w:val="0"/>
              <w:jc w:val="center"/>
              <w:rPr>
                <w:rFonts w:eastAsiaTheme="minorHAnsi"/>
                <w:sz w:val="20"/>
                <w:szCs w:val="20"/>
                <w:lang w:eastAsia="en-US"/>
              </w:rPr>
            </w:pPr>
            <w:r>
              <w:rPr>
                <w:rFonts w:eastAsiaTheme="minorHAnsi"/>
                <w:sz w:val="20"/>
                <w:szCs w:val="20"/>
                <w:lang w:eastAsia="en-US"/>
              </w:rPr>
              <w:t xml:space="preserve">НУ </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40127" w:rsidRDefault="00D40127">
            <w:pPr>
              <w:autoSpaceDE w:val="0"/>
              <w:autoSpaceDN w:val="0"/>
              <w:adjustRightInd w:val="0"/>
              <w:jc w:val="center"/>
              <w:rPr>
                <w:rFonts w:eastAsiaTheme="minorHAnsi"/>
                <w:sz w:val="20"/>
                <w:szCs w:val="20"/>
                <w:lang w:eastAsia="en-US"/>
              </w:rPr>
            </w:pPr>
            <w:proofErr w:type="gramStart"/>
            <w:r>
              <w:rPr>
                <w:rFonts w:eastAsiaTheme="minorHAnsi"/>
                <w:sz w:val="20"/>
                <w:szCs w:val="20"/>
                <w:lang w:eastAsia="en-US"/>
              </w:rPr>
              <w:t>НУ</w:t>
            </w:r>
            <w:proofErr w:type="gramEnd"/>
            <w:r>
              <w:rPr>
                <w:rFonts w:eastAsiaTheme="minorHAnsi"/>
                <w:sz w:val="20"/>
                <w:szCs w:val="20"/>
                <w:lang w:eastAsia="en-US"/>
              </w:rPr>
              <w:t xml:space="preserve">/НУ </w:t>
            </w:r>
          </w:p>
        </w:tc>
      </w:tr>
    </w:tbl>
    <w:p w:rsidR="00C61659" w:rsidRDefault="00C61659" w:rsidP="00C61659">
      <w:pPr>
        <w:pStyle w:val="afd"/>
        <w:numPr>
          <w:ilvl w:val="0"/>
          <w:numId w:val="18"/>
        </w:numPr>
        <w:tabs>
          <w:tab w:val="left" w:pos="993"/>
        </w:tabs>
        <w:spacing w:line="240" w:lineRule="auto"/>
        <w:ind w:firstLine="709"/>
        <w:jc w:val="both"/>
        <w:rPr>
          <w:color w:val="000000"/>
        </w:rPr>
      </w:pPr>
      <w:r>
        <w:rPr>
          <w:color w:val="000000"/>
        </w:rPr>
        <w:t xml:space="preserve">Ограничения использования земельных участков и объектов капитального строительства, находящихся в зоне </w:t>
      </w:r>
      <w:proofErr w:type="spellStart"/>
      <w:r>
        <w:rPr>
          <w:color w:val="000000"/>
        </w:rPr>
        <w:t>К.3</w:t>
      </w:r>
      <w:proofErr w:type="spellEnd"/>
      <w:r>
        <w:rPr>
          <w:color w:val="000000"/>
        </w:rPr>
        <w:t xml:space="preserve"> и расположенных в границах зон с особыми условиями использования территории, устанавливаются в соответствии с Приложением к части 2 «Градостроительные регламенты» Правил землепользования и </w:t>
      </w:r>
      <w:proofErr w:type="gramStart"/>
      <w:r>
        <w:rPr>
          <w:color w:val="000000"/>
        </w:rPr>
        <w:t>застройки города</w:t>
      </w:r>
      <w:proofErr w:type="gramEnd"/>
      <w:r>
        <w:rPr>
          <w:color w:val="000000"/>
        </w:rPr>
        <w:t xml:space="preserve"> Челябинска.</w:t>
      </w:r>
    </w:p>
    <w:p w:rsidR="00C61659" w:rsidRPr="00845255" w:rsidRDefault="00C61659" w:rsidP="00C61659">
      <w:pPr>
        <w:pStyle w:val="afd"/>
        <w:numPr>
          <w:ilvl w:val="0"/>
          <w:numId w:val="18"/>
        </w:numPr>
        <w:tabs>
          <w:tab w:val="left" w:pos="993"/>
        </w:tabs>
        <w:spacing w:line="240" w:lineRule="auto"/>
        <w:ind w:firstLine="709"/>
        <w:jc w:val="both"/>
      </w:pPr>
      <w:proofErr w:type="gramStart"/>
      <w:r w:rsidRPr="00845255">
        <w:rPr>
          <w:rStyle w:val="Internetlink"/>
          <w:rFonts w:eastAsia="Calibri"/>
          <w:color w:val="000000"/>
          <w:kern w:val="0"/>
          <w:u w:val="none"/>
          <w:lang w:eastAsia="en-US"/>
        </w:rPr>
        <w:t>В случае если земельный участок, на котором планируется строительство (реконструкция) объекта капитального строительства, находится в границах территорий, предусматривающих требования к архитектурно-градостроительному облику объектов капитального строительства в соответствии Частью 3.2 настоящих Правил, на такой объект распространяются требования к архитектурно-градостроительному облику объектов капитального строительства, установленные разделом 4 «Требования к архитектурно-</w:t>
      </w:r>
      <w:r w:rsidRPr="00845255">
        <w:rPr>
          <w:rStyle w:val="Internetlink"/>
          <w:rFonts w:eastAsia="Calibri"/>
          <w:color w:val="000000"/>
          <w:kern w:val="0"/>
          <w:u w:val="none"/>
          <w:lang w:eastAsia="en-US"/>
        </w:rPr>
        <w:lastRenderedPageBreak/>
        <w:t>градостроительному облику объектов капитального строительства» приложения 2 «Часть 2.</w:t>
      </w:r>
      <w:proofErr w:type="gramEnd"/>
      <w:r w:rsidRPr="00845255">
        <w:rPr>
          <w:rStyle w:val="Internetlink"/>
          <w:rFonts w:eastAsia="Calibri"/>
          <w:color w:val="000000"/>
          <w:kern w:val="0"/>
          <w:u w:val="none"/>
          <w:lang w:eastAsia="en-US"/>
        </w:rPr>
        <w:t xml:space="preserve"> Градостроительные регламенты».</w:t>
      </w:r>
    </w:p>
    <w:p w:rsidR="00C61659" w:rsidRDefault="00C61659" w:rsidP="00845255">
      <w:pPr>
        <w:pStyle w:val="Standard"/>
        <w:jc w:val="both"/>
        <w:rPr>
          <w:color w:val="000000"/>
        </w:rPr>
      </w:pPr>
      <w:proofErr w:type="spellStart"/>
      <w:r>
        <w:rPr>
          <w:color w:val="000000"/>
        </w:rPr>
        <w:t>Раздел</w:t>
      </w:r>
      <w:proofErr w:type="spellEnd"/>
      <w:r>
        <w:rPr>
          <w:color w:val="000000"/>
        </w:rPr>
        <w:t xml:space="preserve"> 4. </w:t>
      </w:r>
      <w:proofErr w:type="spellStart"/>
      <w:r>
        <w:rPr>
          <w:color w:val="000000"/>
        </w:rPr>
        <w:t>Требования</w:t>
      </w:r>
      <w:proofErr w:type="spellEnd"/>
      <w:r>
        <w:rPr>
          <w:color w:val="000000"/>
        </w:rPr>
        <w:t xml:space="preserve"> к </w:t>
      </w:r>
      <w:proofErr w:type="spellStart"/>
      <w:r>
        <w:rPr>
          <w:color w:val="000000"/>
        </w:rPr>
        <w:t>архитектурно-градостроительному</w:t>
      </w:r>
      <w:proofErr w:type="spellEnd"/>
      <w:r>
        <w:rPr>
          <w:color w:val="000000"/>
        </w:rPr>
        <w:t xml:space="preserve"> </w:t>
      </w:r>
      <w:proofErr w:type="spellStart"/>
      <w:r>
        <w:rPr>
          <w:color w:val="000000"/>
        </w:rPr>
        <w:t>облику</w:t>
      </w:r>
      <w:proofErr w:type="spellEnd"/>
      <w:r>
        <w:rPr>
          <w:color w:val="000000"/>
        </w:rPr>
        <w:t xml:space="preserve"> </w:t>
      </w:r>
      <w:proofErr w:type="spellStart"/>
      <w:r>
        <w:rPr>
          <w:color w:val="000000"/>
        </w:rPr>
        <w:t>объектов</w:t>
      </w:r>
      <w:proofErr w:type="spellEnd"/>
      <w:r>
        <w:rPr>
          <w:color w:val="000000"/>
        </w:rPr>
        <w:t xml:space="preserve"> </w:t>
      </w:r>
      <w:proofErr w:type="spellStart"/>
      <w:r>
        <w:rPr>
          <w:color w:val="000000"/>
        </w:rPr>
        <w:t>капитального</w:t>
      </w:r>
      <w:proofErr w:type="spellEnd"/>
      <w:r>
        <w:rPr>
          <w:color w:val="000000"/>
        </w:rPr>
        <w:t xml:space="preserve"> </w:t>
      </w:r>
      <w:proofErr w:type="spellStart"/>
      <w:r>
        <w:rPr>
          <w:color w:val="000000"/>
        </w:rPr>
        <w:t>строительства</w:t>
      </w:r>
      <w:proofErr w:type="spellEnd"/>
    </w:p>
    <w:p w:rsidR="00C61659" w:rsidRDefault="00C61659" w:rsidP="00C61659">
      <w:pPr>
        <w:pStyle w:val="afd"/>
        <w:spacing w:line="240" w:lineRule="auto"/>
        <w:ind w:firstLine="680"/>
        <w:jc w:val="both"/>
        <w:rPr>
          <w:color w:val="000000"/>
        </w:rPr>
      </w:pPr>
      <w:r>
        <w:rPr>
          <w:color w:val="000000"/>
        </w:rPr>
        <w:t>Требования к архитектурно-градостроительному облику объектов капитального строительства устанавливаются в соответствии с постановлением Правительства Российской Федерации от 29 мая 2023 года № 857 «Об утверждении требований к архитектурно-градостроительному облику объекта капитального строительства и Правил согласования архитектурно-градостроительного облика объекта капитального строительства».</w:t>
      </w:r>
    </w:p>
    <w:p w:rsidR="00C61659" w:rsidRDefault="00C61659" w:rsidP="00845255">
      <w:pPr>
        <w:pStyle w:val="23"/>
        <w:spacing w:line="240" w:lineRule="auto"/>
        <w:jc w:val="both"/>
        <w:outlineLvl w:val="9"/>
      </w:pPr>
      <w:r>
        <w:rPr>
          <w:b w:val="0"/>
          <w:color w:val="000000"/>
        </w:rPr>
        <w:t xml:space="preserve">4.1 </w:t>
      </w:r>
      <w:r>
        <w:rPr>
          <w:b w:val="0"/>
          <w:color w:val="000000"/>
          <w:lang w:eastAsia="en-US"/>
        </w:rPr>
        <w:t>Требования к объемно-пространственным характеристикам объекта капитального строительства</w:t>
      </w:r>
    </w:p>
    <w:p w:rsidR="00C61659" w:rsidRDefault="00C61659" w:rsidP="00C61659">
      <w:pPr>
        <w:pStyle w:val="afd"/>
        <w:numPr>
          <w:ilvl w:val="0"/>
          <w:numId w:val="22"/>
        </w:numPr>
        <w:tabs>
          <w:tab w:val="left" w:pos="709"/>
          <w:tab w:val="left" w:pos="993"/>
          <w:tab w:val="left" w:pos="1276"/>
        </w:tabs>
        <w:spacing w:line="240" w:lineRule="auto"/>
        <w:ind w:firstLine="709"/>
        <w:jc w:val="both"/>
        <w:rPr>
          <w:color w:val="000000"/>
        </w:rPr>
      </w:pPr>
      <w:r>
        <w:rPr>
          <w:color w:val="000000"/>
        </w:rPr>
        <w:t xml:space="preserve">Максимальный отступ от границ красных линий, территорий общего пользования (за исключением вида разрешенного использования 12.0.2 Благоустройство территории), </w:t>
      </w:r>
      <w:proofErr w:type="gramStart"/>
      <w:r>
        <w:rPr>
          <w:color w:val="000000"/>
        </w:rPr>
        <w:t>м</w:t>
      </w:r>
      <w:proofErr w:type="gramEnd"/>
      <w:r>
        <w:rPr>
          <w:color w:val="000000"/>
        </w:rPr>
        <w:t xml:space="preserve"> - 20 м.</w:t>
      </w:r>
    </w:p>
    <w:p w:rsidR="00C61659" w:rsidRDefault="00C61659" w:rsidP="00C61659">
      <w:pPr>
        <w:pStyle w:val="afd"/>
        <w:numPr>
          <w:ilvl w:val="0"/>
          <w:numId w:val="19"/>
        </w:numPr>
        <w:tabs>
          <w:tab w:val="left" w:pos="709"/>
          <w:tab w:val="left" w:pos="993"/>
          <w:tab w:val="left" w:pos="1276"/>
        </w:tabs>
        <w:spacing w:line="240" w:lineRule="auto"/>
        <w:ind w:firstLine="709"/>
        <w:jc w:val="both"/>
        <w:rPr>
          <w:color w:val="000000"/>
        </w:rPr>
      </w:pPr>
      <w:r>
        <w:rPr>
          <w:color w:val="000000"/>
        </w:rPr>
        <w:t xml:space="preserve">Обеспеченность </w:t>
      </w:r>
      <w:proofErr w:type="spellStart"/>
      <w:r>
        <w:rPr>
          <w:color w:val="000000"/>
        </w:rPr>
        <w:t>машино-местами</w:t>
      </w:r>
      <w:proofErr w:type="spellEnd"/>
      <w:r>
        <w:rPr>
          <w:color w:val="000000"/>
        </w:rPr>
        <w:t xml:space="preserve"> принимается 360 м.м./1000 чел., при этом, в границах территориальной зоны допускается размещать 70 % от расчетного количества </w:t>
      </w:r>
      <w:proofErr w:type="spellStart"/>
      <w:r>
        <w:rPr>
          <w:color w:val="000000"/>
        </w:rPr>
        <w:t>машино-мест</w:t>
      </w:r>
      <w:proofErr w:type="spellEnd"/>
      <w:r>
        <w:rPr>
          <w:color w:val="000000"/>
        </w:rPr>
        <w:t>.</w:t>
      </w:r>
    </w:p>
    <w:p w:rsidR="00C61659" w:rsidRDefault="00C61659" w:rsidP="00C61659">
      <w:pPr>
        <w:pStyle w:val="afd"/>
        <w:numPr>
          <w:ilvl w:val="0"/>
          <w:numId w:val="19"/>
        </w:numPr>
        <w:tabs>
          <w:tab w:val="left" w:pos="709"/>
          <w:tab w:val="left" w:pos="993"/>
          <w:tab w:val="left" w:pos="1276"/>
        </w:tabs>
        <w:spacing w:line="240" w:lineRule="auto"/>
        <w:ind w:firstLine="709"/>
        <w:jc w:val="both"/>
        <w:rPr>
          <w:color w:val="000000"/>
        </w:rPr>
      </w:pPr>
      <w:r>
        <w:rPr>
          <w:color w:val="000000"/>
        </w:rPr>
        <w:t>Минимальный процент остекления балконов и лоджий - 70 %.</w:t>
      </w:r>
    </w:p>
    <w:p w:rsidR="00C61659" w:rsidRDefault="00C61659" w:rsidP="00C61659">
      <w:pPr>
        <w:pStyle w:val="afd"/>
        <w:numPr>
          <w:ilvl w:val="0"/>
          <w:numId w:val="19"/>
        </w:numPr>
        <w:tabs>
          <w:tab w:val="left" w:pos="709"/>
          <w:tab w:val="left" w:pos="993"/>
          <w:tab w:val="left" w:pos="1276"/>
        </w:tabs>
        <w:spacing w:line="240" w:lineRule="auto"/>
        <w:ind w:firstLine="709"/>
        <w:jc w:val="both"/>
        <w:rPr>
          <w:color w:val="000000"/>
        </w:rPr>
      </w:pPr>
      <w:r>
        <w:rPr>
          <w:color w:val="000000"/>
        </w:rPr>
        <w:t>Минимальный процент остекления входной группы для первого этажа вдоль красной линии - 40 %.</w:t>
      </w:r>
    </w:p>
    <w:p w:rsidR="00C61659" w:rsidRDefault="00C61659" w:rsidP="00C61659">
      <w:pPr>
        <w:pStyle w:val="afd"/>
        <w:numPr>
          <w:ilvl w:val="0"/>
          <w:numId w:val="19"/>
        </w:numPr>
        <w:tabs>
          <w:tab w:val="left" w:pos="709"/>
          <w:tab w:val="left" w:pos="993"/>
          <w:tab w:val="left" w:pos="1276"/>
        </w:tabs>
        <w:spacing w:line="240" w:lineRule="auto"/>
        <w:ind w:firstLine="709"/>
        <w:jc w:val="both"/>
      </w:pPr>
      <w:r>
        <w:rPr>
          <w:lang w:eastAsia="ar-SA"/>
        </w:rPr>
        <w:t xml:space="preserve">Минимальная высота первого этажа (от отметки чистого пола) застройки, выходящей на красные линии </w:t>
      </w:r>
      <w:r>
        <w:rPr>
          <w:rStyle w:val="24"/>
          <w:color w:val="000000"/>
          <w:shd w:val="clear" w:color="auto" w:fill="FFFFFF"/>
          <w:lang w:eastAsia="ar-SA"/>
        </w:rPr>
        <w:t>–</w:t>
      </w:r>
      <w:r>
        <w:rPr>
          <w:lang w:eastAsia="ar-SA"/>
        </w:rPr>
        <w:t xml:space="preserve"> 3,6 м. Параметр действует на фасады, выходящие на границу земельного участка, примыкающую к улично-дорожной сети.</w:t>
      </w:r>
    </w:p>
    <w:p w:rsidR="00C61659" w:rsidRDefault="00C61659" w:rsidP="00C61659">
      <w:pPr>
        <w:pStyle w:val="Standard"/>
        <w:tabs>
          <w:tab w:val="left" w:pos="709"/>
        </w:tabs>
        <w:ind w:firstLine="680"/>
        <w:jc w:val="both"/>
        <w:rPr>
          <w:lang w:eastAsia="ar-SA"/>
        </w:rPr>
      </w:pPr>
      <w:r>
        <w:rPr>
          <w:lang w:eastAsia="ar-SA"/>
        </w:rPr>
        <w:t xml:space="preserve">В </w:t>
      </w:r>
      <w:proofErr w:type="spellStart"/>
      <w:r>
        <w:rPr>
          <w:lang w:eastAsia="ar-SA"/>
        </w:rPr>
        <w:t>территориальных</w:t>
      </w:r>
      <w:proofErr w:type="spellEnd"/>
      <w:r>
        <w:rPr>
          <w:lang w:eastAsia="ar-SA"/>
        </w:rPr>
        <w:t xml:space="preserve"> </w:t>
      </w:r>
      <w:proofErr w:type="spellStart"/>
      <w:r>
        <w:rPr>
          <w:lang w:eastAsia="ar-SA"/>
        </w:rPr>
        <w:t>зонах</w:t>
      </w:r>
      <w:proofErr w:type="spellEnd"/>
      <w:r>
        <w:rPr>
          <w:lang w:eastAsia="ar-SA"/>
        </w:rPr>
        <w:t xml:space="preserve"> </w:t>
      </w:r>
      <w:proofErr w:type="spellStart"/>
      <w:r>
        <w:rPr>
          <w:lang w:eastAsia="ar-SA"/>
        </w:rPr>
        <w:t>Б.7.1</w:t>
      </w:r>
      <w:proofErr w:type="spellEnd"/>
      <w:r>
        <w:rPr>
          <w:lang w:eastAsia="ar-SA"/>
        </w:rPr>
        <w:t xml:space="preserve"> и </w:t>
      </w:r>
      <w:proofErr w:type="spellStart"/>
      <w:r>
        <w:rPr>
          <w:lang w:eastAsia="ar-SA"/>
        </w:rPr>
        <w:t>Б.7.2</w:t>
      </w:r>
      <w:proofErr w:type="spellEnd"/>
      <w:r>
        <w:rPr>
          <w:lang w:eastAsia="ar-SA"/>
        </w:rPr>
        <w:t xml:space="preserve"> </w:t>
      </w:r>
      <w:proofErr w:type="spellStart"/>
      <w:r>
        <w:rPr>
          <w:lang w:eastAsia="ar-SA"/>
        </w:rPr>
        <w:t>высота</w:t>
      </w:r>
      <w:proofErr w:type="spellEnd"/>
      <w:r>
        <w:rPr>
          <w:lang w:eastAsia="ar-SA"/>
        </w:rPr>
        <w:t xml:space="preserve"> </w:t>
      </w:r>
      <w:proofErr w:type="spellStart"/>
      <w:r>
        <w:rPr>
          <w:lang w:eastAsia="ar-SA"/>
        </w:rPr>
        <w:t>первого</w:t>
      </w:r>
      <w:proofErr w:type="spellEnd"/>
      <w:r>
        <w:rPr>
          <w:lang w:eastAsia="ar-SA"/>
        </w:rPr>
        <w:t xml:space="preserve"> </w:t>
      </w:r>
      <w:proofErr w:type="spellStart"/>
      <w:r>
        <w:rPr>
          <w:lang w:eastAsia="ar-SA"/>
        </w:rPr>
        <w:t>этажа</w:t>
      </w:r>
      <w:proofErr w:type="spellEnd"/>
      <w:r>
        <w:rPr>
          <w:lang w:eastAsia="ar-SA"/>
        </w:rPr>
        <w:t xml:space="preserve"> (</w:t>
      </w:r>
      <w:proofErr w:type="spellStart"/>
      <w:r>
        <w:rPr>
          <w:lang w:eastAsia="ar-SA"/>
        </w:rPr>
        <w:t>от</w:t>
      </w:r>
      <w:proofErr w:type="spellEnd"/>
      <w:r>
        <w:rPr>
          <w:lang w:eastAsia="ar-SA"/>
        </w:rPr>
        <w:t xml:space="preserve"> </w:t>
      </w:r>
      <w:proofErr w:type="spellStart"/>
      <w:r>
        <w:rPr>
          <w:lang w:eastAsia="ar-SA"/>
        </w:rPr>
        <w:t>отметки</w:t>
      </w:r>
      <w:proofErr w:type="spellEnd"/>
      <w:r>
        <w:rPr>
          <w:lang w:eastAsia="ar-SA"/>
        </w:rPr>
        <w:t xml:space="preserve"> </w:t>
      </w:r>
      <w:proofErr w:type="spellStart"/>
      <w:r>
        <w:rPr>
          <w:lang w:eastAsia="ar-SA"/>
        </w:rPr>
        <w:t>чистого</w:t>
      </w:r>
      <w:proofErr w:type="spellEnd"/>
      <w:r>
        <w:rPr>
          <w:lang w:eastAsia="ar-SA"/>
        </w:rPr>
        <w:t xml:space="preserve"> </w:t>
      </w:r>
      <w:proofErr w:type="spellStart"/>
      <w:r>
        <w:rPr>
          <w:lang w:eastAsia="ar-SA"/>
        </w:rPr>
        <w:t>пола</w:t>
      </w:r>
      <w:proofErr w:type="spellEnd"/>
      <w:r>
        <w:rPr>
          <w:lang w:eastAsia="ar-SA"/>
        </w:rPr>
        <w:t xml:space="preserve">) </w:t>
      </w:r>
      <w:proofErr w:type="spellStart"/>
      <w:r>
        <w:rPr>
          <w:lang w:eastAsia="ar-SA"/>
        </w:rPr>
        <w:t>может</w:t>
      </w:r>
      <w:proofErr w:type="spellEnd"/>
      <w:r>
        <w:rPr>
          <w:lang w:eastAsia="ar-SA"/>
        </w:rPr>
        <w:t xml:space="preserve"> </w:t>
      </w:r>
      <w:proofErr w:type="spellStart"/>
      <w:r>
        <w:rPr>
          <w:lang w:eastAsia="ar-SA"/>
        </w:rPr>
        <w:t>быть</w:t>
      </w:r>
      <w:proofErr w:type="spellEnd"/>
      <w:r>
        <w:rPr>
          <w:lang w:eastAsia="ar-SA"/>
        </w:rPr>
        <w:t xml:space="preserve"> </w:t>
      </w:r>
      <w:proofErr w:type="spellStart"/>
      <w:r>
        <w:rPr>
          <w:lang w:eastAsia="ar-SA"/>
        </w:rPr>
        <w:t>иной</w:t>
      </w:r>
      <w:proofErr w:type="spellEnd"/>
      <w:r>
        <w:rPr>
          <w:lang w:eastAsia="ar-SA"/>
        </w:rPr>
        <w:t xml:space="preserve"> </w:t>
      </w:r>
      <w:proofErr w:type="spellStart"/>
      <w:r>
        <w:rPr>
          <w:lang w:eastAsia="ar-SA"/>
        </w:rPr>
        <w:t>для</w:t>
      </w:r>
      <w:proofErr w:type="spellEnd"/>
      <w:r>
        <w:rPr>
          <w:lang w:eastAsia="ar-SA"/>
        </w:rPr>
        <w:t xml:space="preserve"> </w:t>
      </w:r>
      <w:proofErr w:type="spellStart"/>
      <w:r>
        <w:rPr>
          <w:lang w:eastAsia="ar-SA"/>
        </w:rPr>
        <w:t>того</w:t>
      </w:r>
      <w:proofErr w:type="spellEnd"/>
      <w:r>
        <w:rPr>
          <w:lang w:eastAsia="ar-SA"/>
        </w:rPr>
        <w:t xml:space="preserve">, </w:t>
      </w:r>
      <w:proofErr w:type="spellStart"/>
      <w:r>
        <w:rPr>
          <w:lang w:eastAsia="ar-SA"/>
        </w:rPr>
        <w:t>чтобы</w:t>
      </w:r>
      <w:proofErr w:type="spellEnd"/>
      <w:r>
        <w:rPr>
          <w:lang w:eastAsia="ar-SA"/>
        </w:rPr>
        <w:t xml:space="preserve"> </w:t>
      </w:r>
      <w:proofErr w:type="spellStart"/>
      <w:r>
        <w:rPr>
          <w:lang w:eastAsia="ar-SA"/>
        </w:rPr>
        <w:t>интегрировать</w:t>
      </w:r>
      <w:proofErr w:type="spellEnd"/>
      <w:r>
        <w:rPr>
          <w:lang w:eastAsia="ar-SA"/>
        </w:rPr>
        <w:t xml:space="preserve"> </w:t>
      </w:r>
      <w:proofErr w:type="spellStart"/>
      <w:r>
        <w:rPr>
          <w:lang w:eastAsia="ar-SA"/>
        </w:rPr>
        <w:t>проектируемый</w:t>
      </w:r>
      <w:proofErr w:type="spellEnd"/>
      <w:r>
        <w:rPr>
          <w:lang w:eastAsia="ar-SA"/>
        </w:rPr>
        <w:t xml:space="preserve"> </w:t>
      </w:r>
      <w:proofErr w:type="spellStart"/>
      <w:r>
        <w:rPr>
          <w:lang w:eastAsia="ar-SA"/>
        </w:rPr>
        <w:t>объект</w:t>
      </w:r>
      <w:proofErr w:type="spellEnd"/>
      <w:r>
        <w:rPr>
          <w:lang w:eastAsia="ar-SA"/>
        </w:rPr>
        <w:t xml:space="preserve"> </w:t>
      </w:r>
      <w:proofErr w:type="spellStart"/>
      <w:r>
        <w:rPr>
          <w:lang w:eastAsia="ar-SA"/>
        </w:rPr>
        <w:t>капитального</w:t>
      </w:r>
      <w:proofErr w:type="spellEnd"/>
      <w:r>
        <w:rPr>
          <w:lang w:eastAsia="ar-SA"/>
        </w:rPr>
        <w:t xml:space="preserve"> </w:t>
      </w:r>
      <w:proofErr w:type="spellStart"/>
      <w:r>
        <w:rPr>
          <w:lang w:eastAsia="ar-SA"/>
        </w:rPr>
        <w:t>строительства</w:t>
      </w:r>
      <w:proofErr w:type="spellEnd"/>
      <w:r>
        <w:rPr>
          <w:lang w:eastAsia="ar-SA"/>
        </w:rPr>
        <w:t xml:space="preserve"> с </w:t>
      </w:r>
      <w:proofErr w:type="spellStart"/>
      <w:r>
        <w:rPr>
          <w:lang w:eastAsia="ar-SA"/>
        </w:rPr>
        <w:t>учетом</w:t>
      </w:r>
      <w:proofErr w:type="spellEnd"/>
      <w:r>
        <w:rPr>
          <w:lang w:eastAsia="ar-SA"/>
        </w:rPr>
        <w:t xml:space="preserve"> </w:t>
      </w:r>
      <w:proofErr w:type="spellStart"/>
      <w:r>
        <w:rPr>
          <w:lang w:eastAsia="ar-SA"/>
        </w:rPr>
        <w:t>существующей</w:t>
      </w:r>
      <w:proofErr w:type="spellEnd"/>
      <w:r>
        <w:rPr>
          <w:lang w:eastAsia="ar-SA"/>
        </w:rPr>
        <w:t xml:space="preserve"> </w:t>
      </w:r>
      <w:proofErr w:type="spellStart"/>
      <w:r>
        <w:rPr>
          <w:lang w:eastAsia="ar-SA"/>
        </w:rPr>
        <w:t>застройки</w:t>
      </w:r>
      <w:proofErr w:type="spellEnd"/>
      <w:r>
        <w:rPr>
          <w:lang w:eastAsia="ar-SA"/>
        </w:rPr>
        <w:t>.</w:t>
      </w:r>
    </w:p>
    <w:p w:rsidR="00C61659" w:rsidRDefault="00C61659" w:rsidP="00C61659">
      <w:pPr>
        <w:pStyle w:val="Standard"/>
        <w:tabs>
          <w:tab w:val="left" w:pos="709"/>
        </w:tabs>
        <w:ind w:firstLine="680"/>
        <w:jc w:val="both"/>
      </w:pPr>
      <w:r>
        <w:rPr>
          <w:lang w:eastAsia="ar-SA"/>
        </w:rPr>
        <w:tab/>
      </w:r>
      <w:proofErr w:type="spellStart"/>
      <w:r>
        <w:rPr>
          <w:lang w:eastAsia="ar-SA"/>
        </w:rPr>
        <w:t>Тр</w:t>
      </w:r>
      <w:r>
        <w:rPr>
          <w:color w:val="000000"/>
          <w:lang w:eastAsia="ar-SA"/>
        </w:rPr>
        <w:t>ебования</w:t>
      </w:r>
      <w:proofErr w:type="spellEnd"/>
      <w:r>
        <w:rPr>
          <w:color w:val="000000"/>
          <w:lang w:eastAsia="ar-SA"/>
        </w:rPr>
        <w:t xml:space="preserve"> </w:t>
      </w:r>
      <w:proofErr w:type="spellStart"/>
      <w:r>
        <w:rPr>
          <w:color w:val="000000"/>
          <w:lang w:eastAsia="ar-SA"/>
        </w:rPr>
        <w:t>данного</w:t>
      </w:r>
      <w:proofErr w:type="spellEnd"/>
      <w:r>
        <w:rPr>
          <w:color w:val="000000"/>
          <w:lang w:eastAsia="ar-SA"/>
        </w:rPr>
        <w:t xml:space="preserve"> </w:t>
      </w:r>
      <w:proofErr w:type="spellStart"/>
      <w:r>
        <w:rPr>
          <w:color w:val="000000"/>
          <w:lang w:eastAsia="ar-SA"/>
        </w:rPr>
        <w:t>пункта</w:t>
      </w:r>
      <w:proofErr w:type="spellEnd"/>
      <w:r>
        <w:rPr>
          <w:color w:val="000000"/>
          <w:lang w:eastAsia="ar-SA"/>
        </w:rPr>
        <w:t xml:space="preserve"> </w:t>
      </w:r>
      <w:proofErr w:type="spellStart"/>
      <w:r>
        <w:rPr>
          <w:color w:val="000000"/>
          <w:lang w:eastAsia="ar-SA"/>
        </w:rPr>
        <w:t>не</w:t>
      </w:r>
      <w:proofErr w:type="spellEnd"/>
      <w:r>
        <w:rPr>
          <w:color w:val="000000"/>
          <w:lang w:eastAsia="ar-SA"/>
        </w:rPr>
        <w:t xml:space="preserve"> </w:t>
      </w:r>
      <w:proofErr w:type="spellStart"/>
      <w:r>
        <w:rPr>
          <w:color w:val="000000"/>
          <w:lang w:eastAsia="ar-SA"/>
        </w:rPr>
        <w:t>распространяются</w:t>
      </w:r>
      <w:proofErr w:type="spellEnd"/>
      <w:r>
        <w:rPr>
          <w:color w:val="000000"/>
          <w:lang w:eastAsia="ar-SA"/>
        </w:rPr>
        <w:t xml:space="preserve"> </w:t>
      </w:r>
      <w:proofErr w:type="spellStart"/>
      <w:r>
        <w:rPr>
          <w:color w:val="000000"/>
          <w:lang w:eastAsia="ar-SA"/>
        </w:rPr>
        <w:t>на</w:t>
      </w:r>
      <w:proofErr w:type="spellEnd"/>
      <w:r>
        <w:rPr>
          <w:color w:val="000000"/>
          <w:lang w:eastAsia="ar-SA"/>
        </w:rPr>
        <w:t xml:space="preserve"> </w:t>
      </w:r>
      <w:proofErr w:type="spellStart"/>
      <w:r>
        <w:rPr>
          <w:color w:val="000000"/>
          <w:lang w:eastAsia="ar-SA"/>
        </w:rPr>
        <w:t>реконструируемые</w:t>
      </w:r>
      <w:proofErr w:type="spellEnd"/>
      <w:r>
        <w:rPr>
          <w:color w:val="000000"/>
          <w:lang w:eastAsia="ar-SA"/>
        </w:rPr>
        <w:t xml:space="preserve"> </w:t>
      </w:r>
      <w:proofErr w:type="spellStart"/>
      <w:r>
        <w:rPr>
          <w:color w:val="000000"/>
          <w:lang w:eastAsia="ar-SA"/>
        </w:rPr>
        <w:t>объекты</w:t>
      </w:r>
      <w:proofErr w:type="spellEnd"/>
      <w:r>
        <w:rPr>
          <w:color w:val="000000"/>
          <w:lang w:eastAsia="ar-SA"/>
        </w:rPr>
        <w:t xml:space="preserve"> </w:t>
      </w:r>
      <w:proofErr w:type="spellStart"/>
      <w:r>
        <w:rPr>
          <w:color w:val="000000"/>
          <w:lang w:eastAsia="ar-SA"/>
        </w:rPr>
        <w:t>капитального</w:t>
      </w:r>
      <w:proofErr w:type="spellEnd"/>
      <w:r>
        <w:rPr>
          <w:color w:val="000000"/>
          <w:lang w:eastAsia="ar-SA"/>
        </w:rPr>
        <w:t xml:space="preserve"> </w:t>
      </w:r>
      <w:proofErr w:type="spellStart"/>
      <w:r>
        <w:rPr>
          <w:color w:val="000000"/>
          <w:lang w:eastAsia="ar-SA"/>
        </w:rPr>
        <w:t>строительства</w:t>
      </w:r>
      <w:proofErr w:type="spellEnd"/>
      <w:r>
        <w:rPr>
          <w:color w:val="000000"/>
          <w:lang w:eastAsia="ar-SA"/>
        </w:rPr>
        <w:t>.</w:t>
      </w:r>
    </w:p>
    <w:p w:rsidR="00C61659" w:rsidRDefault="00C61659" w:rsidP="00C61659">
      <w:pPr>
        <w:pStyle w:val="Standard"/>
        <w:tabs>
          <w:tab w:val="left" w:pos="709"/>
        </w:tabs>
        <w:ind w:firstLine="680"/>
        <w:jc w:val="both"/>
      </w:pPr>
      <w:r>
        <w:rPr>
          <w:color w:val="000000"/>
          <w:lang w:eastAsia="ar-SA"/>
        </w:rPr>
        <w:tab/>
        <w:t xml:space="preserve">6. </w:t>
      </w:r>
      <w:proofErr w:type="spellStart"/>
      <w:r>
        <w:rPr>
          <w:color w:val="000000"/>
          <w:lang w:eastAsia="ar-SA"/>
        </w:rPr>
        <w:t>Максимальная</w:t>
      </w:r>
      <w:proofErr w:type="spellEnd"/>
      <w:r>
        <w:rPr>
          <w:color w:val="000000"/>
          <w:lang w:eastAsia="ar-SA"/>
        </w:rPr>
        <w:t xml:space="preserve"> </w:t>
      </w:r>
      <w:proofErr w:type="spellStart"/>
      <w:r>
        <w:rPr>
          <w:color w:val="000000"/>
          <w:lang w:eastAsia="ar-SA"/>
        </w:rPr>
        <w:t>высотная</w:t>
      </w:r>
      <w:proofErr w:type="spellEnd"/>
      <w:r>
        <w:rPr>
          <w:color w:val="000000"/>
          <w:lang w:eastAsia="ar-SA"/>
        </w:rPr>
        <w:t xml:space="preserve"> </w:t>
      </w:r>
      <w:proofErr w:type="spellStart"/>
      <w:r>
        <w:rPr>
          <w:color w:val="000000"/>
          <w:lang w:eastAsia="ar-SA"/>
        </w:rPr>
        <w:t>отметка</w:t>
      </w:r>
      <w:proofErr w:type="spellEnd"/>
      <w:r>
        <w:rPr>
          <w:color w:val="000000"/>
          <w:lang w:eastAsia="ar-SA"/>
        </w:rPr>
        <w:t xml:space="preserve"> </w:t>
      </w:r>
      <w:proofErr w:type="spellStart"/>
      <w:r>
        <w:rPr>
          <w:color w:val="000000"/>
          <w:lang w:eastAsia="ar-SA"/>
        </w:rPr>
        <w:t>входных</w:t>
      </w:r>
      <w:proofErr w:type="spellEnd"/>
      <w:r>
        <w:rPr>
          <w:color w:val="000000"/>
          <w:lang w:eastAsia="ar-SA"/>
        </w:rPr>
        <w:t xml:space="preserve"> </w:t>
      </w:r>
      <w:proofErr w:type="spellStart"/>
      <w:r>
        <w:rPr>
          <w:color w:val="000000"/>
          <w:lang w:eastAsia="ar-SA"/>
        </w:rPr>
        <w:t>групп</w:t>
      </w:r>
      <w:proofErr w:type="spellEnd"/>
      <w:r>
        <w:rPr>
          <w:color w:val="000000"/>
          <w:lang w:eastAsia="ar-SA"/>
        </w:rPr>
        <w:t xml:space="preserve"> с </w:t>
      </w:r>
      <w:proofErr w:type="spellStart"/>
      <w:r>
        <w:rPr>
          <w:color w:val="000000"/>
          <w:lang w:eastAsia="ar-SA"/>
        </w:rPr>
        <w:t>перепадом</w:t>
      </w:r>
      <w:proofErr w:type="spellEnd"/>
      <w:r>
        <w:rPr>
          <w:color w:val="000000"/>
          <w:lang w:eastAsia="ar-SA"/>
        </w:rPr>
        <w:t xml:space="preserve"> </w:t>
      </w:r>
      <w:proofErr w:type="spellStart"/>
      <w:r>
        <w:rPr>
          <w:color w:val="000000"/>
          <w:lang w:eastAsia="ar-SA"/>
        </w:rPr>
        <w:t>высот</w:t>
      </w:r>
      <w:proofErr w:type="spellEnd"/>
      <w:r>
        <w:rPr>
          <w:color w:val="000000"/>
          <w:lang w:eastAsia="ar-SA"/>
        </w:rPr>
        <w:t xml:space="preserve"> у </w:t>
      </w:r>
      <w:proofErr w:type="spellStart"/>
      <w:r>
        <w:rPr>
          <w:color w:val="000000"/>
          <w:lang w:eastAsia="ar-SA"/>
        </w:rPr>
        <w:t>крылец</w:t>
      </w:r>
      <w:proofErr w:type="spellEnd"/>
      <w:r>
        <w:rPr>
          <w:color w:val="000000"/>
          <w:lang w:eastAsia="ar-SA"/>
        </w:rPr>
        <w:t xml:space="preserve"> </w:t>
      </w:r>
      <w:r>
        <w:rPr>
          <w:rStyle w:val="24"/>
          <w:color w:val="000000"/>
          <w:shd w:val="clear" w:color="auto" w:fill="FFFFFF"/>
          <w:lang w:eastAsia="ar-SA"/>
        </w:rPr>
        <w:t>–</w:t>
      </w:r>
      <w:r>
        <w:rPr>
          <w:color w:val="000000"/>
          <w:lang w:eastAsia="ar-SA"/>
        </w:rPr>
        <w:t xml:space="preserve"> 0,360 м.</w:t>
      </w:r>
    </w:p>
    <w:p w:rsidR="00C61659" w:rsidRDefault="00C61659" w:rsidP="00C61659">
      <w:pPr>
        <w:pStyle w:val="Standard"/>
        <w:tabs>
          <w:tab w:val="left" w:pos="709"/>
        </w:tabs>
        <w:ind w:firstLine="680"/>
        <w:jc w:val="both"/>
        <w:rPr>
          <w:color w:val="000000"/>
          <w:lang w:eastAsia="ar-SA"/>
        </w:rPr>
      </w:pPr>
      <w:r>
        <w:rPr>
          <w:color w:val="000000"/>
          <w:lang w:eastAsia="ar-SA"/>
        </w:rPr>
        <w:tab/>
      </w:r>
      <w:proofErr w:type="spellStart"/>
      <w:r>
        <w:rPr>
          <w:color w:val="000000"/>
          <w:lang w:eastAsia="ar-SA"/>
        </w:rPr>
        <w:t>Требования</w:t>
      </w:r>
      <w:proofErr w:type="spellEnd"/>
      <w:r>
        <w:rPr>
          <w:color w:val="000000"/>
          <w:lang w:eastAsia="ar-SA"/>
        </w:rPr>
        <w:t xml:space="preserve"> </w:t>
      </w:r>
      <w:proofErr w:type="spellStart"/>
      <w:r>
        <w:rPr>
          <w:color w:val="000000"/>
          <w:lang w:eastAsia="ar-SA"/>
        </w:rPr>
        <w:t>данного</w:t>
      </w:r>
      <w:proofErr w:type="spellEnd"/>
      <w:r>
        <w:rPr>
          <w:color w:val="000000"/>
          <w:lang w:eastAsia="ar-SA"/>
        </w:rPr>
        <w:t xml:space="preserve"> </w:t>
      </w:r>
      <w:proofErr w:type="spellStart"/>
      <w:r>
        <w:rPr>
          <w:color w:val="000000"/>
          <w:lang w:eastAsia="ar-SA"/>
        </w:rPr>
        <w:t>пункта</w:t>
      </w:r>
      <w:proofErr w:type="spellEnd"/>
      <w:r>
        <w:rPr>
          <w:color w:val="000000"/>
          <w:lang w:eastAsia="ar-SA"/>
        </w:rPr>
        <w:t xml:space="preserve"> </w:t>
      </w:r>
      <w:proofErr w:type="spellStart"/>
      <w:r>
        <w:rPr>
          <w:color w:val="000000"/>
          <w:lang w:eastAsia="ar-SA"/>
        </w:rPr>
        <w:t>не</w:t>
      </w:r>
      <w:proofErr w:type="spellEnd"/>
      <w:r>
        <w:rPr>
          <w:color w:val="000000"/>
          <w:lang w:eastAsia="ar-SA"/>
        </w:rPr>
        <w:t xml:space="preserve"> </w:t>
      </w:r>
      <w:proofErr w:type="spellStart"/>
      <w:r>
        <w:rPr>
          <w:color w:val="000000"/>
          <w:lang w:eastAsia="ar-SA"/>
        </w:rPr>
        <w:t>распространяются</w:t>
      </w:r>
      <w:proofErr w:type="spellEnd"/>
      <w:r>
        <w:rPr>
          <w:color w:val="000000"/>
          <w:lang w:eastAsia="ar-SA"/>
        </w:rPr>
        <w:t xml:space="preserve"> </w:t>
      </w:r>
      <w:proofErr w:type="spellStart"/>
      <w:r>
        <w:rPr>
          <w:color w:val="000000"/>
          <w:lang w:eastAsia="ar-SA"/>
        </w:rPr>
        <w:t>на</w:t>
      </w:r>
      <w:proofErr w:type="spellEnd"/>
      <w:r>
        <w:rPr>
          <w:color w:val="000000"/>
          <w:lang w:eastAsia="ar-SA"/>
        </w:rPr>
        <w:t xml:space="preserve"> </w:t>
      </w:r>
      <w:proofErr w:type="spellStart"/>
      <w:r>
        <w:rPr>
          <w:color w:val="000000"/>
          <w:lang w:eastAsia="ar-SA"/>
        </w:rPr>
        <w:t>реконструируемые</w:t>
      </w:r>
      <w:proofErr w:type="spellEnd"/>
      <w:r>
        <w:rPr>
          <w:color w:val="000000"/>
          <w:lang w:eastAsia="ar-SA"/>
        </w:rPr>
        <w:t xml:space="preserve"> </w:t>
      </w:r>
      <w:proofErr w:type="spellStart"/>
      <w:r>
        <w:rPr>
          <w:color w:val="000000"/>
          <w:lang w:eastAsia="ar-SA"/>
        </w:rPr>
        <w:t>объекты</w:t>
      </w:r>
      <w:proofErr w:type="spellEnd"/>
      <w:r>
        <w:rPr>
          <w:color w:val="000000"/>
          <w:lang w:eastAsia="ar-SA"/>
        </w:rPr>
        <w:t xml:space="preserve"> </w:t>
      </w:r>
      <w:proofErr w:type="spellStart"/>
      <w:r>
        <w:rPr>
          <w:color w:val="000000"/>
          <w:lang w:eastAsia="ar-SA"/>
        </w:rPr>
        <w:t>капитального</w:t>
      </w:r>
      <w:proofErr w:type="spellEnd"/>
      <w:r>
        <w:rPr>
          <w:color w:val="000000"/>
          <w:lang w:eastAsia="ar-SA"/>
        </w:rPr>
        <w:t xml:space="preserve"> </w:t>
      </w:r>
      <w:proofErr w:type="spellStart"/>
      <w:r>
        <w:rPr>
          <w:color w:val="000000"/>
          <w:lang w:eastAsia="ar-SA"/>
        </w:rPr>
        <w:t>строительства</w:t>
      </w:r>
      <w:proofErr w:type="spellEnd"/>
      <w:r>
        <w:rPr>
          <w:color w:val="000000"/>
          <w:lang w:eastAsia="ar-SA"/>
        </w:rPr>
        <w:t>.</w:t>
      </w:r>
    </w:p>
    <w:p w:rsidR="00C61659" w:rsidRDefault="00C61659" w:rsidP="00C61659">
      <w:pPr>
        <w:pStyle w:val="afd"/>
        <w:tabs>
          <w:tab w:val="left" w:pos="709"/>
          <w:tab w:val="left" w:pos="993"/>
          <w:tab w:val="left" w:pos="1276"/>
        </w:tabs>
        <w:spacing w:line="240" w:lineRule="auto"/>
        <w:ind w:firstLine="680"/>
        <w:jc w:val="both"/>
      </w:pPr>
      <w:r>
        <w:rPr>
          <w:color w:val="000000"/>
        </w:rPr>
        <w:t>7. При протяженности объекта капитального строительства более 100 м необходимо предусматривать устройство сквозных проходов. Требования данного пункта не распространяются на реконструируемые объекты капитального строительства.</w:t>
      </w:r>
    </w:p>
    <w:p w:rsidR="00C61659" w:rsidRDefault="00C61659" w:rsidP="00C61659">
      <w:pPr>
        <w:pStyle w:val="afd"/>
        <w:tabs>
          <w:tab w:val="left" w:pos="709"/>
          <w:tab w:val="left" w:pos="1080"/>
          <w:tab w:val="left" w:pos="1276"/>
        </w:tabs>
        <w:spacing w:line="240" w:lineRule="auto"/>
        <w:ind w:firstLine="680"/>
        <w:jc w:val="both"/>
        <w:rPr>
          <w:color w:val="000000"/>
        </w:rPr>
      </w:pPr>
      <w:r>
        <w:rPr>
          <w:color w:val="000000"/>
        </w:rPr>
        <w:t xml:space="preserve">8. Размещение входных групп и их элементов (ступени, пандусы, крыльца, входные группы с приямками в помещения цокольного, подвального этажей) не должно сокращать пешеходную часть тротуара и габариты примыкающих проездов до ширины </w:t>
      </w:r>
      <w:proofErr w:type="gramStart"/>
      <w:r>
        <w:rPr>
          <w:color w:val="000000"/>
        </w:rPr>
        <w:t>менее нормативной</w:t>
      </w:r>
      <w:proofErr w:type="gramEnd"/>
      <w:r>
        <w:rPr>
          <w:color w:val="000000"/>
        </w:rPr>
        <w:t>, создавать препятствия пешеходному или транспортному движению.</w:t>
      </w:r>
    </w:p>
    <w:p w:rsidR="00C61659" w:rsidRDefault="00C61659" w:rsidP="00845255">
      <w:pPr>
        <w:pStyle w:val="23"/>
        <w:spacing w:after="0" w:line="240" w:lineRule="auto"/>
        <w:jc w:val="both"/>
        <w:outlineLvl w:val="9"/>
      </w:pPr>
      <w:r>
        <w:rPr>
          <w:b w:val="0"/>
          <w:color w:val="000000"/>
        </w:rPr>
        <w:t xml:space="preserve">4.2 </w:t>
      </w:r>
      <w:r>
        <w:rPr>
          <w:b w:val="0"/>
          <w:color w:val="000000"/>
          <w:lang w:eastAsia="en-US"/>
        </w:rPr>
        <w:t>Требования к архитектурно-стилистическим характеристикам объектов капитального строительства</w:t>
      </w:r>
    </w:p>
    <w:p w:rsidR="00C61659" w:rsidRDefault="00C61659" w:rsidP="00C61659">
      <w:pPr>
        <w:pStyle w:val="afd"/>
        <w:numPr>
          <w:ilvl w:val="0"/>
          <w:numId w:val="23"/>
        </w:numPr>
        <w:tabs>
          <w:tab w:val="left" w:pos="709"/>
          <w:tab w:val="left" w:pos="993"/>
          <w:tab w:val="left" w:pos="1276"/>
        </w:tabs>
        <w:spacing w:line="240" w:lineRule="auto"/>
        <w:ind w:firstLine="709"/>
        <w:jc w:val="both"/>
        <w:rPr>
          <w:color w:val="000000"/>
        </w:rPr>
      </w:pPr>
      <w:r>
        <w:rPr>
          <w:color w:val="000000"/>
        </w:rPr>
        <w:t>Использование композиционных, стилистических приемов при оформлении фасадов объекта капитального строительства, интеграции объемно-пространственного, стилистического и колористического решения в существующую архитектурно-градостроительную среду.</w:t>
      </w:r>
    </w:p>
    <w:p w:rsidR="00C61659" w:rsidRDefault="00C61659" w:rsidP="00C61659">
      <w:pPr>
        <w:pStyle w:val="afd"/>
        <w:numPr>
          <w:ilvl w:val="0"/>
          <w:numId w:val="20"/>
        </w:numPr>
        <w:tabs>
          <w:tab w:val="left" w:pos="709"/>
          <w:tab w:val="left" w:pos="993"/>
          <w:tab w:val="left" w:pos="1276"/>
        </w:tabs>
        <w:spacing w:line="240" w:lineRule="auto"/>
        <w:ind w:firstLine="709"/>
        <w:jc w:val="both"/>
        <w:rPr>
          <w:color w:val="000000"/>
        </w:rPr>
      </w:pPr>
      <w:proofErr w:type="gramStart"/>
      <w:r>
        <w:rPr>
          <w:color w:val="000000"/>
        </w:rPr>
        <w:t>Внешний вид и композиционное расположение архитектурных и декоративных элементов фасада должны обеспечивать построенное на принципах завершенности, целостности и согласованности архитектурное решение, исключающее формирование фасада объекта капитального строительства, состоящего из множества одинаковых элементов, равномерно рассредоточенных по его поверхности, либо с отсутствием декоративно пластических или цветовых элементов, представляющего однородную равномерную поверхность большого размера.</w:t>
      </w:r>
      <w:proofErr w:type="gramEnd"/>
    </w:p>
    <w:p w:rsidR="00C61659" w:rsidRDefault="00C61659" w:rsidP="00C61659">
      <w:pPr>
        <w:pStyle w:val="afd"/>
        <w:numPr>
          <w:ilvl w:val="0"/>
          <w:numId w:val="20"/>
        </w:numPr>
        <w:tabs>
          <w:tab w:val="left" w:pos="709"/>
          <w:tab w:val="left" w:pos="993"/>
          <w:tab w:val="left" w:pos="1276"/>
        </w:tabs>
        <w:spacing w:line="240" w:lineRule="auto"/>
        <w:ind w:firstLine="709"/>
        <w:jc w:val="both"/>
        <w:rPr>
          <w:color w:val="000000"/>
        </w:rPr>
      </w:pPr>
      <w:r>
        <w:rPr>
          <w:color w:val="000000"/>
        </w:rPr>
        <w:lastRenderedPageBreak/>
        <w:t>Элементы фасада должны располагаться с учетом системы композиционных осей объекта. Габариты, характер устройства и внешний вид элементов фасада должны обеспечивать композиционное единство форм, цветовых решений, фактурную совместимость отделочных материалов, согласовываться с общим архитектурным решением.</w:t>
      </w:r>
    </w:p>
    <w:p w:rsidR="00C61659" w:rsidRDefault="00C61659" w:rsidP="00C61659">
      <w:pPr>
        <w:pStyle w:val="afd"/>
        <w:numPr>
          <w:ilvl w:val="0"/>
          <w:numId w:val="20"/>
        </w:numPr>
        <w:tabs>
          <w:tab w:val="left" w:pos="709"/>
          <w:tab w:val="left" w:pos="993"/>
          <w:tab w:val="left" w:pos="1276"/>
        </w:tabs>
        <w:spacing w:line="240" w:lineRule="auto"/>
        <w:ind w:firstLine="709"/>
        <w:jc w:val="both"/>
        <w:rPr>
          <w:color w:val="000000"/>
        </w:rPr>
      </w:pPr>
      <w:r>
        <w:rPr>
          <w:color w:val="000000"/>
        </w:rPr>
        <w:t>Устройство выступающих тамбуров входных групп на фасадах, ориентированных на территории общего пользования, не допускается. Требования данного пункта не распространяются на реконструируемые объекты капитального строительства.</w:t>
      </w:r>
    </w:p>
    <w:p w:rsidR="00C61659" w:rsidRDefault="00C61659" w:rsidP="00C61659">
      <w:pPr>
        <w:pStyle w:val="afd"/>
        <w:numPr>
          <w:ilvl w:val="0"/>
          <w:numId w:val="20"/>
        </w:numPr>
        <w:tabs>
          <w:tab w:val="left" w:pos="709"/>
          <w:tab w:val="left" w:pos="993"/>
          <w:tab w:val="left" w:pos="1276"/>
        </w:tabs>
        <w:spacing w:line="240" w:lineRule="auto"/>
        <w:ind w:firstLine="709"/>
        <w:jc w:val="both"/>
        <w:rPr>
          <w:color w:val="000000"/>
        </w:rPr>
      </w:pPr>
      <w:r>
        <w:rPr>
          <w:color w:val="000000"/>
        </w:rPr>
        <w:t xml:space="preserve">Не допускается облицовка фасадов объектов капитального строительства, приводящая к утрате архитектурно-декоративных элементов, обеспечивающих завершенное, целостное, согласованное </w:t>
      </w:r>
      <w:proofErr w:type="gramStart"/>
      <w:r>
        <w:rPr>
          <w:color w:val="000000"/>
        </w:rPr>
        <w:t>архитектурное решение</w:t>
      </w:r>
      <w:proofErr w:type="gramEnd"/>
      <w:r>
        <w:rPr>
          <w:color w:val="000000"/>
        </w:rPr>
        <w:t xml:space="preserve"> объекта капитального строительства.</w:t>
      </w:r>
    </w:p>
    <w:p w:rsidR="00C61659" w:rsidRDefault="00C61659" w:rsidP="00C61659">
      <w:pPr>
        <w:autoSpaceDE w:val="0"/>
        <w:autoSpaceDN w:val="0"/>
        <w:adjustRightInd w:val="0"/>
        <w:ind w:firstLine="709"/>
        <w:jc w:val="both"/>
      </w:pPr>
      <w:r w:rsidRPr="00775F16">
        <w:rPr>
          <w:b/>
          <w:bCs/>
        </w:rPr>
        <w:t xml:space="preserve">Ограничения использования земельного участка: </w:t>
      </w:r>
      <w:r>
        <w:t xml:space="preserve">согласно данным </w:t>
      </w:r>
      <w:proofErr w:type="spellStart"/>
      <w:r>
        <w:t>Геоинформационного</w:t>
      </w:r>
      <w:proofErr w:type="spellEnd"/>
      <w:r>
        <w:t xml:space="preserve"> портала Национальной системы пространственных данных (сайт: </w:t>
      </w:r>
      <w:proofErr w:type="spellStart"/>
      <w:r>
        <w:t>nspd.gov.ru</w:t>
      </w:r>
      <w:proofErr w:type="spellEnd"/>
      <w:r>
        <w:t xml:space="preserve">) земельный участок расположен в следующих зонах с особыми условиями использования территории: </w:t>
      </w:r>
    </w:p>
    <w:p w:rsidR="00C61659" w:rsidRDefault="00C61659" w:rsidP="00C61659">
      <w:pPr>
        <w:pStyle w:val="Standard"/>
        <w:tabs>
          <w:tab w:val="left" w:pos="1134"/>
        </w:tabs>
        <w:autoSpaceDE w:val="0"/>
        <w:ind w:firstLine="709"/>
        <w:contextualSpacing/>
        <w:jc w:val="both"/>
        <w:rPr>
          <w:rFonts w:cs="Times New Roman"/>
          <w:bCs/>
          <w:lang w:val="ru-RU"/>
        </w:rPr>
      </w:pPr>
      <w:r>
        <w:rPr>
          <w:rFonts w:cs="Times New Roman"/>
          <w:bCs/>
          <w:lang w:val="ru-RU"/>
        </w:rPr>
        <w:t>- г</w:t>
      </w:r>
      <w:r w:rsidRPr="00764400">
        <w:rPr>
          <w:rFonts w:cs="Times New Roman"/>
          <w:bCs/>
          <w:lang w:val="ru-RU"/>
        </w:rPr>
        <w:t xml:space="preserve">раницы охранной зоны </w:t>
      </w:r>
      <w:proofErr w:type="spellStart"/>
      <w:proofErr w:type="gramStart"/>
      <w:r w:rsidRPr="00764400">
        <w:rPr>
          <w:rFonts w:cs="Times New Roman"/>
          <w:bCs/>
          <w:lang w:val="ru-RU"/>
        </w:rPr>
        <w:t>ВЛ</w:t>
      </w:r>
      <w:proofErr w:type="spellEnd"/>
      <w:proofErr w:type="gramEnd"/>
      <w:r w:rsidRPr="00764400">
        <w:rPr>
          <w:rFonts w:cs="Times New Roman"/>
          <w:bCs/>
          <w:lang w:val="ru-RU"/>
        </w:rPr>
        <w:t xml:space="preserve"> 1</w:t>
      </w:r>
      <w:r>
        <w:rPr>
          <w:rFonts w:cs="Times New Roman"/>
          <w:bCs/>
          <w:lang w:val="ru-RU"/>
        </w:rPr>
        <w:t xml:space="preserve">0 кВ №2 </w:t>
      </w:r>
      <w:proofErr w:type="spellStart"/>
      <w:r>
        <w:rPr>
          <w:rFonts w:cs="Times New Roman"/>
          <w:bCs/>
          <w:lang w:val="ru-RU"/>
        </w:rPr>
        <w:t>ПС</w:t>
      </w:r>
      <w:proofErr w:type="spellEnd"/>
      <w:r>
        <w:rPr>
          <w:rFonts w:cs="Times New Roman"/>
          <w:bCs/>
          <w:lang w:val="ru-RU"/>
        </w:rPr>
        <w:t xml:space="preserve"> Мирная (</w:t>
      </w:r>
      <w:proofErr w:type="spellStart"/>
      <w:r>
        <w:rPr>
          <w:rFonts w:cs="Times New Roman"/>
          <w:bCs/>
          <w:lang w:val="ru-RU"/>
        </w:rPr>
        <w:t>ВЛ</w:t>
      </w:r>
      <w:proofErr w:type="spellEnd"/>
      <w:r>
        <w:rPr>
          <w:rFonts w:cs="Times New Roman"/>
          <w:bCs/>
          <w:lang w:val="ru-RU"/>
        </w:rPr>
        <w:t xml:space="preserve"> 10 кВ № 2 «Круглое»</w:t>
      </w:r>
      <w:r w:rsidRPr="00764400">
        <w:rPr>
          <w:rFonts w:cs="Times New Roman"/>
          <w:bCs/>
          <w:lang w:val="ru-RU"/>
        </w:rPr>
        <w:t xml:space="preserve"> </w:t>
      </w:r>
      <w:proofErr w:type="spellStart"/>
      <w:r w:rsidRPr="00764400">
        <w:rPr>
          <w:rFonts w:cs="Times New Roman"/>
          <w:bCs/>
          <w:lang w:val="ru-RU"/>
        </w:rPr>
        <w:t>ПС</w:t>
      </w:r>
      <w:proofErr w:type="spellEnd"/>
      <w:r w:rsidRPr="00764400">
        <w:rPr>
          <w:rFonts w:cs="Times New Roman"/>
          <w:bCs/>
          <w:lang w:val="ru-RU"/>
        </w:rPr>
        <w:t xml:space="preserve"> Мирная)</w:t>
      </w:r>
      <w:r>
        <w:rPr>
          <w:rFonts w:cs="Times New Roman"/>
          <w:bCs/>
          <w:lang w:val="ru-RU"/>
        </w:rPr>
        <w:t>.</w:t>
      </w:r>
    </w:p>
    <w:p w:rsidR="00C61659" w:rsidRDefault="00C61659" w:rsidP="00C61659">
      <w:pPr>
        <w:autoSpaceDE w:val="0"/>
        <w:autoSpaceDN w:val="0"/>
        <w:adjustRightInd w:val="0"/>
        <w:ind w:firstLine="709"/>
        <w:jc w:val="both"/>
      </w:pPr>
      <w:r>
        <w:t xml:space="preserve">- </w:t>
      </w:r>
      <w:proofErr w:type="spellStart"/>
      <w:r>
        <w:t>приаэродромная</w:t>
      </w:r>
      <w:proofErr w:type="spellEnd"/>
      <w:r>
        <w:t xml:space="preserve"> территория аэродрома гражданской авиации «Челябинск (</w:t>
      </w:r>
      <w:proofErr w:type="spellStart"/>
      <w:r>
        <w:t>Баландино</w:t>
      </w:r>
      <w:proofErr w:type="spellEnd"/>
      <w:r>
        <w:t>)»;</w:t>
      </w:r>
    </w:p>
    <w:p w:rsidR="00C61659" w:rsidRDefault="00C61659" w:rsidP="00C61659">
      <w:pPr>
        <w:autoSpaceDE w:val="0"/>
        <w:autoSpaceDN w:val="0"/>
        <w:adjustRightInd w:val="0"/>
        <w:ind w:firstLine="709"/>
        <w:jc w:val="both"/>
      </w:pPr>
      <w:r>
        <w:t xml:space="preserve"> - 3-я, 4-я, 5-я, 6-я </w:t>
      </w:r>
      <w:proofErr w:type="spellStart"/>
      <w:r>
        <w:t>подзоны</w:t>
      </w:r>
      <w:proofErr w:type="spellEnd"/>
      <w:r>
        <w:t xml:space="preserve"> </w:t>
      </w:r>
      <w:proofErr w:type="spellStart"/>
      <w:r>
        <w:t>приаэродромной</w:t>
      </w:r>
      <w:proofErr w:type="spellEnd"/>
      <w:r>
        <w:t xml:space="preserve"> территор</w:t>
      </w:r>
      <w:proofErr w:type="gramStart"/>
      <w:r>
        <w:t>ии аэ</w:t>
      </w:r>
      <w:proofErr w:type="gramEnd"/>
      <w:r>
        <w:t>родрома Челябинск (</w:t>
      </w:r>
      <w:proofErr w:type="spellStart"/>
      <w:r>
        <w:t>Баландино</w:t>
      </w:r>
      <w:proofErr w:type="spellEnd"/>
      <w:r>
        <w:t>).</w:t>
      </w:r>
    </w:p>
    <w:p w:rsidR="00511416" w:rsidRPr="000D2E46" w:rsidRDefault="00511416" w:rsidP="00E87B3B">
      <w:pPr>
        <w:pStyle w:val="Standard"/>
        <w:tabs>
          <w:tab w:val="left" w:pos="1134"/>
        </w:tabs>
        <w:autoSpaceDE w:val="0"/>
        <w:ind w:firstLine="709"/>
        <w:contextualSpacing/>
        <w:jc w:val="both"/>
        <w:rPr>
          <w:rFonts w:cs="Times New Roman"/>
          <w:kern w:val="0"/>
          <w:lang w:val="ru-RU" w:eastAsia="ru-RU" w:bidi="ar-SA"/>
        </w:rPr>
      </w:pPr>
      <w:r w:rsidRPr="000D2E46">
        <w:rPr>
          <w:rFonts w:cs="Times New Roman"/>
          <w:kern w:val="0"/>
          <w:lang w:val="ru-RU" w:eastAsia="ru-RU" w:bidi="ar-SA"/>
        </w:rPr>
        <w:t>Содержание ограничения в использовании или ограничения права на объект недвижимости или обременения объекта недвижимости</w:t>
      </w:r>
      <w:r>
        <w:rPr>
          <w:rFonts w:cs="Times New Roman"/>
          <w:kern w:val="0"/>
          <w:lang w:val="ru-RU" w:eastAsia="ru-RU" w:bidi="ar-SA"/>
        </w:rPr>
        <w:t>, особые отметки</w:t>
      </w:r>
      <w:r w:rsidRPr="000D2E46">
        <w:rPr>
          <w:rFonts w:cs="Times New Roman"/>
          <w:kern w:val="0"/>
          <w:lang w:val="ru-RU" w:eastAsia="ru-RU" w:bidi="ar-SA"/>
        </w:rPr>
        <w:t xml:space="preserve"> содержатся </w:t>
      </w:r>
      <w:r w:rsidR="002C78E1">
        <w:rPr>
          <w:rFonts w:cs="Times New Roman"/>
          <w:kern w:val="0"/>
          <w:lang w:val="ru-RU" w:eastAsia="ru-RU" w:bidi="ar-SA"/>
        </w:rPr>
        <w:br/>
      </w:r>
      <w:r w:rsidRPr="000D2E46">
        <w:rPr>
          <w:rFonts w:cs="Times New Roman"/>
          <w:kern w:val="0"/>
          <w:lang w:val="ru-RU" w:eastAsia="ru-RU" w:bidi="ar-SA"/>
        </w:rPr>
        <w:t xml:space="preserve">в Выписке из Единого государственного реестра недвижимости об объекте недвижимости, </w:t>
      </w:r>
      <w:r w:rsidR="002C78E1">
        <w:rPr>
          <w:rFonts w:cs="Times New Roman"/>
          <w:kern w:val="0"/>
          <w:lang w:val="ru-RU" w:eastAsia="ru-RU" w:bidi="ar-SA"/>
        </w:rPr>
        <w:br/>
      </w:r>
      <w:r w:rsidRPr="000D2E46">
        <w:rPr>
          <w:rFonts w:cs="Times New Roman"/>
          <w:kern w:val="0"/>
          <w:lang w:val="ru-RU" w:eastAsia="ru-RU" w:bidi="ar-SA"/>
        </w:rPr>
        <w:t xml:space="preserve">в публичной кадастровой карте на интернет-сайте </w:t>
      </w:r>
      <w:r w:rsidRPr="000D2E46">
        <w:rPr>
          <w:rFonts w:cs="Times New Roman"/>
          <w:i/>
          <w:iCs/>
          <w:kern w:val="0"/>
          <w:lang w:val="ru-RU" w:eastAsia="ru-RU" w:bidi="ar-SA"/>
        </w:rPr>
        <w:t>https://pkk.rosreestr.ru/</w:t>
      </w:r>
      <w:r w:rsidRPr="000D2E46">
        <w:rPr>
          <w:rFonts w:cs="Times New Roman"/>
          <w:i/>
          <w:iCs/>
          <w:kern w:val="0"/>
          <w:lang w:eastAsia="ru-RU" w:bidi="ar-SA"/>
        </w:rPr>
        <w:t>.</w:t>
      </w:r>
    </w:p>
    <w:p w:rsidR="00511416" w:rsidRPr="00DD1AC9" w:rsidRDefault="00511416" w:rsidP="00E87B3B">
      <w:pPr>
        <w:pStyle w:val="Standard"/>
        <w:tabs>
          <w:tab w:val="left" w:pos="1134"/>
        </w:tabs>
        <w:autoSpaceDE w:val="0"/>
        <w:ind w:firstLine="709"/>
        <w:contextualSpacing/>
        <w:jc w:val="center"/>
        <w:rPr>
          <w:b/>
        </w:rPr>
      </w:pPr>
      <w:proofErr w:type="spellStart"/>
      <w:r w:rsidRPr="00DD1AC9">
        <w:rPr>
          <w:b/>
        </w:rPr>
        <w:t>Порядок</w:t>
      </w:r>
      <w:proofErr w:type="spellEnd"/>
      <w:r w:rsidRPr="00DD1AC9">
        <w:rPr>
          <w:b/>
        </w:rPr>
        <w:t xml:space="preserve"> </w:t>
      </w:r>
      <w:proofErr w:type="spellStart"/>
      <w:r w:rsidRPr="00DD1AC9">
        <w:rPr>
          <w:b/>
        </w:rPr>
        <w:t>приема</w:t>
      </w:r>
      <w:proofErr w:type="spellEnd"/>
      <w:r w:rsidRPr="00DD1AC9">
        <w:rPr>
          <w:b/>
        </w:rPr>
        <w:t xml:space="preserve"> и </w:t>
      </w:r>
      <w:proofErr w:type="spellStart"/>
      <w:r w:rsidRPr="00DD1AC9">
        <w:rPr>
          <w:b/>
        </w:rPr>
        <w:t>отзыва</w:t>
      </w:r>
      <w:proofErr w:type="spellEnd"/>
      <w:r w:rsidRPr="00DD1AC9">
        <w:rPr>
          <w:b/>
        </w:rPr>
        <w:t xml:space="preserve"> </w:t>
      </w:r>
      <w:proofErr w:type="spellStart"/>
      <w:r w:rsidRPr="00DD1AC9">
        <w:rPr>
          <w:b/>
        </w:rPr>
        <w:t>заявок</w:t>
      </w:r>
      <w:proofErr w:type="spellEnd"/>
      <w:r w:rsidRPr="00DD1AC9">
        <w:rPr>
          <w:b/>
        </w:rPr>
        <w:t xml:space="preserve"> </w:t>
      </w:r>
      <w:proofErr w:type="spellStart"/>
      <w:r w:rsidRPr="00DD1AC9">
        <w:rPr>
          <w:b/>
        </w:rPr>
        <w:t>на</w:t>
      </w:r>
      <w:proofErr w:type="spellEnd"/>
      <w:r w:rsidRPr="00DD1AC9">
        <w:rPr>
          <w:b/>
        </w:rPr>
        <w:t xml:space="preserve"> </w:t>
      </w:r>
      <w:proofErr w:type="spellStart"/>
      <w:r w:rsidRPr="00DD1AC9">
        <w:rPr>
          <w:b/>
        </w:rPr>
        <w:t>участие</w:t>
      </w:r>
      <w:proofErr w:type="spellEnd"/>
      <w:r w:rsidRPr="00DD1AC9">
        <w:rPr>
          <w:b/>
        </w:rPr>
        <w:t xml:space="preserve"> в </w:t>
      </w:r>
      <w:proofErr w:type="spellStart"/>
      <w:r w:rsidRPr="00DD1AC9">
        <w:rPr>
          <w:b/>
        </w:rPr>
        <w:t>аукционе</w:t>
      </w:r>
      <w:proofErr w:type="spellEnd"/>
    </w:p>
    <w:p w:rsidR="00511416" w:rsidRPr="00DD1AC9" w:rsidRDefault="00511416" w:rsidP="00E87B3B">
      <w:pPr>
        <w:ind w:firstLine="709"/>
        <w:contextualSpacing/>
        <w:jc w:val="both"/>
        <w:rPr>
          <w:rFonts w:eastAsiaTheme="minorHAnsi"/>
          <w:lang w:eastAsia="en-US"/>
        </w:rPr>
      </w:pPr>
      <w:r w:rsidRPr="00DD1AC9">
        <w:rPr>
          <w:rFonts w:eastAsiaTheme="minorHAnsi"/>
          <w:lang w:eastAsia="en-US"/>
        </w:rPr>
        <w:t>Подать заявку на участие в аукционе может лицо, которое вправе приобрести объект незавершенного строительства в собственность (далее – заявитель).</w:t>
      </w:r>
    </w:p>
    <w:p w:rsidR="00511416" w:rsidRPr="00DD1AC9" w:rsidRDefault="00511416" w:rsidP="00E87B3B">
      <w:pPr>
        <w:autoSpaceDE w:val="0"/>
        <w:autoSpaceDN w:val="0"/>
        <w:adjustRightInd w:val="0"/>
        <w:ind w:firstLine="540"/>
        <w:jc w:val="both"/>
        <w:rPr>
          <w:rFonts w:eastAsiaTheme="minorHAnsi"/>
          <w:lang w:eastAsia="en-US"/>
        </w:rPr>
      </w:pPr>
      <w:proofErr w:type="gramStart"/>
      <w:r w:rsidRPr="00DD1AC9">
        <w:rPr>
          <w:rFonts w:eastAsiaTheme="minorHAnsi"/>
          <w:lang w:eastAsia="en-US"/>
        </w:rPr>
        <w:t>Согласно пункту 5 статьи 449.1 Гражданского кодекса Российской Федерации в публичных торгах не могут участвовать должник, организации, на которые возложены оценка и реализация имущества должника, и работники указанных организаций, должностные лица органов государственной власти, органов местного самоуправления, чье участие в торгах может оказать влияние на условия и результаты торгов, а также члены семей соответствующих физических лиц.</w:t>
      </w:r>
      <w:proofErr w:type="gramEnd"/>
    </w:p>
    <w:p w:rsidR="00511416" w:rsidRPr="00DD1AC9" w:rsidRDefault="00511416" w:rsidP="00E87B3B">
      <w:pPr>
        <w:autoSpaceDE w:val="0"/>
        <w:autoSpaceDN w:val="0"/>
        <w:adjustRightInd w:val="0"/>
        <w:ind w:firstLine="709"/>
        <w:contextualSpacing/>
        <w:jc w:val="both"/>
        <w:rPr>
          <w:rFonts w:eastAsiaTheme="minorHAnsi"/>
          <w:lang w:eastAsia="en-US"/>
        </w:rPr>
      </w:pPr>
      <w:r w:rsidRPr="00DD1AC9">
        <w:rPr>
          <w:rFonts w:eastAsiaTheme="minorHAnsi"/>
          <w:lang w:eastAsia="en-US"/>
        </w:rPr>
        <w:t>Один заявитель вправе подать только одну заявку на участие в аукционе.</w:t>
      </w:r>
    </w:p>
    <w:p w:rsidR="00511416" w:rsidRPr="00DD1AC9" w:rsidRDefault="00511416" w:rsidP="00E87B3B">
      <w:pPr>
        <w:pStyle w:val="2"/>
        <w:ind w:firstLine="709"/>
        <w:contextualSpacing/>
      </w:pPr>
      <w:r w:rsidRPr="00DD1AC9">
        <w:t>Для подачи заявки и обеспечения доступа к участию в электронном аукционе заявителям необходимо пройти процедуру регистрации на электронной площадке в</w:t>
      </w:r>
      <w:r>
        <w:t> </w:t>
      </w:r>
      <w:r w:rsidRPr="00DD1AC9">
        <w:t xml:space="preserve">торговой секции </w:t>
      </w:r>
      <w:r>
        <w:t>«</w:t>
      </w:r>
      <w:r w:rsidRPr="00DD1AC9">
        <w:t>Приватизация, аренда и  продажа прав</w:t>
      </w:r>
      <w:r>
        <w:t>»</w:t>
      </w:r>
      <w:r w:rsidRPr="00DD1AC9">
        <w:t>.</w:t>
      </w:r>
    </w:p>
    <w:p w:rsidR="00511416" w:rsidRDefault="00511416" w:rsidP="00E87B3B">
      <w:pPr>
        <w:pStyle w:val="2"/>
        <w:ind w:firstLine="709"/>
        <w:contextualSpacing/>
      </w:pPr>
      <w:r w:rsidRPr="00DD1AC9">
        <w:t xml:space="preserve">Регистрация на электронной площадке проводится в соответствии с  Регламентом электронной площадки Оператора электронной площадки, который размещен по адресу: </w:t>
      </w:r>
      <w:hyperlink r:id="rId10" w:history="1">
        <w:r w:rsidRPr="00DD1AC9">
          <w:rPr>
            <w:rStyle w:val="a8"/>
          </w:rPr>
          <w:t>http://utp.sberbank-ast.ru/Main/Notice/988/Reglament</w:t>
        </w:r>
      </w:hyperlink>
      <w:r w:rsidRPr="00DD1AC9">
        <w:t>.</w:t>
      </w:r>
    </w:p>
    <w:p w:rsidR="00511416" w:rsidRPr="00DD1AC9" w:rsidRDefault="00511416" w:rsidP="00E87B3B">
      <w:pPr>
        <w:pStyle w:val="2"/>
        <w:ind w:firstLine="709"/>
        <w:contextualSpacing/>
      </w:pPr>
      <w:r w:rsidRPr="00DD1AC9">
        <w:t xml:space="preserve">Инструкция по регистрации пользователя в торговой секции </w:t>
      </w:r>
      <w:r>
        <w:t>«</w:t>
      </w:r>
      <w:r w:rsidRPr="00DD1AC9">
        <w:t>Приватизация, аренда и  продажа прав</w:t>
      </w:r>
      <w:r>
        <w:t>»</w:t>
      </w:r>
      <w:r w:rsidRPr="00DD1AC9">
        <w:t xml:space="preserve"> электронной площадки размещена по  адресу: </w:t>
      </w:r>
      <w:hyperlink r:id="rId11" w:history="1">
        <w:r w:rsidRPr="00DD1AC9">
          <w:rPr>
            <w:rStyle w:val="a8"/>
          </w:rPr>
          <w:t>http://utp.sberbank-ast.ru/AP/Notice/652/Instructions</w:t>
        </w:r>
      </w:hyperlink>
      <w:r w:rsidRPr="00DD1AC9">
        <w:t>.</w:t>
      </w:r>
    </w:p>
    <w:p w:rsidR="00511416" w:rsidRPr="00DD1AC9" w:rsidRDefault="00511416" w:rsidP="00E87B3B">
      <w:pPr>
        <w:pStyle w:val="2"/>
        <w:ind w:firstLine="709"/>
        <w:contextualSpacing/>
      </w:pPr>
      <w:r w:rsidRPr="00DD1AC9">
        <w:t>Регистрации на электронной площадке подлежат заявители, ранее не  зарегистрированные на электронной площадке или регистрация которых, на  электронной площадке была ими прекращена.</w:t>
      </w:r>
      <w:r>
        <w:t xml:space="preserve"> </w:t>
      </w:r>
      <w:r w:rsidRPr="00DD1AC9">
        <w:t>Регистрация на электронной площадке осуществляется ежедневно, круглосуточно без взимания платы.</w:t>
      </w:r>
      <w:r>
        <w:t xml:space="preserve"> </w:t>
      </w:r>
      <w:r w:rsidRPr="00DD1AC9">
        <w:t>Список аккредитованных удостоверяющих центров, уполномоченных на выдачу электронной подписи</w:t>
      </w:r>
      <w:r>
        <w:t xml:space="preserve"> (далее – ЭП)</w:t>
      </w:r>
      <w:r w:rsidRPr="00DD1AC9">
        <w:t>:</w:t>
      </w:r>
      <w:r>
        <w:t xml:space="preserve"> </w:t>
      </w:r>
      <w:hyperlink r:id="rId12" w:history="1">
        <w:r w:rsidRPr="00DD1AC9">
          <w:rPr>
            <w:rStyle w:val="a8"/>
          </w:rPr>
          <w:t>https://digital.gov.ru/ru/activity/govservices/certification_authority/</w:t>
        </w:r>
      </w:hyperlink>
      <w:r w:rsidRPr="00DD1AC9">
        <w:t>.</w:t>
      </w:r>
    </w:p>
    <w:p w:rsidR="00511416" w:rsidRPr="00EB26B6" w:rsidRDefault="00511416" w:rsidP="00E87B3B">
      <w:pPr>
        <w:pStyle w:val="2"/>
        <w:ind w:firstLine="709"/>
        <w:contextualSpacing/>
      </w:pPr>
      <w:r w:rsidRPr="00EB26B6">
        <w:t>Прием заявок и прилагаемых к ним документов начинается с даты и  времени, указанных в извещении, и осуществляется в  сроки, установленные в  извещении.</w:t>
      </w:r>
    </w:p>
    <w:p w:rsidR="00511416" w:rsidRPr="00DD1AC9" w:rsidRDefault="00511416" w:rsidP="00E87B3B">
      <w:pPr>
        <w:autoSpaceDE w:val="0"/>
        <w:autoSpaceDN w:val="0"/>
        <w:adjustRightInd w:val="0"/>
        <w:ind w:firstLine="709"/>
        <w:contextualSpacing/>
        <w:jc w:val="both"/>
        <w:rPr>
          <w:rFonts w:eastAsiaTheme="minorHAnsi"/>
          <w:lang w:eastAsia="en-US"/>
        </w:rPr>
      </w:pPr>
      <w:r w:rsidRPr="00DD1AC9">
        <w:rPr>
          <w:rFonts w:eastAsiaTheme="minorHAnsi"/>
          <w:lang w:eastAsia="en-US"/>
        </w:rPr>
        <w:t xml:space="preserve">Заявки на участие в аукционе, полученные после окончания установленного срока </w:t>
      </w:r>
      <w:r>
        <w:rPr>
          <w:rFonts w:eastAsiaTheme="minorHAnsi"/>
          <w:lang w:eastAsia="en-US"/>
        </w:rPr>
        <w:t xml:space="preserve">                  </w:t>
      </w:r>
      <w:r w:rsidRPr="00DD1AC9">
        <w:rPr>
          <w:rFonts w:eastAsiaTheme="minorHAnsi"/>
          <w:lang w:eastAsia="en-US"/>
        </w:rPr>
        <w:t>их приема, не рассматриваются и в тот же день возвращаются заявителю.</w:t>
      </w:r>
    </w:p>
    <w:p w:rsidR="00511416" w:rsidRDefault="00511416" w:rsidP="00E87B3B">
      <w:pPr>
        <w:autoSpaceDE w:val="0"/>
        <w:autoSpaceDN w:val="0"/>
        <w:adjustRightInd w:val="0"/>
        <w:ind w:firstLine="567"/>
        <w:jc w:val="both"/>
        <w:rPr>
          <w:rFonts w:eastAsiaTheme="minorHAnsi"/>
          <w:lang w:eastAsia="en-US"/>
        </w:rPr>
      </w:pPr>
      <w:r>
        <w:rPr>
          <w:rFonts w:eastAsiaTheme="minorHAnsi"/>
          <w:lang w:eastAsia="en-US"/>
        </w:rPr>
        <w:lastRenderedPageBreak/>
        <w:t>Для участия в аукционе заявитель представляет в срок, установленный в извещении о проведен</w:t>
      </w:r>
      <w:proofErr w:type="gramStart"/>
      <w:r>
        <w:rPr>
          <w:rFonts w:eastAsiaTheme="minorHAnsi"/>
          <w:lang w:eastAsia="en-US"/>
        </w:rPr>
        <w:t>ии ау</w:t>
      </w:r>
      <w:proofErr w:type="gramEnd"/>
      <w:r>
        <w:rPr>
          <w:rFonts w:eastAsiaTheme="minorHAnsi"/>
          <w:lang w:eastAsia="en-US"/>
        </w:rPr>
        <w:t>кциона, следующие документы:</w:t>
      </w:r>
    </w:p>
    <w:p w:rsidR="00511416" w:rsidRPr="00C13231" w:rsidRDefault="00511416" w:rsidP="00E87B3B">
      <w:pPr>
        <w:ind w:firstLine="709"/>
        <w:jc w:val="both"/>
      </w:pPr>
      <w:r w:rsidRPr="00B40D26">
        <w:t>а) заявка на участие в аукционе по установленной в извещении о проведен</w:t>
      </w:r>
      <w:proofErr w:type="gramStart"/>
      <w:r w:rsidRPr="00B40D26">
        <w:t>ии ау</w:t>
      </w:r>
      <w:proofErr w:type="gramEnd"/>
      <w:r>
        <w:t>кциона форме;</w:t>
      </w:r>
    </w:p>
    <w:p w:rsidR="00511416" w:rsidRPr="00C13231" w:rsidRDefault="00511416" w:rsidP="00E87B3B">
      <w:pPr>
        <w:ind w:firstLine="709"/>
        <w:jc w:val="both"/>
      </w:pPr>
      <w:r>
        <w:t>б) копии документов, удостоверяющих личность заявителя (для граждан);</w:t>
      </w:r>
    </w:p>
    <w:p w:rsidR="00511416" w:rsidRPr="00C13231" w:rsidRDefault="00511416" w:rsidP="00E87B3B">
      <w:pPr>
        <w:ind w:firstLine="709"/>
        <w:jc w:val="both"/>
      </w:pPr>
      <w:r>
        <w:t>в)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если заявителем является иностранное юридическое лицо;</w:t>
      </w:r>
    </w:p>
    <w:p w:rsidR="00511416" w:rsidRDefault="00511416" w:rsidP="00E87B3B">
      <w:pPr>
        <w:ind w:firstLine="709"/>
        <w:jc w:val="both"/>
      </w:pPr>
      <w:r>
        <w:t xml:space="preserve">г) документ, подтверждающий полномочия лица на осуществление действий от имени заявителя – юридического лица (копия решения о назначении или об избрании физического лица на должность, в соответствии с которым такое лицо обладает правом действовать от имени заявителя без доверенности (далее – руководитель заявителя). </w:t>
      </w:r>
      <w:proofErr w:type="gramStart"/>
      <w:r w:rsidRPr="00DD1AC9">
        <w:t>В случае если от</w:t>
      </w:r>
      <w:r>
        <w:t> </w:t>
      </w:r>
      <w:r w:rsidRPr="00DD1AC9">
        <w:t>имени заявителя действует иное лицо, заявка на участие в аукционе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или уполномоченным этим руководителем лицом (для юридических лиц), либо нотариально удостоверенную доверенность от физического лица, либо нотариально заверенную копию такой доверенности.</w:t>
      </w:r>
      <w:proofErr w:type="gramEnd"/>
      <w:r w:rsidRPr="00DD1AC9">
        <w:t xml:space="preserve"> В случае если указанная доверенность подписана лицом, уполномоченным руководителем заявителя, заявка на</w:t>
      </w:r>
      <w:r>
        <w:t> </w:t>
      </w:r>
      <w:r w:rsidRPr="00DD1AC9">
        <w:t>участие в аукционе должна содержать также документ, подтвер</w:t>
      </w:r>
      <w:r>
        <w:t>ждающий полномочия такого лица;</w:t>
      </w:r>
    </w:p>
    <w:p w:rsidR="00511416" w:rsidRPr="00E402CD" w:rsidRDefault="00511416" w:rsidP="00E87B3B">
      <w:pPr>
        <w:autoSpaceDE w:val="0"/>
        <w:autoSpaceDN w:val="0"/>
        <w:adjustRightInd w:val="0"/>
        <w:ind w:firstLine="540"/>
        <w:jc w:val="both"/>
        <w:rPr>
          <w:rFonts w:eastAsiaTheme="minorHAnsi"/>
          <w:lang w:eastAsia="en-US"/>
        </w:rPr>
      </w:pPr>
      <w:proofErr w:type="spellStart"/>
      <w:r>
        <w:rPr>
          <w:rFonts w:eastAsiaTheme="minorHAnsi"/>
          <w:lang w:eastAsia="en-US"/>
        </w:rPr>
        <w:t>д</w:t>
      </w:r>
      <w:proofErr w:type="spellEnd"/>
      <w:r>
        <w:rPr>
          <w:rFonts w:eastAsiaTheme="minorHAnsi"/>
          <w:lang w:eastAsia="en-US"/>
        </w:rPr>
        <w:t>) документы, подтверждающие внесение задатка.</w:t>
      </w:r>
    </w:p>
    <w:p w:rsidR="00511416" w:rsidRDefault="00511416" w:rsidP="00E87B3B">
      <w:pPr>
        <w:ind w:firstLine="709"/>
        <w:jc w:val="both"/>
      </w:pPr>
      <w:proofErr w:type="gramStart"/>
      <w:r w:rsidRPr="00B40D26">
        <w:t>Заявка подается в виде электронного документа, с приложением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в том числе подписи заявителя, заверенной печатью (при наличии), заверенных электронной подписью Заявителя, либо лица, имеющего право действовать от имени Заявителя.</w:t>
      </w:r>
      <w:proofErr w:type="gramEnd"/>
    </w:p>
    <w:p w:rsidR="00511416" w:rsidRDefault="00511416" w:rsidP="00E87B3B">
      <w:pPr>
        <w:ind w:firstLine="709"/>
        <w:jc w:val="both"/>
      </w:pPr>
      <w:r w:rsidRPr="00B40D26">
        <w:t xml:space="preserve">Участие в аукционе возможно при наличии на счете заявителя, предназначенном </w:t>
      </w:r>
      <w:r>
        <w:t xml:space="preserve">                        </w:t>
      </w:r>
      <w:r w:rsidRPr="00B40D26">
        <w:t xml:space="preserve">для проведения операций по обеспечению участия в аукционах, денежных средств, </w:t>
      </w:r>
      <w:r>
        <w:t xml:space="preserve">                         </w:t>
      </w:r>
      <w:r w:rsidRPr="00B40D26">
        <w:t xml:space="preserve">в отношении которых не осуществлено блокирование операций по счету Оператором электронной площадки, в размере не менее суммы задатка на участие в аукционе, предусмотренной </w:t>
      </w:r>
      <w:r>
        <w:t>извещением</w:t>
      </w:r>
      <w:r w:rsidRPr="00B40D26">
        <w:t>.</w:t>
      </w:r>
    </w:p>
    <w:p w:rsidR="00511416" w:rsidRDefault="00511416" w:rsidP="00E87B3B">
      <w:pPr>
        <w:ind w:firstLine="709"/>
        <w:jc w:val="both"/>
      </w:pPr>
      <w:r w:rsidRPr="00B40D26">
        <w:t>Поступление заявки является поручением о блокировке операций по счету заявителя, открытому для проведения операций по обеспечению участия в  аукционах, в отношении денежных сре</w:t>
      </w:r>
      <w:proofErr w:type="gramStart"/>
      <w:r w:rsidRPr="00B40D26">
        <w:t>дств в р</w:t>
      </w:r>
      <w:proofErr w:type="gramEnd"/>
      <w:r w:rsidRPr="00B40D26">
        <w:t>азмере суммы задатка на участие в аукционе.</w:t>
      </w:r>
    </w:p>
    <w:p w:rsidR="00511416" w:rsidRPr="0003504D" w:rsidRDefault="00511416" w:rsidP="00E87B3B">
      <w:pPr>
        <w:ind w:firstLine="709"/>
        <w:jc w:val="both"/>
      </w:pPr>
      <w:proofErr w:type="gramStart"/>
      <w:r w:rsidRPr="00932F83">
        <w:t xml:space="preserve">В случае успешного принятия заявки Оператор электронной площадки программными средствами регистрирует ее в журнале приема заявок, присваивает номер </w:t>
      </w:r>
      <w:r>
        <w:br/>
        <w:t xml:space="preserve"> </w:t>
      </w:r>
      <w:r w:rsidRPr="00932F83">
        <w:t>и в течение одного часа направляет в личный кабинет заявителя уведомление о</w:t>
      </w:r>
      <w:r>
        <w:t> </w:t>
      </w:r>
      <w:r w:rsidRPr="00932F83">
        <w:t xml:space="preserve">регистрации заявки и </w:t>
      </w:r>
      <w:r w:rsidRPr="0003504D">
        <w:t>осуществ</w:t>
      </w:r>
      <w:r>
        <w:t>ляет</w:t>
      </w:r>
      <w:r w:rsidRPr="0003504D">
        <w:t xml:space="preserve"> блокирование операций по  счету для проведения операций</w:t>
      </w:r>
      <w:r>
        <w:t xml:space="preserve"> </w:t>
      </w:r>
      <w:r w:rsidRPr="0003504D">
        <w:t>по</w:t>
      </w:r>
      <w:r>
        <w:t> </w:t>
      </w:r>
      <w:r w:rsidRPr="0003504D">
        <w:t>обеспечению участия в   аукционе заявителя, подавшего такую заявку, в  отношении денежных средств в размере суммы задатка на участие</w:t>
      </w:r>
      <w:proofErr w:type="gramEnd"/>
      <w:r w:rsidRPr="0003504D">
        <w:t xml:space="preserve"> в   аукционе</w:t>
      </w:r>
      <w:r>
        <w:rPr>
          <w:sz w:val="28"/>
          <w:szCs w:val="28"/>
        </w:rPr>
        <w:t>.</w:t>
      </w:r>
    </w:p>
    <w:p w:rsidR="00511416" w:rsidRPr="0003504D" w:rsidRDefault="00511416" w:rsidP="00E87B3B">
      <w:pPr>
        <w:autoSpaceDE w:val="0"/>
        <w:autoSpaceDN w:val="0"/>
        <w:adjustRightInd w:val="0"/>
        <w:ind w:firstLine="709"/>
        <w:contextualSpacing/>
        <w:jc w:val="both"/>
        <w:rPr>
          <w:rFonts w:eastAsiaTheme="minorHAnsi"/>
          <w:lang w:eastAsia="en-US"/>
        </w:rPr>
      </w:pPr>
      <w:r w:rsidRPr="00DD1AC9">
        <w:rPr>
          <w:rFonts w:eastAsiaTheme="minorHAnsi"/>
          <w:lang w:eastAsia="en-US"/>
        </w:rPr>
        <w:t>Заявитель вправе отозвать заявку на участие в аукционе в любое время до  установленных даты и времени начала рассмотрения заявок.</w:t>
      </w:r>
      <w:r>
        <w:rPr>
          <w:rFonts w:eastAsiaTheme="minorHAnsi"/>
          <w:lang w:eastAsia="en-US"/>
        </w:rPr>
        <w:t xml:space="preserve"> </w:t>
      </w:r>
      <w:r w:rsidRPr="00932F83">
        <w:rPr>
          <w:rFonts w:eastAsiaTheme="minorHAnsi"/>
          <w:lang w:eastAsia="en-US"/>
        </w:rPr>
        <w:t>Отзыв и изменение заявки осуществляется заявителем из личного кабинета посредством штатного интерфейса торговой секции. Изменение заявки осуществляется путем отзыва ранее поданной и подачи новой заявки.</w:t>
      </w:r>
    </w:p>
    <w:p w:rsidR="00511416" w:rsidRDefault="00511416" w:rsidP="00E87B3B">
      <w:pPr>
        <w:ind w:firstLine="709"/>
        <w:jc w:val="both"/>
      </w:pPr>
      <w:r w:rsidRPr="00B40D26">
        <w:t>Оператор электронной площадки отказывает в приеме заявки на участие в  электронном аукционе в случае:</w:t>
      </w:r>
    </w:p>
    <w:p w:rsidR="00511416" w:rsidRDefault="00511416" w:rsidP="00E87B3B">
      <w:pPr>
        <w:ind w:firstLine="709"/>
        <w:jc w:val="both"/>
      </w:pPr>
      <w:r w:rsidRPr="00B40D26">
        <w:t>1) предоставления заявки на участие в электронном аукционе, подписанной электронной подписью лица, не имеющего право действовать от имени заявителя;</w:t>
      </w:r>
    </w:p>
    <w:p w:rsidR="00511416" w:rsidRDefault="00511416" w:rsidP="00E87B3B">
      <w:pPr>
        <w:ind w:firstLine="709"/>
        <w:jc w:val="both"/>
      </w:pPr>
      <w:r w:rsidRPr="00B40D26">
        <w:t>2) отсутствия на счете, предназначенном для проведения операций по  обеспечению участия в электронных аукционах, заявителя, подавшего заявку на  участие в электронном аукционе, денежных сре</w:t>
      </w:r>
      <w:proofErr w:type="gramStart"/>
      <w:r w:rsidRPr="00B40D26">
        <w:t>дств в р</w:t>
      </w:r>
      <w:proofErr w:type="gramEnd"/>
      <w:r w:rsidRPr="00B40D26">
        <w:t>азмере суммы задатка, в  отношении которых не</w:t>
      </w:r>
      <w:r>
        <w:t> </w:t>
      </w:r>
      <w:r w:rsidRPr="00B40D26">
        <w:t>осуществлено блокирование операций по счету Оператором электронной площадки;</w:t>
      </w:r>
    </w:p>
    <w:p w:rsidR="00511416" w:rsidRDefault="00511416" w:rsidP="00E87B3B">
      <w:pPr>
        <w:ind w:firstLine="709"/>
        <w:jc w:val="both"/>
      </w:pPr>
      <w:r w:rsidRPr="00B40D26">
        <w:lastRenderedPageBreak/>
        <w:t>3) подачи заявителем второй заявки на участие в электронном аукционе при условии, что поданная ранее заявка таким заявителем не отозвана;</w:t>
      </w:r>
    </w:p>
    <w:p w:rsidR="00511416" w:rsidRDefault="00511416" w:rsidP="00E87B3B">
      <w:pPr>
        <w:ind w:firstLine="709"/>
        <w:jc w:val="both"/>
      </w:pPr>
      <w:r w:rsidRPr="00B40D26">
        <w:t>4) получения заявки на участие в электронном аукционе после дня и времени окончания срока подачи заявок.</w:t>
      </w:r>
    </w:p>
    <w:p w:rsidR="00511416" w:rsidRPr="0003504D" w:rsidRDefault="00511416" w:rsidP="00E87B3B">
      <w:pPr>
        <w:ind w:firstLine="709"/>
        <w:jc w:val="both"/>
      </w:pPr>
      <w:r w:rsidRPr="00932F83">
        <w:t>В случае</w:t>
      </w:r>
      <w:proofErr w:type="gramStart"/>
      <w:r w:rsidRPr="00932F83">
        <w:t>,</w:t>
      </w:r>
      <w:proofErr w:type="gramEnd"/>
      <w:r w:rsidRPr="00932F83">
        <w:t xml:space="preserve"> если система не принимает заявку, Оператор электронной площадки уведомляет заявителя соответствующим системным сообщением о причине не принятия заявки.</w:t>
      </w:r>
    </w:p>
    <w:p w:rsidR="00511416" w:rsidRDefault="00511416" w:rsidP="00E87B3B">
      <w:pPr>
        <w:ind w:firstLine="709"/>
        <w:jc w:val="both"/>
      </w:pPr>
      <w:r w:rsidRPr="00B40D26">
        <w:t>Отказ в приеме заявки на участие в электронном аукционе по иным основаниям не</w:t>
      </w:r>
      <w:r>
        <w:t> </w:t>
      </w:r>
      <w:r w:rsidRPr="00B40D26">
        <w:t>допускается.</w:t>
      </w:r>
    </w:p>
    <w:p w:rsidR="00511416" w:rsidRDefault="00511416" w:rsidP="00E87B3B">
      <w:pPr>
        <w:ind w:firstLine="709"/>
        <w:jc w:val="both"/>
      </w:pPr>
      <w:r w:rsidRPr="00B40D26">
        <w:t>Один заявитель вправе подать только одну заявку на участие в аукционе.</w:t>
      </w:r>
    </w:p>
    <w:p w:rsidR="00511416" w:rsidRPr="00DD1AC9" w:rsidRDefault="00511416" w:rsidP="00E87B3B">
      <w:pPr>
        <w:pStyle w:val="ae"/>
        <w:shd w:val="clear" w:color="auto" w:fill="FFFFFF"/>
        <w:ind w:left="0"/>
        <w:jc w:val="center"/>
        <w:rPr>
          <w:b/>
        </w:rPr>
      </w:pPr>
      <w:r w:rsidRPr="00DD1AC9">
        <w:rPr>
          <w:b/>
        </w:rPr>
        <w:t>Порядок внесения и возврата задатка</w:t>
      </w:r>
    </w:p>
    <w:p w:rsidR="00511416" w:rsidRPr="00DD1AC9" w:rsidRDefault="00511416" w:rsidP="00E87B3B">
      <w:pPr>
        <w:pStyle w:val="ae"/>
        <w:autoSpaceDE w:val="0"/>
        <w:autoSpaceDN w:val="0"/>
        <w:adjustRightInd w:val="0"/>
        <w:ind w:left="0" w:firstLine="709"/>
        <w:jc w:val="both"/>
        <w:rPr>
          <w:rFonts w:eastAsiaTheme="minorHAnsi"/>
          <w:lang w:eastAsia="en-US"/>
        </w:rPr>
      </w:pPr>
      <w:r w:rsidRPr="00DD1AC9">
        <w:t xml:space="preserve">Для участия в аукционе </w:t>
      </w:r>
      <w:r w:rsidRPr="00DD1AC9">
        <w:rPr>
          <w:u w:val="single"/>
        </w:rPr>
        <w:t>з</w:t>
      </w:r>
      <w:r w:rsidRPr="00DD1AC9">
        <w:rPr>
          <w:rFonts w:eastAsiaTheme="minorHAnsi"/>
          <w:u w:val="single"/>
          <w:lang w:eastAsia="en-US"/>
        </w:rPr>
        <w:t>аявитель вносит задаток</w:t>
      </w:r>
      <w:r w:rsidRPr="00DD1AC9">
        <w:rPr>
          <w:rFonts w:eastAsiaTheme="minorHAnsi"/>
          <w:lang w:eastAsia="en-US"/>
        </w:rPr>
        <w:t xml:space="preserve"> в размере, в сроки и в порядке, которые указаны в  извещении о проведен</w:t>
      </w:r>
      <w:proofErr w:type="gramStart"/>
      <w:r w:rsidRPr="00DD1AC9">
        <w:rPr>
          <w:rFonts w:eastAsiaTheme="minorHAnsi"/>
          <w:lang w:eastAsia="en-US"/>
        </w:rPr>
        <w:t>ии ау</w:t>
      </w:r>
      <w:proofErr w:type="gramEnd"/>
      <w:r w:rsidRPr="00DD1AC9">
        <w:rPr>
          <w:rFonts w:eastAsiaTheme="minorHAnsi"/>
          <w:lang w:eastAsia="en-US"/>
        </w:rPr>
        <w:t xml:space="preserve">кциона. </w:t>
      </w:r>
    </w:p>
    <w:p w:rsidR="00511416" w:rsidRDefault="00511416" w:rsidP="00E87B3B">
      <w:pPr>
        <w:ind w:firstLine="709"/>
        <w:jc w:val="both"/>
      </w:pPr>
      <w:r w:rsidRPr="00DD1AC9">
        <w:rPr>
          <w:bCs/>
        </w:rPr>
        <w:t>Реквизиты для перечисления задатков</w:t>
      </w:r>
      <w:r w:rsidRPr="00DD1AC9">
        <w:t xml:space="preserve">: </w:t>
      </w:r>
    </w:p>
    <w:p w:rsidR="00511416" w:rsidRPr="00852C93" w:rsidRDefault="00511416" w:rsidP="00E87B3B">
      <w:pPr>
        <w:pStyle w:val="3"/>
        <w:ind w:firstLine="431"/>
        <w:textAlignment w:val="top"/>
        <w:rPr>
          <w:rFonts w:ascii="Times New Roman" w:eastAsia="Calibri" w:hAnsi="Times New Roman"/>
          <w:bCs w:val="0"/>
          <w:sz w:val="24"/>
          <w:szCs w:val="24"/>
        </w:rPr>
      </w:pPr>
      <w:r w:rsidRPr="00852C93">
        <w:rPr>
          <w:rFonts w:ascii="Times New Roman" w:eastAsia="Calibri" w:hAnsi="Times New Roman"/>
          <w:bCs w:val="0"/>
          <w:sz w:val="24"/>
          <w:szCs w:val="24"/>
        </w:rPr>
        <w:t>Банковские реквизиты счета для перечисления задатка:</w:t>
      </w:r>
    </w:p>
    <w:tbl>
      <w:tblPr>
        <w:tblW w:w="5000" w:type="pct"/>
        <w:jc w:val="center"/>
        <w:tblCellMar>
          <w:left w:w="0" w:type="dxa"/>
          <w:right w:w="0" w:type="dxa"/>
        </w:tblCellMar>
        <w:tblLook w:val="04A0"/>
      </w:tblPr>
      <w:tblGrid>
        <w:gridCol w:w="2988"/>
        <w:gridCol w:w="6651"/>
      </w:tblGrid>
      <w:tr w:rsidR="00511416" w:rsidRPr="00CE072C" w:rsidTr="007D5828">
        <w:trPr>
          <w:jc w:val="center"/>
        </w:trPr>
        <w:tc>
          <w:tcPr>
            <w:tcW w:w="1550" w:type="pct"/>
            <w:hideMark/>
          </w:tcPr>
          <w:p w:rsidR="00511416" w:rsidRPr="00CE072C" w:rsidRDefault="00511416" w:rsidP="00E87B3B">
            <w:pPr>
              <w:pStyle w:val="3"/>
              <w:spacing w:before="0" w:after="0"/>
              <w:contextualSpacing/>
              <w:textAlignment w:val="top"/>
              <w:rPr>
                <w:rFonts w:ascii="Times New Roman" w:hAnsi="Times New Roman"/>
                <w:i/>
                <w:sz w:val="24"/>
                <w:szCs w:val="24"/>
              </w:rPr>
            </w:pPr>
            <w:r w:rsidRPr="00CE072C">
              <w:rPr>
                <w:rFonts w:ascii="Times New Roman" w:hAnsi="Times New Roman"/>
                <w:sz w:val="24"/>
                <w:szCs w:val="24"/>
              </w:rPr>
              <w:t>Получатель</w:t>
            </w:r>
          </w:p>
        </w:tc>
        <w:tc>
          <w:tcPr>
            <w:tcW w:w="3450" w:type="pct"/>
            <w:hideMark/>
          </w:tcPr>
          <w:p w:rsidR="00511416" w:rsidRPr="00CE072C" w:rsidRDefault="00511416" w:rsidP="00E87B3B">
            <w:pPr>
              <w:ind w:firstLine="709"/>
              <w:contextualSpacing/>
            </w:pPr>
            <w:r w:rsidRPr="00CE072C">
              <w:t> </w:t>
            </w:r>
          </w:p>
        </w:tc>
      </w:tr>
      <w:tr w:rsidR="00511416" w:rsidRPr="00CE072C" w:rsidTr="007D5828">
        <w:trPr>
          <w:jc w:val="center"/>
        </w:trPr>
        <w:tc>
          <w:tcPr>
            <w:tcW w:w="1550" w:type="pct"/>
            <w:hideMark/>
          </w:tcPr>
          <w:p w:rsidR="00511416" w:rsidRPr="00CE072C" w:rsidRDefault="00511416" w:rsidP="00E87B3B">
            <w:pPr>
              <w:contextualSpacing/>
            </w:pPr>
            <w:r w:rsidRPr="00CE072C">
              <w:t>Наименование</w:t>
            </w:r>
          </w:p>
        </w:tc>
        <w:tc>
          <w:tcPr>
            <w:tcW w:w="3450" w:type="pct"/>
            <w:hideMark/>
          </w:tcPr>
          <w:p w:rsidR="00511416" w:rsidRPr="00CE072C" w:rsidRDefault="00511416" w:rsidP="00E87B3B">
            <w:pPr>
              <w:ind w:firstLine="89"/>
              <w:contextualSpacing/>
            </w:pPr>
            <w:r w:rsidRPr="00CE072C">
              <w:t xml:space="preserve">АО </w:t>
            </w:r>
            <w:r>
              <w:t>«</w:t>
            </w:r>
            <w:proofErr w:type="spellStart"/>
            <w:r w:rsidRPr="00CE072C">
              <w:t>Сбербанк-АСТ</w:t>
            </w:r>
            <w:proofErr w:type="spellEnd"/>
            <w:r>
              <w:t>»</w:t>
            </w:r>
          </w:p>
        </w:tc>
      </w:tr>
      <w:tr w:rsidR="00511416" w:rsidRPr="00CE072C" w:rsidTr="007D5828">
        <w:trPr>
          <w:jc w:val="center"/>
        </w:trPr>
        <w:tc>
          <w:tcPr>
            <w:tcW w:w="1550" w:type="pct"/>
            <w:hideMark/>
          </w:tcPr>
          <w:p w:rsidR="00511416" w:rsidRPr="00CE072C" w:rsidRDefault="00511416" w:rsidP="00E87B3B">
            <w:pPr>
              <w:contextualSpacing/>
            </w:pPr>
            <w:r w:rsidRPr="00CE072C">
              <w:t>ИНН:</w:t>
            </w:r>
          </w:p>
        </w:tc>
        <w:tc>
          <w:tcPr>
            <w:tcW w:w="3450" w:type="pct"/>
            <w:hideMark/>
          </w:tcPr>
          <w:p w:rsidR="00511416" w:rsidRPr="00CE072C" w:rsidRDefault="00511416" w:rsidP="00E87B3B">
            <w:pPr>
              <w:ind w:firstLine="89"/>
              <w:contextualSpacing/>
            </w:pPr>
            <w:r w:rsidRPr="00CE072C">
              <w:t>7707308480</w:t>
            </w:r>
          </w:p>
        </w:tc>
      </w:tr>
      <w:tr w:rsidR="00511416" w:rsidRPr="00CE072C" w:rsidTr="007D5828">
        <w:trPr>
          <w:jc w:val="center"/>
        </w:trPr>
        <w:tc>
          <w:tcPr>
            <w:tcW w:w="1550" w:type="pct"/>
            <w:hideMark/>
          </w:tcPr>
          <w:p w:rsidR="00511416" w:rsidRPr="00CE072C" w:rsidRDefault="00511416" w:rsidP="00E87B3B">
            <w:pPr>
              <w:contextualSpacing/>
            </w:pPr>
            <w:r w:rsidRPr="00CE072C">
              <w:t>КПП:</w:t>
            </w:r>
          </w:p>
        </w:tc>
        <w:tc>
          <w:tcPr>
            <w:tcW w:w="3450" w:type="pct"/>
            <w:hideMark/>
          </w:tcPr>
          <w:p w:rsidR="00511416" w:rsidRPr="00CE072C" w:rsidRDefault="00511416" w:rsidP="00E87B3B">
            <w:pPr>
              <w:ind w:firstLine="89"/>
              <w:contextualSpacing/>
            </w:pPr>
            <w:r>
              <w:t>7704</w:t>
            </w:r>
            <w:r w:rsidRPr="00CE072C">
              <w:t>01001</w:t>
            </w:r>
          </w:p>
        </w:tc>
      </w:tr>
      <w:tr w:rsidR="00511416" w:rsidRPr="00CE072C" w:rsidTr="007D5828">
        <w:trPr>
          <w:jc w:val="center"/>
        </w:trPr>
        <w:tc>
          <w:tcPr>
            <w:tcW w:w="1550" w:type="pct"/>
            <w:hideMark/>
          </w:tcPr>
          <w:p w:rsidR="00511416" w:rsidRPr="00CE072C" w:rsidRDefault="00511416" w:rsidP="00E87B3B">
            <w:pPr>
              <w:contextualSpacing/>
            </w:pPr>
            <w:r w:rsidRPr="00CE072C">
              <w:t>Расчетный счет:</w:t>
            </w:r>
          </w:p>
        </w:tc>
        <w:tc>
          <w:tcPr>
            <w:tcW w:w="3450" w:type="pct"/>
            <w:hideMark/>
          </w:tcPr>
          <w:p w:rsidR="00511416" w:rsidRPr="00CE072C" w:rsidRDefault="00511416" w:rsidP="00E87B3B">
            <w:pPr>
              <w:ind w:firstLine="89"/>
              <w:contextualSpacing/>
            </w:pPr>
            <w:r w:rsidRPr="00CE072C">
              <w:t>40702810300020038047</w:t>
            </w:r>
          </w:p>
        </w:tc>
      </w:tr>
      <w:tr w:rsidR="00511416" w:rsidRPr="00CE072C" w:rsidTr="007D5828">
        <w:trPr>
          <w:jc w:val="center"/>
        </w:trPr>
        <w:tc>
          <w:tcPr>
            <w:tcW w:w="1550" w:type="pct"/>
            <w:hideMark/>
          </w:tcPr>
          <w:p w:rsidR="00511416" w:rsidRPr="00CE072C" w:rsidRDefault="00511416" w:rsidP="00E87B3B">
            <w:pPr>
              <w:pStyle w:val="3"/>
              <w:spacing w:before="0" w:after="0"/>
              <w:contextualSpacing/>
              <w:textAlignment w:val="top"/>
              <w:rPr>
                <w:rFonts w:ascii="Times New Roman" w:hAnsi="Times New Roman"/>
                <w:i/>
                <w:sz w:val="24"/>
                <w:szCs w:val="24"/>
              </w:rPr>
            </w:pPr>
            <w:r w:rsidRPr="00CE072C">
              <w:rPr>
                <w:rFonts w:ascii="Times New Roman" w:hAnsi="Times New Roman"/>
                <w:sz w:val="24"/>
                <w:szCs w:val="24"/>
              </w:rPr>
              <w:t>Банк получателя</w:t>
            </w:r>
          </w:p>
        </w:tc>
        <w:tc>
          <w:tcPr>
            <w:tcW w:w="3450" w:type="pct"/>
            <w:hideMark/>
          </w:tcPr>
          <w:p w:rsidR="00511416" w:rsidRPr="00CE072C" w:rsidRDefault="00511416" w:rsidP="00E87B3B">
            <w:pPr>
              <w:ind w:firstLine="89"/>
              <w:contextualSpacing/>
            </w:pPr>
            <w:r w:rsidRPr="00CE072C">
              <w:t> </w:t>
            </w:r>
          </w:p>
        </w:tc>
      </w:tr>
      <w:tr w:rsidR="00511416" w:rsidRPr="00CE072C" w:rsidTr="007D5828">
        <w:trPr>
          <w:jc w:val="center"/>
        </w:trPr>
        <w:tc>
          <w:tcPr>
            <w:tcW w:w="1550" w:type="pct"/>
            <w:hideMark/>
          </w:tcPr>
          <w:p w:rsidR="00511416" w:rsidRPr="00CE072C" w:rsidRDefault="00511416" w:rsidP="00E87B3B">
            <w:pPr>
              <w:contextualSpacing/>
            </w:pPr>
            <w:r w:rsidRPr="00CE072C">
              <w:t>Наименование банка:</w:t>
            </w:r>
          </w:p>
        </w:tc>
        <w:tc>
          <w:tcPr>
            <w:tcW w:w="3450" w:type="pct"/>
            <w:hideMark/>
          </w:tcPr>
          <w:p w:rsidR="00511416" w:rsidRPr="00CE072C" w:rsidRDefault="00511416" w:rsidP="00E87B3B">
            <w:pPr>
              <w:ind w:firstLine="89"/>
              <w:contextualSpacing/>
            </w:pPr>
            <w:r w:rsidRPr="00CE072C">
              <w:t xml:space="preserve">ПАО </w:t>
            </w:r>
            <w:r>
              <w:t>«</w:t>
            </w:r>
            <w:r w:rsidRPr="00CE072C">
              <w:t>СБЕРБАНК РОССИИ</w:t>
            </w:r>
            <w:r>
              <w:t>»</w:t>
            </w:r>
            <w:r w:rsidRPr="00CE072C">
              <w:t xml:space="preserve"> Г. МОСКВА</w:t>
            </w:r>
          </w:p>
        </w:tc>
      </w:tr>
      <w:tr w:rsidR="00511416" w:rsidRPr="00CE072C" w:rsidTr="007D5828">
        <w:trPr>
          <w:jc w:val="center"/>
        </w:trPr>
        <w:tc>
          <w:tcPr>
            <w:tcW w:w="1550" w:type="pct"/>
            <w:hideMark/>
          </w:tcPr>
          <w:p w:rsidR="00511416" w:rsidRPr="00CE072C" w:rsidRDefault="00511416" w:rsidP="00E87B3B">
            <w:pPr>
              <w:contextualSpacing/>
            </w:pPr>
            <w:r w:rsidRPr="00CE072C">
              <w:t>БИК:</w:t>
            </w:r>
          </w:p>
        </w:tc>
        <w:tc>
          <w:tcPr>
            <w:tcW w:w="3450" w:type="pct"/>
            <w:hideMark/>
          </w:tcPr>
          <w:p w:rsidR="00511416" w:rsidRPr="00CE072C" w:rsidRDefault="00511416" w:rsidP="00E87B3B">
            <w:pPr>
              <w:ind w:firstLine="89"/>
              <w:contextualSpacing/>
            </w:pPr>
            <w:r w:rsidRPr="00CE072C">
              <w:t>044525225</w:t>
            </w:r>
          </w:p>
        </w:tc>
      </w:tr>
      <w:tr w:rsidR="00511416" w:rsidRPr="00CE072C" w:rsidTr="007D5828">
        <w:trPr>
          <w:jc w:val="center"/>
        </w:trPr>
        <w:tc>
          <w:tcPr>
            <w:tcW w:w="1550" w:type="pct"/>
            <w:hideMark/>
          </w:tcPr>
          <w:p w:rsidR="00511416" w:rsidRPr="00CE072C" w:rsidRDefault="00511416" w:rsidP="00E87B3B">
            <w:pPr>
              <w:contextualSpacing/>
            </w:pPr>
            <w:r w:rsidRPr="00CE072C">
              <w:t>Корреспондентский счет:</w:t>
            </w:r>
          </w:p>
        </w:tc>
        <w:tc>
          <w:tcPr>
            <w:tcW w:w="3450" w:type="pct"/>
            <w:hideMark/>
          </w:tcPr>
          <w:p w:rsidR="00511416" w:rsidRPr="00CE072C" w:rsidRDefault="00511416" w:rsidP="00E87B3B">
            <w:pPr>
              <w:ind w:firstLine="89"/>
              <w:contextualSpacing/>
            </w:pPr>
            <w:r w:rsidRPr="00CE072C">
              <w:t>30101810400000000225</w:t>
            </w:r>
          </w:p>
        </w:tc>
      </w:tr>
    </w:tbl>
    <w:p w:rsidR="00511416" w:rsidRPr="00CE072C" w:rsidRDefault="00511416" w:rsidP="00E87B3B">
      <w:pPr>
        <w:pStyle w:val="1"/>
        <w:spacing w:before="120"/>
        <w:ind w:firstLine="709"/>
        <w:rPr>
          <w:szCs w:val="24"/>
        </w:rPr>
      </w:pPr>
      <w:r w:rsidRPr="00CE072C">
        <w:rPr>
          <w:szCs w:val="24"/>
        </w:rPr>
        <w:t xml:space="preserve">В назначении платежа указывается: </w:t>
      </w:r>
      <w:r>
        <w:rPr>
          <w:szCs w:val="24"/>
        </w:rPr>
        <w:t>«</w:t>
      </w:r>
      <w:r w:rsidRPr="00CE072C">
        <w:rPr>
          <w:szCs w:val="24"/>
        </w:rPr>
        <w:t>Перечисление денежных сре</w:t>
      </w:r>
      <w:proofErr w:type="gramStart"/>
      <w:r w:rsidRPr="00CE072C">
        <w:rPr>
          <w:szCs w:val="24"/>
        </w:rPr>
        <w:t>дств в к</w:t>
      </w:r>
      <w:proofErr w:type="gramEnd"/>
      <w:r w:rsidRPr="00CE072C">
        <w:rPr>
          <w:szCs w:val="24"/>
        </w:rPr>
        <w:t>ачестве задатка (ИНН плательщика). НДС не облагается</w:t>
      </w:r>
      <w:r>
        <w:rPr>
          <w:szCs w:val="24"/>
        </w:rPr>
        <w:t>»</w:t>
      </w:r>
      <w:r w:rsidRPr="00CE072C">
        <w:rPr>
          <w:szCs w:val="24"/>
        </w:rPr>
        <w:t>.</w:t>
      </w:r>
    </w:p>
    <w:p w:rsidR="00511416" w:rsidRPr="00CE072C" w:rsidRDefault="00511416" w:rsidP="00E87B3B">
      <w:pPr>
        <w:ind w:firstLine="709"/>
        <w:jc w:val="both"/>
      </w:pPr>
      <w:r w:rsidRPr="00CE072C">
        <w:t xml:space="preserve">Образец платежного поручения приведен на электронной площадке по адресу: </w:t>
      </w:r>
      <w:hyperlink r:id="rId13" w:history="1">
        <w:r w:rsidRPr="00CE072C">
          <w:rPr>
            <w:rStyle w:val="a8"/>
          </w:rPr>
          <w:t>https://utp.sberbank-ast.ru/AP/Notice/653/Requisites</w:t>
        </w:r>
      </w:hyperlink>
      <w:r w:rsidRPr="00CE072C">
        <w:t xml:space="preserve"> .</w:t>
      </w:r>
    </w:p>
    <w:p w:rsidR="00511416" w:rsidRPr="00DD1AC9" w:rsidRDefault="00511416" w:rsidP="00E87B3B">
      <w:pPr>
        <w:ind w:firstLine="709"/>
        <w:contextualSpacing/>
        <w:jc w:val="both"/>
      </w:pPr>
      <w:r w:rsidRPr="00DD1AC9">
        <w:rPr>
          <w:rFonts w:eastAsiaTheme="minorHAnsi"/>
          <w:lang w:eastAsia="en-US"/>
        </w:rPr>
        <w:t xml:space="preserve">Заявитель вносит задаток </w:t>
      </w:r>
      <w:r w:rsidRPr="00DD1AC9">
        <w:t xml:space="preserve">в размере 20 % от  начальной цены предмета аукциона, указанной в настоящем информационном сообщении. </w:t>
      </w:r>
    </w:p>
    <w:p w:rsidR="00511416" w:rsidRPr="00DD1AC9" w:rsidRDefault="00511416" w:rsidP="00E87B3B">
      <w:pPr>
        <w:ind w:firstLine="709"/>
        <w:jc w:val="both"/>
      </w:pPr>
      <w:r w:rsidRPr="00DD1AC9">
        <w:t xml:space="preserve">Срок зачисления денежных средств на лицевой счет </w:t>
      </w:r>
      <w:r>
        <w:t>з</w:t>
      </w:r>
      <w:r w:rsidRPr="00DD1AC9">
        <w:t xml:space="preserve">аявителя на </w:t>
      </w:r>
      <w:r>
        <w:t xml:space="preserve">электронной площадке </w:t>
      </w:r>
      <w:r w:rsidRPr="00DD1AC9">
        <w:t xml:space="preserve"> – от 1 до 3 рабочих дней. Платежи разносятся по лицевым счетам каждый рабочий день по факту поступления средств   по банковским выпискам.</w:t>
      </w:r>
    </w:p>
    <w:p w:rsidR="00511416" w:rsidRDefault="00511416" w:rsidP="00E87B3B">
      <w:pPr>
        <w:ind w:firstLine="709"/>
        <w:jc w:val="both"/>
      </w:pPr>
      <w:r w:rsidRPr="00DD1AC9">
        <w:t>В случае</w:t>
      </w:r>
      <w:proofErr w:type="gramStart"/>
      <w:r w:rsidRPr="00DD1AC9">
        <w:t>,</w:t>
      </w:r>
      <w:proofErr w:type="gramEnd"/>
      <w:r w:rsidRPr="00DD1AC9">
        <w:t xml:space="preserve"> если перечисленные денежные средства не зачислены </w:t>
      </w:r>
      <w:r w:rsidRPr="00DD1AC9">
        <w:br/>
        <w:t xml:space="preserve">в вышеуказанный срок, необходимо проинформировать об этом оператора </w:t>
      </w:r>
      <w:r>
        <w:t>электронной площадки</w:t>
      </w:r>
      <w:r w:rsidRPr="00DD1AC9">
        <w:t>, направив обращение на адрес электронной почты property@sberbank-ast.ru с</w:t>
      </w:r>
      <w:r>
        <w:t> </w:t>
      </w:r>
      <w:r w:rsidRPr="00DD1AC9">
        <w:t>приложением документов, подтверждающих перечисление денежных средств (скан-копия платежного поручения или чек-ордер и т.п.).</w:t>
      </w:r>
    </w:p>
    <w:p w:rsidR="00511416" w:rsidRDefault="00511416" w:rsidP="00E87B3B">
      <w:pPr>
        <w:ind w:firstLine="709"/>
        <w:jc w:val="both"/>
      </w:pPr>
      <w:r>
        <w:t>Подача заявки возможна</w:t>
      </w:r>
      <w:r w:rsidRPr="00B40D26">
        <w:t xml:space="preserve"> при наличии на счете заявителя, предназначенном для проведения операций по обеспечению участия в аукционах, денежных средств, в отношении которых не осуществлено блокирование операций по счету Оператором электронной площадки, в размере не  менее суммы задатка на участие в аукционе, предусмотренной извещением.</w:t>
      </w:r>
    </w:p>
    <w:p w:rsidR="00511416" w:rsidRDefault="00511416" w:rsidP="00E87B3B">
      <w:pPr>
        <w:ind w:firstLine="709"/>
        <w:jc w:val="both"/>
      </w:pPr>
      <w:r w:rsidRPr="00B40D26">
        <w:t xml:space="preserve">Задаток для участия в аукционе служит обеспечением исполнения обязательства победителя аукциона по заключению договора купли-продажи и вносится на расчетный счет </w:t>
      </w:r>
      <w:r>
        <w:t>з</w:t>
      </w:r>
      <w:r w:rsidRPr="00B40D26">
        <w:t>аявителя, открытый при регистрации на электронной площадке.</w:t>
      </w:r>
    </w:p>
    <w:p w:rsidR="00511416" w:rsidRDefault="00511416" w:rsidP="00E87B3B">
      <w:pPr>
        <w:ind w:firstLine="709"/>
        <w:jc w:val="both"/>
      </w:pPr>
      <w:r w:rsidRPr="00B40D26">
        <w:t>Поступление заявки является поручением о блокировке операций по счету заявителя, открытому для проведения операций по обеспечению участия в  аукционах, в отношении денежных сре</w:t>
      </w:r>
      <w:proofErr w:type="gramStart"/>
      <w:r w:rsidRPr="00B40D26">
        <w:t>дств в р</w:t>
      </w:r>
      <w:proofErr w:type="gramEnd"/>
      <w:r w:rsidRPr="00B40D26">
        <w:t>азмере суммы задатка на участие в аукционе.</w:t>
      </w:r>
    </w:p>
    <w:p w:rsidR="00511416" w:rsidRPr="00DD1AC9" w:rsidRDefault="00511416" w:rsidP="00E87B3B">
      <w:pPr>
        <w:ind w:firstLine="709"/>
        <w:jc w:val="both"/>
      </w:pPr>
      <w:r w:rsidRPr="00DD1AC9">
        <w:t>Задаток возвращается участникам аукциона, за исключением его победителя, в</w:t>
      </w:r>
      <w:r>
        <w:t> </w:t>
      </w:r>
      <w:r w:rsidRPr="00DD1AC9">
        <w:t>течение 5 рабочих дней со дня подписания протокола о результатах аукциона.</w:t>
      </w:r>
    </w:p>
    <w:p w:rsidR="00511416" w:rsidRDefault="00511416" w:rsidP="00E87B3B">
      <w:pPr>
        <w:ind w:firstLine="709"/>
        <w:jc w:val="both"/>
      </w:pPr>
      <w:r w:rsidRPr="00DD1AC9">
        <w:lastRenderedPageBreak/>
        <w:t xml:space="preserve">В случае отзыва заявки Заявителем до окончания срока подачи заявок, Оператор </w:t>
      </w:r>
      <w:r w:rsidRPr="00485022">
        <w:t xml:space="preserve">электронной площадки в течение одного часа </w:t>
      </w:r>
      <w:r>
        <w:t>прекращает блокирование денежных сре</w:t>
      </w:r>
      <w:proofErr w:type="gramStart"/>
      <w:r>
        <w:t xml:space="preserve">дств </w:t>
      </w:r>
      <w:r>
        <w:br/>
        <w:t>в р</w:t>
      </w:r>
      <w:proofErr w:type="gramEnd"/>
      <w:r>
        <w:t xml:space="preserve">азмере задатка </w:t>
      </w:r>
      <w:r w:rsidRPr="00B40D26">
        <w:t>на участие в  аукционе</w:t>
      </w:r>
      <w:r>
        <w:t xml:space="preserve"> на лицевом счете Заявителя на электронной площадке</w:t>
      </w:r>
      <w:r w:rsidRPr="00B40D26">
        <w:t xml:space="preserve"> на участие в  аукционе.</w:t>
      </w:r>
    </w:p>
    <w:p w:rsidR="00511416" w:rsidRDefault="00511416" w:rsidP="00E87B3B">
      <w:pPr>
        <w:ind w:firstLine="709"/>
        <w:jc w:val="both"/>
      </w:pPr>
      <w:proofErr w:type="gramStart"/>
      <w:r w:rsidRPr="00B40D26">
        <w:t xml:space="preserve">В случае отзыва заявки участником аукциона в срок позднее дня окончания срока приема заявок прекращение блокировки операций по счету для проведения операций </w:t>
      </w:r>
      <w:r>
        <w:t xml:space="preserve"> </w:t>
      </w:r>
      <w:r w:rsidRPr="00B40D26">
        <w:t>по обеспечению</w:t>
      </w:r>
      <w:proofErr w:type="gramEnd"/>
      <w:r w:rsidRPr="00B40D26">
        <w:t xml:space="preserve"> участия в аукционе в  отношении денежных средств в размере суммы задатка на участие в аукционе осуществляется в порядке, установленном для участников аукциона.</w:t>
      </w:r>
    </w:p>
    <w:p w:rsidR="00511416" w:rsidRDefault="00511416" w:rsidP="00E87B3B">
      <w:pPr>
        <w:ind w:firstLine="709"/>
        <w:jc w:val="both"/>
      </w:pPr>
      <w:r w:rsidRPr="00B40D26">
        <w:t>Если аукцион не состоялся, полученный задаток подлежит возврату в течение 5 рабочих дней со дня подписания протокола.</w:t>
      </w:r>
    </w:p>
    <w:p w:rsidR="00511416" w:rsidRDefault="00511416" w:rsidP="00E87B3B">
      <w:pPr>
        <w:ind w:firstLine="709"/>
        <w:jc w:val="both"/>
      </w:pPr>
      <w:r w:rsidRPr="00B40D26">
        <w:t xml:space="preserve">При заключении договора купли-продажи </w:t>
      </w:r>
      <w:r w:rsidRPr="00DD1AC9">
        <w:t>объекта незавершенного строительства</w:t>
      </w:r>
      <w:r w:rsidRPr="00B40D26">
        <w:t xml:space="preserve"> с лицом, выигравшим аукцион, сумма внесенного им задатка засчитывается в счет исполнения обязательств по заключенному договору.</w:t>
      </w:r>
    </w:p>
    <w:p w:rsidR="00511416" w:rsidRDefault="00511416" w:rsidP="00E87B3B">
      <w:pPr>
        <w:ind w:firstLine="709"/>
        <w:jc w:val="both"/>
      </w:pPr>
      <w:r w:rsidRPr="00B40D26">
        <w:t xml:space="preserve">При уклонении или отказе лица, выигравшего аукцион, от заключения в установленный срок договора купли-продажи </w:t>
      </w:r>
      <w:r w:rsidRPr="00DD1AC9">
        <w:t>объекта незавершенного строительства</w:t>
      </w:r>
      <w:r w:rsidRPr="00B40D26">
        <w:t xml:space="preserve"> задаток ему не возвращается.</w:t>
      </w:r>
    </w:p>
    <w:p w:rsidR="00511416" w:rsidRDefault="00511416" w:rsidP="00E87B3B">
      <w:pPr>
        <w:ind w:firstLine="709"/>
        <w:jc w:val="both"/>
      </w:pPr>
      <w:r w:rsidRPr="00B40D26">
        <w:t>Данное извещение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является акцептом такой оферты, после чего договор о задатке является заключенным в  письменной форме.</w:t>
      </w:r>
    </w:p>
    <w:p w:rsidR="00511416" w:rsidRDefault="00511416" w:rsidP="00E87B3B">
      <w:pPr>
        <w:ind w:firstLine="709"/>
        <w:jc w:val="center"/>
        <w:rPr>
          <w:b/>
        </w:rPr>
      </w:pPr>
      <w:r>
        <w:rPr>
          <w:b/>
        </w:rPr>
        <w:t>Порядок определения участников аукциона</w:t>
      </w:r>
    </w:p>
    <w:p w:rsidR="00511416" w:rsidRDefault="00511416" w:rsidP="00E87B3B">
      <w:pPr>
        <w:ind w:firstLine="709"/>
        <w:jc w:val="both"/>
      </w:pPr>
      <w:r w:rsidRPr="00B40D26">
        <w:t xml:space="preserve">В течение одного часа со дня окончания срока приема заявок Оператор электронной площадки направляет заявки на участие в электронном аукционе </w:t>
      </w:r>
      <w:r>
        <w:t>о</w:t>
      </w:r>
      <w:r w:rsidRPr="00B40D26">
        <w:t>рганизатору аукциона.</w:t>
      </w:r>
    </w:p>
    <w:p w:rsidR="00511416" w:rsidRDefault="00511416" w:rsidP="00E87B3B">
      <w:pPr>
        <w:autoSpaceDE w:val="0"/>
        <w:autoSpaceDN w:val="0"/>
        <w:adjustRightInd w:val="0"/>
        <w:ind w:firstLine="540"/>
        <w:jc w:val="both"/>
        <w:rPr>
          <w:rFonts w:eastAsiaTheme="minorHAnsi"/>
          <w:lang w:eastAsia="en-US"/>
        </w:rPr>
      </w:pPr>
      <w:r>
        <w:rPr>
          <w:rFonts w:eastAsiaTheme="minorHAnsi"/>
          <w:lang w:eastAsia="en-US"/>
        </w:rPr>
        <w:t>Организатор аукциона в отношении заявителей - юридических лиц и индивидуальных предпринимателей запрашивает сведения, подтверждающие факт внесения сведений о заявителе в Единый государственный реестр юридических лиц или Единый государственный реестр индивидуальных предпринимателей, у федерального органа исполнительной власти, осуществляющего государственную регистрацию юридических лиц и индивидуальных предпринимателей.</w:t>
      </w:r>
    </w:p>
    <w:p w:rsidR="00511416" w:rsidRDefault="00511416" w:rsidP="00E87B3B">
      <w:pPr>
        <w:ind w:firstLine="709"/>
        <w:jc w:val="both"/>
      </w:pPr>
      <w:r w:rsidRPr="00B40D26">
        <w:t xml:space="preserve">Организатор аукциона рассматривает заявки и документы заявителей. </w:t>
      </w:r>
      <w:r w:rsidRPr="00B40D26">
        <w:br/>
        <w:t xml:space="preserve">По результатам рассмотрения заявок и документов заявителей </w:t>
      </w:r>
      <w:r>
        <w:t>о</w:t>
      </w:r>
      <w:r w:rsidRPr="00B40D26">
        <w:t xml:space="preserve">рганизатор аукциона принимает решение о признании заявителей участниками аукциона или об отказе в допуске заявителей </w:t>
      </w:r>
      <w:r>
        <w:br/>
      </w:r>
      <w:r w:rsidRPr="00B40D26">
        <w:t>к участию в аукционе, которое оформляется</w:t>
      </w:r>
      <w:r>
        <w:t xml:space="preserve"> протоколом рассмотрения заявок </w:t>
      </w:r>
      <w:r w:rsidRPr="00B40D26">
        <w:t xml:space="preserve">на участие </w:t>
      </w:r>
      <w:r>
        <w:br/>
      </w:r>
      <w:r w:rsidRPr="00B40D26">
        <w:t>в аукционе.</w:t>
      </w:r>
    </w:p>
    <w:p w:rsidR="00511416" w:rsidRPr="00DD1AC9" w:rsidRDefault="00511416" w:rsidP="00E87B3B">
      <w:pPr>
        <w:ind w:firstLine="709"/>
        <w:jc w:val="both"/>
      </w:pPr>
      <w:r w:rsidRPr="00DD1AC9">
        <w:t>Заявитель не допускается к участию в аукционе в следующих случаях:</w:t>
      </w:r>
    </w:p>
    <w:p w:rsidR="00511416" w:rsidRPr="00DD1AC9" w:rsidRDefault="00511416" w:rsidP="00E87B3B">
      <w:pPr>
        <w:ind w:firstLine="709"/>
        <w:jc w:val="both"/>
      </w:pPr>
      <w:r w:rsidRPr="00DD1AC9">
        <w:t xml:space="preserve">а) непредставление необходимых для участия в аукционе документов </w:t>
      </w:r>
      <w:r>
        <w:t xml:space="preserve">                                 </w:t>
      </w:r>
      <w:r w:rsidRPr="00DD1AC9">
        <w:t>или представление недостоверных сведений;</w:t>
      </w:r>
    </w:p>
    <w:p w:rsidR="00511416" w:rsidRPr="00DD1AC9" w:rsidRDefault="00511416" w:rsidP="00E87B3B">
      <w:pPr>
        <w:ind w:firstLine="709"/>
        <w:jc w:val="both"/>
      </w:pPr>
      <w:r w:rsidRPr="00DD1AC9">
        <w:t xml:space="preserve">б) </w:t>
      </w:r>
      <w:proofErr w:type="spellStart"/>
      <w:r w:rsidRPr="00DD1AC9">
        <w:t>непоступление</w:t>
      </w:r>
      <w:proofErr w:type="spellEnd"/>
      <w:r w:rsidRPr="00DD1AC9">
        <w:t xml:space="preserve"> задатка на дату рассмотрения заявок на участие в аукционе;</w:t>
      </w:r>
    </w:p>
    <w:p w:rsidR="00511416" w:rsidRPr="00DD1AC9" w:rsidRDefault="00511416" w:rsidP="00E87B3B">
      <w:pPr>
        <w:ind w:firstLine="709"/>
        <w:jc w:val="both"/>
      </w:pPr>
      <w:r w:rsidRPr="00DD1AC9">
        <w:t>в) подача заявки лицом, не уполномоченным на осуществление таких действий.</w:t>
      </w:r>
    </w:p>
    <w:p w:rsidR="00511416" w:rsidRPr="00DD1AC9" w:rsidRDefault="00511416" w:rsidP="00E87B3B">
      <w:pPr>
        <w:autoSpaceDE w:val="0"/>
        <w:autoSpaceDN w:val="0"/>
        <w:adjustRightInd w:val="0"/>
        <w:ind w:firstLine="709"/>
        <w:contextualSpacing/>
        <w:jc w:val="both"/>
      </w:pPr>
      <w:r w:rsidRPr="00DD1AC9">
        <w:t xml:space="preserve">В случае если </w:t>
      </w:r>
      <w:proofErr w:type="gramStart"/>
      <w:r w:rsidRPr="00DD1AC9">
        <w:t>на основании результатов рассмотрения заявок на участие в аукционе принято решение об отказе в допуске</w:t>
      </w:r>
      <w:proofErr w:type="gramEnd"/>
      <w:r w:rsidRPr="00DD1AC9">
        <w:t xml:space="preserve">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511416" w:rsidRDefault="00511416" w:rsidP="00E87B3B">
      <w:pPr>
        <w:autoSpaceDE w:val="0"/>
        <w:autoSpaceDN w:val="0"/>
        <w:adjustRightInd w:val="0"/>
        <w:ind w:firstLine="709"/>
        <w:contextualSpacing/>
        <w:jc w:val="both"/>
      </w:pPr>
      <w:r w:rsidRPr="00B40D26">
        <w:t>Если по окончании срока подачи заявок на участие в аукционе не подана ни одна заявка, аукцион признается несостоявшимся.</w:t>
      </w:r>
    </w:p>
    <w:p w:rsidR="00511416" w:rsidRDefault="00511416" w:rsidP="00E87B3B">
      <w:pPr>
        <w:autoSpaceDE w:val="0"/>
        <w:autoSpaceDN w:val="0"/>
        <w:adjustRightInd w:val="0"/>
        <w:ind w:firstLine="709"/>
        <w:contextualSpacing/>
        <w:jc w:val="both"/>
      </w:pPr>
      <w:r w:rsidRPr="00B40D26">
        <w:t xml:space="preserve">Протокол рассмотрения заявок подписывается </w:t>
      </w:r>
      <w:r>
        <w:t>о</w:t>
      </w:r>
      <w:r w:rsidRPr="00B40D26">
        <w:t xml:space="preserve">рганизатором аукциона не  позднее чем в течение одного дня со дня их рассмотрения и направляется Оператору электронной площадки не </w:t>
      </w:r>
      <w:proofErr w:type="gramStart"/>
      <w:r w:rsidRPr="00B40D26">
        <w:t>позднее</w:t>
      </w:r>
      <w:proofErr w:type="gramEnd"/>
      <w:r w:rsidRPr="00B40D26">
        <w:t xml:space="preserve"> чем на  следующий день после дня подписания протокола. </w:t>
      </w:r>
    </w:p>
    <w:p w:rsidR="00511416" w:rsidRPr="00EB2CAA" w:rsidRDefault="00511416" w:rsidP="00E87B3B">
      <w:pPr>
        <w:widowControl w:val="0"/>
        <w:tabs>
          <w:tab w:val="left" w:pos="3261"/>
        </w:tabs>
        <w:autoSpaceDE w:val="0"/>
        <w:autoSpaceDN w:val="0"/>
        <w:ind w:firstLine="567"/>
        <w:contextualSpacing/>
        <w:jc w:val="both"/>
      </w:pPr>
      <w:r w:rsidRPr="00EB2CAA">
        <w:t>В течение одного часа с момента поступления Оператору электронной площадки протокола рассмотрения заявок Оператор электронной площадки обязан направить каждому заявителю, подавшему заявку на  участие в электронном аукционе, уведомление о решении, принятом в  отношении поданн</w:t>
      </w:r>
      <w:r>
        <w:t>ой</w:t>
      </w:r>
      <w:r w:rsidRPr="00EB2CAA">
        <w:t xml:space="preserve"> им заявк</w:t>
      </w:r>
      <w:r>
        <w:t>и</w:t>
      </w:r>
      <w:r w:rsidRPr="00EB2CAA">
        <w:t>.</w:t>
      </w:r>
    </w:p>
    <w:p w:rsidR="00511416" w:rsidRDefault="00511416" w:rsidP="00E87B3B">
      <w:pPr>
        <w:tabs>
          <w:tab w:val="left" w:pos="3119"/>
        </w:tabs>
        <w:autoSpaceDE w:val="0"/>
        <w:autoSpaceDN w:val="0"/>
        <w:adjustRightInd w:val="0"/>
        <w:ind w:firstLine="709"/>
        <w:contextualSpacing/>
        <w:jc w:val="both"/>
      </w:pPr>
      <w:r w:rsidRPr="00B40D26">
        <w:lastRenderedPageBreak/>
        <w:t xml:space="preserve">Заявитель, признанный участником электронного аукциона, становится участником аукциона </w:t>
      </w:r>
      <w:proofErr w:type="gramStart"/>
      <w:r w:rsidRPr="00B40D26">
        <w:t>с даты подписания</w:t>
      </w:r>
      <w:proofErr w:type="gramEnd"/>
      <w:r w:rsidRPr="00B40D26">
        <w:t xml:space="preserve"> </w:t>
      </w:r>
      <w:r>
        <w:t>о</w:t>
      </w:r>
      <w:r w:rsidRPr="00B40D26">
        <w:t>рганизатором аукциона протокола рассмотрения заявок.</w:t>
      </w:r>
    </w:p>
    <w:p w:rsidR="00511416" w:rsidRPr="00DD1AC9" w:rsidRDefault="00511416" w:rsidP="00E87B3B">
      <w:pPr>
        <w:pStyle w:val="ae"/>
        <w:tabs>
          <w:tab w:val="left" w:pos="720"/>
        </w:tabs>
        <w:ind w:left="709"/>
        <w:jc w:val="center"/>
        <w:rPr>
          <w:b/>
        </w:rPr>
      </w:pPr>
      <w:r w:rsidRPr="00DD1AC9">
        <w:rPr>
          <w:b/>
        </w:rPr>
        <w:t>Порядок проведения аукциона</w:t>
      </w:r>
    </w:p>
    <w:p w:rsidR="00511416" w:rsidRPr="00B238A3" w:rsidRDefault="00511416" w:rsidP="00E87B3B">
      <w:pPr>
        <w:autoSpaceDE w:val="0"/>
        <w:autoSpaceDN w:val="0"/>
        <w:adjustRightInd w:val="0"/>
        <w:ind w:firstLine="709"/>
        <w:jc w:val="both"/>
        <w:rPr>
          <w:rFonts w:eastAsiaTheme="minorHAnsi"/>
          <w:bCs/>
          <w:lang w:eastAsia="en-US"/>
        </w:rPr>
      </w:pPr>
      <w:r>
        <w:rPr>
          <w:rFonts w:eastAsiaTheme="minorHAnsi"/>
          <w:bCs/>
          <w:lang w:eastAsia="en-US"/>
        </w:rPr>
        <w:t>Публичные торги по продаже объекта незавершенного строительства, расположенного на земельном участке, находящегося в государственной или муниципальной собственности и  предоставленн</w:t>
      </w:r>
      <w:r w:rsidRPr="00B40D26">
        <w:rPr>
          <w:rFonts w:eastAsiaTheme="minorHAnsi"/>
          <w:bCs/>
          <w:lang w:eastAsia="en-US"/>
        </w:rPr>
        <w:t>ого</w:t>
      </w:r>
      <w:r>
        <w:rPr>
          <w:rFonts w:eastAsiaTheme="minorHAnsi"/>
          <w:bCs/>
          <w:lang w:eastAsia="en-US"/>
        </w:rPr>
        <w:t xml:space="preserve"> по результатам аукциона, в связи с прекращением действия договора аренды такого земельного участка, провод</w:t>
      </w:r>
      <w:r w:rsidRPr="00B40D26">
        <w:rPr>
          <w:rFonts w:eastAsiaTheme="minorHAnsi"/>
          <w:bCs/>
          <w:lang w:eastAsia="en-US"/>
        </w:rPr>
        <w:t>ятся</w:t>
      </w:r>
      <w:r>
        <w:rPr>
          <w:rFonts w:eastAsiaTheme="minorHAnsi"/>
          <w:bCs/>
          <w:lang w:eastAsia="en-US"/>
        </w:rPr>
        <w:t xml:space="preserve"> в </w:t>
      </w:r>
      <w:r w:rsidRPr="00B40D26">
        <w:rPr>
          <w:rFonts w:eastAsiaTheme="minorHAnsi"/>
          <w:bCs/>
          <w:lang w:eastAsia="en-US"/>
        </w:rPr>
        <w:t>форм</w:t>
      </w:r>
      <w:r>
        <w:rPr>
          <w:rFonts w:eastAsiaTheme="minorHAnsi"/>
          <w:bCs/>
          <w:lang w:eastAsia="en-US"/>
        </w:rPr>
        <w:t>е</w:t>
      </w:r>
      <w:r w:rsidRPr="00B40D26">
        <w:rPr>
          <w:rFonts w:eastAsiaTheme="minorHAnsi"/>
          <w:bCs/>
          <w:lang w:eastAsia="en-US"/>
        </w:rPr>
        <w:t xml:space="preserve"> электронного аукциона</w:t>
      </w:r>
      <w:r>
        <w:rPr>
          <w:rFonts w:eastAsiaTheme="minorHAnsi"/>
          <w:bCs/>
          <w:lang w:eastAsia="en-US"/>
        </w:rPr>
        <w:t>, открытого по составу участников.</w:t>
      </w:r>
    </w:p>
    <w:p w:rsidR="00511416" w:rsidRPr="00B238A3" w:rsidRDefault="00511416" w:rsidP="00E87B3B">
      <w:pPr>
        <w:ind w:firstLine="709"/>
        <w:contextualSpacing/>
        <w:jc w:val="both"/>
        <w:rPr>
          <w:rFonts w:eastAsiaTheme="minorHAnsi"/>
          <w:bCs/>
          <w:lang w:eastAsia="en-US"/>
        </w:rPr>
      </w:pPr>
      <w:r w:rsidRPr="00B40D26">
        <w:rPr>
          <w:rFonts w:eastAsiaTheme="minorHAnsi"/>
          <w:bCs/>
          <w:lang w:eastAsia="en-US"/>
        </w:rPr>
        <w:t>В аукционе могут участвовать только заявители, признанные участниками аукциона.</w:t>
      </w:r>
    </w:p>
    <w:p w:rsidR="00511416" w:rsidRDefault="00511416" w:rsidP="00E87B3B">
      <w:pPr>
        <w:ind w:firstLine="709"/>
        <w:contextualSpacing/>
        <w:jc w:val="both"/>
      </w:pPr>
      <w:r w:rsidRPr="00B40D26">
        <w:rPr>
          <w:rFonts w:eastAsiaTheme="minorHAnsi"/>
          <w:bCs/>
          <w:lang w:eastAsia="en-US"/>
        </w:rPr>
        <w:t>Про</w:t>
      </w:r>
      <w:r>
        <w:rPr>
          <w:rFonts w:eastAsiaTheme="minorHAnsi"/>
          <w:bCs/>
          <w:lang w:eastAsia="en-US"/>
        </w:rPr>
        <w:t>цесс про</w:t>
      </w:r>
      <w:r w:rsidRPr="00B40D26">
        <w:rPr>
          <w:rFonts w:eastAsiaTheme="minorHAnsi"/>
          <w:bCs/>
          <w:lang w:eastAsia="en-US"/>
        </w:rPr>
        <w:t>ведени</w:t>
      </w:r>
      <w:r>
        <w:rPr>
          <w:rFonts w:eastAsiaTheme="minorHAnsi"/>
          <w:bCs/>
          <w:lang w:eastAsia="en-US"/>
        </w:rPr>
        <w:t>я</w:t>
      </w:r>
      <w:r w:rsidRPr="00B40D26">
        <w:rPr>
          <w:rFonts w:eastAsiaTheme="minorHAnsi"/>
          <w:bCs/>
          <w:lang w:eastAsia="en-US"/>
        </w:rPr>
        <w:t xml:space="preserve"> электронного аукциона осуществляется в порядке, установленном регламентом торговой секции «Приватизация, аренда и продажа прав» определяет процесс проведения торгов -</w:t>
      </w:r>
      <w:r>
        <w:rPr>
          <w:rFonts w:eastAsiaTheme="minorHAnsi"/>
          <w:bCs/>
          <w:lang w:eastAsia="en-US"/>
        </w:rPr>
        <w:t xml:space="preserve"> </w:t>
      </w:r>
      <w:hyperlink r:id="rId14" w:history="1">
        <w:r w:rsidRPr="005D441F">
          <w:rPr>
            <w:rStyle w:val="a8"/>
          </w:rPr>
          <w:t>https://utp.sberbank-ast.ru/AP/Notice/1027/Instructions</w:t>
        </w:r>
      </w:hyperlink>
      <w:r>
        <w:t>.</w:t>
      </w:r>
    </w:p>
    <w:p w:rsidR="00511416" w:rsidRDefault="00511416" w:rsidP="00E87B3B">
      <w:pPr>
        <w:autoSpaceDE w:val="0"/>
        <w:autoSpaceDN w:val="0"/>
        <w:adjustRightInd w:val="0"/>
        <w:ind w:firstLine="709"/>
        <w:jc w:val="both"/>
        <w:rPr>
          <w:bCs/>
        </w:rPr>
      </w:pPr>
      <w:r w:rsidRPr="00B40D26">
        <w:rPr>
          <w:rFonts w:eastAsiaTheme="minorHAnsi"/>
          <w:bCs/>
          <w:lang w:eastAsia="en-US"/>
        </w:rPr>
        <w:t xml:space="preserve">Во время проведения процедуры электронного аукциона Оператор электронной площадки обеспечивает доступ участников аукциона к закрытой части электронной площадки (раздел электронной площадки, доступ к которому имеют только зарегистрированные на  электронной площадке пользователи) и возможность подачи ими предложений о  цене договора. </w:t>
      </w:r>
    </w:p>
    <w:p w:rsidR="00511416" w:rsidRDefault="00511416" w:rsidP="00E87B3B">
      <w:pPr>
        <w:autoSpaceDE w:val="0"/>
        <w:autoSpaceDN w:val="0"/>
        <w:adjustRightInd w:val="0"/>
        <w:ind w:firstLine="709"/>
        <w:jc w:val="both"/>
        <w:rPr>
          <w:rFonts w:eastAsiaTheme="minorHAnsi"/>
          <w:bCs/>
          <w:lang w:eastAsia="en-US"/>
        </w:rPr>
      </w:pPr>
      <w:r w:rsidRPr="00B40D26">
        <w:rPr>
          <w:rFonts w:eastAsiaTheme="minorHAnsi"/>
          <w:bCs/>
          <w:lang w:eastAsia="en-US"/>
        </w:rPr>
        <w:t>Подача предложений о цене (</w:t>
      </w:r>
      <w:r>
        <w:rPr>
          <w:rFonts w:eastAsiaTheme="minorHAnsi"/>
          <w:bCs/>
          <w:lang w:eastAsia="en-US"/>
        </w:rPr>
        <w:t xml:space="preserve">далее - </w:t>
      </w:r>
      <w:r w:rsidRPr="00B40D26">
        <w:rPr>
          <w:rFonts w:eastAsiaTheme="minorHAnsi"/>
          <w:bCs/>
          <w:lang w:eastAsia="en-US"/>
        </w:rPr>
        <w:t>торговая сессия) проводится в день и время, указанны</w:t>
      </w:r>
      <w:r>
        <w:rPr>
          <w:rFonts w:eastAsiaTheme="minorHAnsi"/>
          <w:bCs/>
          <w:lang w:eastAsia="en-US"/>
        </w:rPr>
        <w:t>х</w:t>
      </w:r>
      <w:r w:rsidRPr="00B40D26">
        <w:rPr>
          <w:rFonts w:eastAsiaTheme="minorHAnsi"/>
          <w:bCs/>
          <w:lang w:eastAsia="en-US"/>
        </w:rPr>
        <w:t xml:space="preserve"> в извещении.</w:t>
      </w:r>
    </w:p>
    <w:p w:rsidR="00511416" w:rsidRDefault="00511416" w:rsidP="00E87B3B">
      <w:pPr>
        <w:autoSpaceDE w:val="0"/>
        <w:autoSpaceDN w:val="0"/>
        <w:adjustRightInd w:val="0"/>
        <w:ind w:firstLine="709"/>
        <w:jc w:val="both"/>
        <w:rPr>
          <w:rFonts w:eastAsiaTheme="minorHAnsi"/>
          <w:bCs/>
          <w:lang w:eastAsia="en-US"/>
        </w:rPr>
      </w:pPr>
      <w:r w:rsidRPr="00B40D26">
        <w:rPr>
          <w:rFonts w:eastAsiaTheme="minorHAnsi"/>
          <w:bCs/>
          <w:lang w:eastAsia="en-US"/>
        </w:rPr>
        <w:t>Торговая сессия не проводится в случаях, если:</w:t>
      </w:r>
    </w:p>
    <w:p w:rsidR="00511416" w:rsidRDefault="00511416" w:rsidP="00E87B3B">
      <w:pPr>
        <w:autoSpaceDE w:val="0"/>
        <w:autoSpaceDN w:val="0"/>
        <w:adjustRightInd w:val="0"/>
        <w:ind w:firstLine="709"/>
        <w:jc w:val="both"/>
        <w:rPr>
          <w:rFonts w:eastAsiaTheme="minorHAnsi"/>
          <w:bCs/>
          <w:lang w:eastAsia="en-US"/>
        </w:rPr>
      </w:pPr>
      <w:r>
        <w:rPr>
          <w:rFonts w:eastAsiaTheme="minorHAnsi"/>
          <w:bCs/>
          <w:lang w:eastAsia="en-US"/>
        </w:rPr>
        <w:t xml:space="preserve">- </w:t>
      </w:r>
      <w:r w:rsidRPr="00B40D26">
        <w:rPr>
          <w:rFonts w:eastAsiaTheme="minorHAnsi"/>
          <w:bCs/>
          <w:lang w:eastAsia="en-US"/>
        </w:rPr>
        <w:t xml:space="preserve">на участие в </w:t>
      </w:r>
      <w:r>
        <w:rPr>
          <w:rFonts w:eastAsiaTheme="minorHAnsi"/>
          <w:bCs/>
          <w:lang w:eastAsia="en-US"/>
        </w:rPr>
        <w:t>аукционе</w:t>
      </w:r>
      <w:r w:rsidRPr="00B40D26">
        <w:rPr>
          <w:rFonts w:eastAsiaTheme="minorHAnsi"/>
          <w:bCs/>
          <w:lang w:eastAsia="en-US"/>
        </w:rPr>
        <w:t xml:space="preserve"> не подано или не принято ни одной заявки, либо принята только одна заявка;</w:t>
      </w:r>
    </w:p>
    <w:p w:rsidR="00511416" w:rsidRDefault="00511416" w:rsidP="00E87B3B">
      <w:pPr>
        <w:autoSpaceDE w:val="0"/>
        <w:autoSpaceDN w:val="0"/>
        <w:adjustRightInd w:val="0"/>
        <w:ind w:firstLine="709"/>
        <w:jc w:val="both"/>
        <w:rPr>
          <w:rFonts w:eastAsiaTheme="minorHAnsi"/>
          <w:bCs/>
          <w:lang w:eastAsia="en-US"/>
        </w:rPr>
      </w:pPr>
      <w:r>
        <w:rPr>
          <w:rFonts w:eastAsiaTheme="minorHAnsi"/>
          <w:bCs/>
          <w:lang w:eastAsia="en-US"/>
        </w:rPr>
        <w:t xml:space="preserve">- </w:t>
      </w:r>
      <w:r w:rsidRPr="00B40D26">
        <w:rPr>
          <w:rFonts w:eastAsiaTheme="minorHAnsi"/>
          <w:bCs/>
          <w:lang w:eastAsia="en-US"/>
        </w:rPr>
        <w:t xml:space="preserve">в результате рассмотрения заявок на участие в </w:t>
      </w:r>
      <w:r>
        <w:rPr>
          <w:rFonts w:eastAsiaTheme="minorHAnsi"/>
          <w:bCs/>
          <w:lang w:eastAsia="en-US"/>
        </w:rPr>
        <w:t>аукционе</w:t>
      </w:r>
      <w:r w:rsidRPr="00B40D26">
        <w:rPr>
          <w:rFonts w:eastAsiaTheme="minorHAnsi"/>
          <w:bCs/>
          <w:lang w:eastAsia="en-US"/>
        </w:rPr>
        <w:t xml:space="preserve"> все заявки отклонены;</w:t>
      </w:r>
    </w:p>
    <w:p w:rsidR="00511416" w:rsidRDefault="00511416" w:rsidP="00E87B3B">
      <w:pPr>
        <w:autoSpaceDE w:val="0"/>
        <w:autoSpaceDN w:val="0"/>
        <w:adjustRightInd w:val="0"/>
        <w:ind w:firstLine="709"/>
        <w:jc w:val="both"/>
        <w:rPr>
          <w:rFonts w:eastAsiaTheme="minorHAnsi"/>
          <w:bCs/>
          <w:lang w:eastAsia="en-US"/>
        </w:rPr>
      </w:pPr>
      <w:r>
        <w:rPr>
          <w:rFonts w:eastAsiaTheme="minorHAnsi"/>
          <w:bCs/>
          <w:lang w:eastAsia="en-US"/>
        </w:rPr>
        <w:t xml:space="preserve">- </w:t>
      </w:r>
      <w:r w:rsidRPr="00B40D26">
        <w:rPr>
          <w:rFonts w:eastAsiaTheme="minorHAnsi"/>
          <w:bCs/>
          <w:lang w:eastAsia="en-US"/>
        </w:rPr>
        <w:t xml:space="preserve">в результате рассмотрения заявок на участие в </w:t>
      </w:r>
      <w:r>
        <w:rPr>
          <w:rFonts w:eastAsiaTheme="minorHAnsi"/>
          <w:bCs/>
          <w:lang w:eastAsia="en-US"/>
        </w:rPr>
        <w:t>аукционе</w:t>
      </w:r>
      <w:r w:rsidRPr="00B40D26">
        <w:rPr>
          <w:rFonts w:eastAsiaTheme="minorHAnsi"/>
          <w:bCs/>
          <w:lang w:eastAsia="en-US"/>
        </w:rPr>
        <w:t xml:space="preserve"> участником признан только один </w:t>
      </w:r>
      <w:r>
        <w:rPr>
          <w:rFonts w:eastAsiaTheme="minorHAnsi"/>
          <w:bCs/>
          <w:lang w:eastAsia="en-US"/>
        </w:rPr>
        <w:t>заявитель</w:t>
      </w:r>
      <w:r w:rsidRPr="00B40D26">
        <w:rPr>
          <w:rFonts w:eastAsiaTheme="minorHAnsi"/>
          <w:bCs/>
          <w:lang w:eastAsia="en-US"/>
        </w:rPr>
        <w:t>;</w:t>
      </w:r>
    </w:p>
    <w:p w:rsidR="00511416" w:rsidRDefault="00511416" w:rsidP="00E87B3B">
      <w:pPr>
        <w:autoSpaceDE w:val="0"/>
        <w:autoSpaceDN w:val="0"/>
        <w:adjustRightInd w:val="0"/>
        <w:ind w:firstLine="709"/>
        <w:jc w:val="both"/>
        <w:rPr>
          <w:rFonts w:eastAsiaTheme="minorHAnsi"/>
          <w:bCs/>
          <w:lang w:eastAsia="en-US"/>
        </w:rPr>
      </w:pPr>
      <w:r>
        <w:rPr>
          <w:rFonts w:eastAsiaTheme="minorHAnsi"/>
          <w:bCs/>
          <w:lang w:eastAsia="en-US"/>
        </w:rPr>
        <w:t>- аукцион</w:t>
      </w:r>
      <w:r w:rsidRPr="00B40D26">
        <w:rPr>
          <w:rFonts w:eastAsiaTheme="minorHAnsi"/>
          <w:bCs/>
          <w:lang w:eastAsia="en-US"/>
        </w:rPr>
        <w:t xml:space="preserve"> (лоты) отменен </w:t>
      </w:r>
      <w:r>
        <w:rPr>
          <w:rFonts w:eastAsiaTheme="minorHAnsi"/>
          <w:bCs/>
          <w:lang w:eastAsia="en-US"/>
        </w:rPr>
        <w:t>о</w:t>
      </w:r>
      <w:r w:rsidRPr="00B40D26">
        <w:rPr>
          <w:rFonts w:eastAsiaTheme="minorHAnsi"/>
          <w:bCs/>
          <w:lang w:eastAsia="en-US"/>
        </w:rPr>
        <w:t xml:space="preserve">рганизатором </w:t>
      </w:r>
      <w:r>
        <w:rPr>
          <w:rFonts w:eastAsiaTheme="minorHAnsi"/>
          <w:bCs/>
          <w:lang w:eastAsia="en-US"/>
        </w:rPr>
        <w:t>аукциона</w:t>
      </w:r>
      <w:r w:rsidRPr="00B40D26">
        <w:rPr>
          <w:rFonts w:eastAsiaTheme="minorHAnsi"/>
          <w:bCs/>
          <w:lang w:eastAsia="en-US"/>
        </w:rPr>
        <w:t>;</w:t>
      </w:r>
    </w:p>
    <w:p w:rsidR="00511416" w:rsidRDefault="00511416" w:rsidP="00E87B3B">
      <w:pPr>
        <w:autoSpaceDE w:val="0"/>
        <w:autoSpaceDN w:val="0"/>
        <w:adjustRightInd w:val="0"/>
        <w:ind w:firstLine="709"/>
        <w:jc w:val="both"/>
        <w:rPr>
          <w:rFonts w:eastAsiaTheme="minorHAnsi"/>
          <w:bCs/>
          <w:lang w:eastAsia="en-US"/>
        </w:rPr>
      </w:pPr>
      <w:r>
        <w:rPr>
          <w:rFonts w:eastAsiaTheme="minorHAnsi"/>
          <w:bCs/>
          <w:lang w:eastAsia="en-US"/>
        </w:rPr>
        <w:t xml:space="preserve">- </w:t>
      </w:r>
      <w:r w:rsidRPr="00B40D26">
        <w:rPr>
          <w:rFonts w:eastAsiaTheme="minorHAnsi"/>
          <w:bCs/>
          <w:lang w:eastAsia="en-US"/>
        </w:rPr>
        <w:t xml:space="preserve">этап подачи предложений о цене по </w:t>
      </w:r>
      <w:r>
        <w:rPr>
          <w:rFonts w:eastAsiaTheme="minorHAnsi"/>
          <w:bCs/>
          <w:lang w:eastAsia="en-US"/>
        </w:rPr>
        <w:t xml:space="preserve">аукциону </w:t>
      </w:r>
      <w:r w:rsidRPr="00B40D26">
        <w:rPr>
          <w:rFonts w:eastAsiaTheme="minorHAnsi"/>
          <w:bCs/>
          <w:lang w:eastAsia="en-US"/>
        </w:rPr>
        <w:t>(лоту) приостановлен.</w:t>
      </w:r>
    </w:p>
    <w:p w:rsidR="00511416" w:rsidRDefault="00511416" w:rsidP="00E87B3B">
      <w:pPr>
        <w:autoSpaceDE w:val="0"/>
        <w:autoSpaceDN w:val="0"/>
        <w:adjustRightInd w:val="0"/>
        <w:ind w:firstLine="709"/>
        <w:jc w:val="both"/>
        <w:rPr>
          <w:rFonts w:eastAsiaTheme="minorHAnsi"/>
          <w:bCs/>
          <w:lang w:eastAsia="en-US"/>
        </w:rPr>
      </w:pPr>
      <w:r w:rsidRPr="00B40D26">
        <w:rPr>
          <w:rFonts w:eastAsiaTheme="minorHAnsi"/>
          <w:bCs/>
          <w:lang w:eastAsia="en-US"/>
        </w:rPr>
        <w:t xml:space="preserve">С момента начала подачи предложений о цене в ходе торговой сессии Оператор </w:t>
      </w:r>
      <w:r>
        <w:rPr>
          <w:rFonts w:eastAsiaTheme="minorHAnsi"/>
          <w:bCs/>
          <w:lang w:eastAsia="en-US"/>
        </w:rPr>
        <w:t>э</w:t>
      </w:r>
      <w:r w:rsidRPr="00B40D26">
        <w:rPr>
          <w:rFonts w:eastAsiaTheme="minorHAnsi"/>
          <w:bCs/>
          <w:lang w:eastAsia="en-US"/>
        </w:rPr>
        <w:t>лектро</w:t>
      </w:r>
      <w:r>
        <w:rPr>
          <w:rFonts w:eastAsiaTheme="minorHAnsi"/>
          <w:bCs/>
          <w:lang w:eastAsia="en-US"/>
        </w:rPr>
        <w:t>нно</w:t>
      </w:r>
      <w:r w:rsidRPr="00B40D26">
        <w:rPr>
          <w:rFonts w:eastAsiaTheme="minorHAnsi"/>
          <w:bCs/>
          <w:lang w:eastAsia="en-US"/>
        </w:rPr>
        <w:t xml:space="preserve">й площадки обеспечивает в </w:t>
      </w:r>
      <w:r>
        <w:rPr>
          <w:rFonts w:eastAsiaTheme="minorHAnsi"/>
          <w:bCs/>
          <w:lang w:eastAsia="en-US"/>
        </w:rPr>
        <w:t>л</w:t>
      </w:r>
      <w:r w:rsidRPr="00B40D26">
        <w:rPr>
          <w:rFonts w:eastAsiaTheme="minorHAnsi"/>
          <w:bCs/>
          <w:lang w:eastAsia="en-US"/>
        </w:rPr>
        <w:t xml:space="preserve">ичном кабинете </w:t>
      </w:r>
      <w:r>
        <w:rPr>
          <w:rFonts w:eastAsiaTheme="minorHAnsi"/>
          <w:bCs/>
          <w:lang w:eastAsia="en-US"/>
        </w:rPr>
        <w:t>у</w:t>
      </w:r>
      <w:r w:rsidRPr="00B40D26">
        <w:rPr>
          <w:rFonts w:eastAsiaTheme="minorHAnsi"/>
          <w:bCs/>
          <w:lang w:eastAsia="en-US"/>
        </w:rPr>
        <w:t xml:space="preserve">частника возможность ввода предложений о цене посредством штатного интерфейса </w:t>
      </w:r>
      <w:r>
        <w:rPr>
          <w:rFonts w:eastAsiaTheme="minorHAnsi"/>
          <w:bCs/>
          <w:lang w:eastAsia="en-US"/>
        </w:rPr>
        <w:t>торговой сессии</w:t>
      </w:r>
      <w:r w:rsidRPr="00B40D26">
        <w:rPr>
          <w:rFonts w:eastAsiaTheme="minorHAnsi"/>
          <w:bCs/>
          <w:lang w:eastAsia="en-US"/>
        </w:rPr>
        <w:t xml:space="preserve"> отдельно </w:t>
      </w:r>
      <w:r>
        <w:rPr>
          <w:rFonts w:eastAsiaTheme="minorHAnsi"/>
          <w:bCs/>
          <w:lang w:eastAsia="en-US"/>
        </w:rPr>
        <w:t xml:space="preserve">                            </w:t>
      </w:r>
      <w:r w:rsidRPr="00B40D26">
        <w:rPr>
          <w:rFonts w:eastAsiaTheme="minorHAnsi"/>
          <w:bCs/>
          <w:lang w:eastAsia="en-US"/>
        </w:rPr>
        <w:t>по каждому лоту.</w:t>
      </w:r>
    </w:p>
    <w:p w:rsidR="00511416" w:rsidRDefault="00511416" w:rsidP="00E87B3B">
      <w:pPr>
        <w:autoSpaceDE w:val="0"/>
        <w:autoSpaceDN w:val="0"/>
        <w:adjustRightInd w:val="0"/>
        <w:ind w:firstLine="709"/>
        <w:jc w:val="both"/>
        <w:rPr>
          <w:rFonts w:eastAsiaTheme="minorHAnsi"/>
          <w:bCs/>
          <w:lang w:eastAsia="en-US"/>
        </w:rPr>
      </w:pPr>
      <w:r w:rsidRPr="00B40D26">
        <w:rPr>
          <w:rFonts w:eastAsiaTheme="minorHAnsi"/>
          <w:bCs/>
          <w:lang w:eastAsia="en-US"/>
        </w:rPr>
        <w:t>Предложением о цене признается подписанное электронной подписью участника  ценовое предложение.</w:t>
      </w:r>
    </w:p>
    <w:p w:rsidR="00511416" w:rsidRDefault="00511416" w:rsidP="00E87B3B">
      <w:pPr>
        <w:autoSpaceDE w:val="0"/>
        <w:autoSpaceDN w:val="0"/>
        <w:adjustRightInd w:val="0"/>
        <w:ind w:firstLine="709"/>
        <w:contextualSpacing/>
        <w:jc w:val="both"/>
        <w:rPr>
          <w:rFonts w:eastAsiaTheme="minorHAnsi"/>
          <w:bCs/>
          <w:lang w:eastAsia="en-US"/>
        </w:rPr>
      </w:pPr>
      <w:r w:rsidRPr="00B40D26">
        <w:rPr>
          <w:rFonts w:eastAsiaTheme="minorHAnsi"/>
          <w:bCs/>
          <w:lang w:eastAsia="en-US"/>
        </w:rPr>
        <w:t>При подаче предложений о цене Оператор обеспечивает конфиденциальность информации об участниках.</w:t>
      </w:r>
    </w:p>
    <w:p w:rsidR="00511416" w:rsidRDefault="00511416" w:rsidP="00E87B3B">
      <w:pPr>
        <w:autoSpaceDE w:val="0"/>
        <w:autoSpaceDN w:val="0"/>
        <w:adjustRightInd w:val="0"/>
        <w:ind w:firstLine="709"/>
        <w:contextualSpacing/>
        <w:jc w:val="both"/>
      </w:pPr>
      <w:r w:rsidRPr="00B40D26">
        <w:rPr>
          <w:rFonts w:eastAsiaTheme="minorHAnsi"/>
          <w:bCs/>
          <w:lang w:eastAsia="en-US"/>
        </w:rPr>
        <w:t xml:space="preserve">Ход проведения процедуры подачи предложений о цене по лоту фиксируется Оператором </w:t>
      </w:r>
      <w:r>
        <w:rPr>
          <w:rFonts w:eastAsiaTheme="minorHAnsi"/>
          <w:bCs/>
          <w:lang w:eastAsia="en-US"/>
        </w:rPr>
        <w:t xml:space="preserve">электронной площадки </w:t>
      </w:r>
      <w:r w:rsidRPr="00B40D26">
        <w:rPr>
          <w:rFonts w:eastAsiaTheme="minorHAnsi"/>
          <w:bCs/>
          <w:lang w:eastAsia="en-US"/>
        </w:rPr>
        <w:t>в электронном журнале. Журнал с предложениями о</w:t>
      </w:r>
      <w:r>
        <w:rPr>
          <w:rFonts w:eastAsiaTheme="minorHAnsi"/>
          <w:bCs/>
          <w:lang w:eastAsia="en-US"/>
        </w:rPr>
        <w:t> </w:t>
      </w:r>
      <w:r w:rsidRPr="00B40D26">
        <w:rPr>
          <w:rFonts w:eastAsiaTheme="minorHAnsi"/>
          <w:bCs/>
          <w:lang w:eastAsia="en-US"/>
        </w:rPr>
        <w:t xml:space="preserve">цене </w:t>
      </w:r>
      <w:r>
        <w:rPr>
          <w:rFonts w:eastAsiaTheme="minorHAnsi"/>
          <w:bCs/>
          <w:lang w:eastAsia="en-US"/>
        </w:rPr>
        <w:t>у</w:t>
      </w:r>
      <w:r w:rsidRPr="00B40D26">
        <w:rPr>
          <w:rFonts w:eastAsiaTheme="minorHAnsi"/>
          <w:bCs/>
          <w:lang w:eastAsia="en-US"/>
        </w:rPr>
        <w:t xml:space="preserve">частников направляется в </w:t>
      </w:r>
      <w:r>
        <w:rPr>
          <w:rFonts w:eastAsiaTheme="minorHAnsi"/>
          <w:bCs/>
          <w:lang w:eastAsia="en-US"/>
        </w:rPr>
        <w:t>л</w:t>
      </w:r>
      <w:r w:rsidRPr="00B40D26">
        <w:rPr>
          <w:rFonts w:eastAsiaTheme="minorHAnsi"/>
          <w:bCs/>
          <w:lang w:eastAsia="en-US"/>
        </w:rPr>
        <w:t xml:space="preserve">ичный кабинет </w:t>
      </w:r>
      <w:r>
        <w:rPr>
          <w:rFonts w:eastAsiaTheme="minorHAnsi"/>
          <w:bCs/>
          <w:lang w:eastAsia="en-US"/>
        </w:rPr>
        <w:t>о</w:t>
      </w:r>
      <w:r w:rsidRPr="00B40D26">
        <w:rPr>
          <w:rFonts w:eastAsiaTheme="minorHAnsi"/>
          <w:bCs/>
          <w:lang w:eastAsia="en-US"/>
        </w:rPr>
        <w:t xml:space="preserve">рганизатора </w:t>
      </w:r>
      <w:r>
        <w:rPr>
          <w:rFonts w:eastAsiaTheme="minorHAnsi"/>
          <w:bCs/>
          <w:lang w:eastAsia="en-US"/>
        </w:rPr>
        <w:t>аукциона</w:t>
      </w:r>
      <w:r w:rsidRPr="00B40D26">
        <w:rPr>
          <w:rFonts w:eastAsiaTheme="minorHAnsi"/>
          <w:bCs/>
          <w:lang w:eastAsia="en-US"/>
        </w:rPr>
        <w:t xml:space="preserve"> в течение одного часа со времени завершения торговой сессии.</w:t>
      </w:r>
      <w:r w:rsidRPr="00B40D26">
        <w:t xml:space="preserve"> </w:t>
      </w:r>
    </w:p>
    <w:p w:rsidR="00511416" w:rsidRDefault="00511416" w:rsidP="00E87B3B">
      <w:pPr>
        <w:autoSpaceDE w:val="0"/>
        <w:autoSpaceDN w:val="0"/>
        <w:adjustRightInd w:val="0"/>
        <w:ind w:firstLine="709"/>
        <w:contextualSpacing/>
        <w:jc w:val="both"/>
      </w:pPr>
      <w:r w:rsidRPr="00B40D26">
        <w:t xml:space="preserve">По аукциону оператор направляет в </w:t>
      </w:r>
      <w:r>
        <w:t>л</w:t>
      </w:r>
      <w:r w:rsidRPr="00B40D26">
        <w:t xml:space="preserve">ичный кабинет </w:t>
      </w:r>
      <w:r>
        <w:t>о</w:t>
      </w:r>
      <w:r w:rsidRPr="00B40D26">
        <w:t xml:space="preserve">рганизатора процедуры журнал с лучшими ценовыми предложениями </w:t>
      </w:r>
      <w:r>
        <w:t>у</w:t>
      </w:r>
      <w:r w:rsidRPr="00B40D26">
        <w:t xml:space="preserve">частников аукциона и посредством штатного интерфейса </w:t>
      </w:r>
      <w:r>
        <w:t>торговой секции</w:t>
      </w:r>
      <w:r w:rsidRPr="00B40D26">
        <w:t xml:space="preserve"> обеспечивает просмотр всех предложений о цене, поданных </w:t>
      </w:r>
      <w:r>
        <w:t>у</w:t>
      </w:r>
      <w:r w:rsidRPr="00B40D26">
        <w:t xml:space="preserve">частниками аукциона. </w:t>
      </w:r>
    </w:p>
    <w:p w:rsidR="00511416" w:rsidRDefault="00511416" w:rsidP="00E87B3B">
      <w:pPr>
        <w:autoSpaceDE w:val="0"/>
        <w:autoSpaceDN w:val="0"/>
        <w:adjustRightInd w:val="0"/>
        <w:ind w:firstLine="709"/>
        <w:contextualSpacing/>
        <w:jc w:val="both"/>
        <w:rPr>
          <w:rFonts w:eastAsiaTheme="minorHAnsi"/>
          <w:bCs/>
          <w:lang w:eastAsia="en-US"/>
        </w:rPr>
      </w:pPr>
      <w:r w:rsidRPr="00B40D26">
        <w:rPr>
          <w:rFonts w:eastAsiaTheme="minorHAnsi"/>
          <w:bCs/>
          <w:lang w:eastAsia="en-US"/>
        </w:rPr>
        <w:t>Торговая сессия проводится путем последовательного повышения участниками начальной цены продажи на величину, равную величине «шага аукциона».</w:t>
      </w:r>
    </w:p>
    <w:p w:rsidR="00511416" w:rsidRDefault="00511416" w:rsidP="00E87B3B">
      <w:pPr>
        <w:autoSpaceDE w:val="0"/>
        <w:autoSpaceDN w:val="0"/>
        <w:adjustRightInd w:val="0"/>
        <w:ind w:firstLine="709"/>
        <w:contextualSpacing/>
        <w:jc w:val="both"/>
        <w:rPr>
          <w:rFonts w:eastAsiaTheme="minorHAnsi"/>
          <w:bCs/>
          <w:lang w:eastAsia="en-US"/>
        </w:rPr>
      </w:pPr>
      <w:r w:rsidRPr="00B40D26">
        <w:rPr>
          <w:rFonts w:eastAsiaTheme="minorHAnsi"/>
          <w:bCs/>
          <w:lang w:eastAsia="en-US"/>
        </w:rPr>
        <w:t>«Шаг аукциона» устанавливается организатором аукциона в фиксированной сумме и не изменяется в течение всего времени подачи предложений о цене.</w:t>
      </w:r>
    </w:p>
    <w:p w:rsidR="00511416" w:rsidRDefault="00511416" w:rsidP="00E87B3B">
      <w:pPr>
        <w:autoSpaceDE w:val="0"/>
        <w:autoSpaceDN w:val="0"/>
        <w:adjustRightInd w:val="0"/>
        <w:ind w:firstLine="709"/>
        <w:contextualSpacing/>
        <w:jc w:val="both"/>
      </w:pPr>
      <w:r w:rsidRPr="00CE072C">
        <w:t>Время для подачи предложений о цене определяется в следующем порядке:</w:t>
      </w:r>
    </w:p>
    <w:p w:rsidR="00511416" w:rsidRDefault="00511416" w:rsidP="00E87B3B">
      <w:pPr>
        <w:autoSpaceDE w:val="0"/>
        <w:autoSpaceDN w:val="0"/>
        <w:adjustRightInd w:val="0"/>
        <w:ind w:firstLine="709"/>
        <w:contextualSpacing/>
        <w:jc w:val="both"/>
      </w:pPr>
      <w:r w:rsidRPr="00CE072C">
        <w:t xml:space="preserve">– время для подачи первого предложения о цене лота составляет </w:t>
      </w:r>
      <w:r w:rsidRPr="00706AF9">
        <w:t>10 (десять) минут</w:t>
      </w:r>
      <w:r w:rsidRPr="00CE072C">
        <w:t xml:space="preserve"> с  момента начала </w:t>
      </w:r>
      <w:r>
        <w:t xml:space="preserve">электронного </w:t>
      </w:r>
      <w:r w:rsidRPr="00CE072C">
        <w:t>аукциона;</w:t>
      </w:r>
    </w:p>
    <w:p w:rsidR="00511416" w:rsidRDefault="00511416" w:rsidP="00E87B3B">
      <w:pPr>
        <w:autoSpaceDE w:val="0"/>
        <w:autoSpaceDN w:val="0"/>
        <w:adjustRightInd w:val="0"/>
        <w:ind w:firstLine="709"/>
        <w:contextualSpacing/>
        <w:jc w:val="both"/>
      </w:pPr>
      <w:r w:rsidRPr="00CE072C">
        <w:t xml:space="preserve">– в случае поступления предложения о цене, увеличивающего начальную цену договора или текущее лучшее предложение о цене лота, время для подачи предложений </w:t>
      </w:r>
      <w:r w:rsidRPr="00CE072C">
        <w:lastRenderedPageBreak/>
        <w:t xml:space="preserve">о  цене лота продлевается </w:t>
      </w:r>
      <w:r w:rsidRPr="00706AF9">
        <w:t>на 10 (десять) минут с момента</w:t>
      </w:r>
      <w:r w:rsidRPr="00CE072C">
        <w:t xml:space="preserve"> приема Оператором электронной площадки каждого из таких предложений.</w:t>
      </w:r>
    </w:p>
    <w:p w:rsidR="00511416" w:rsidRPr="00D87AAD" w:rsidRDefault="00511416" w:rsidP="00E87B3B">
      <w:pPr>
        <w:ind w:firstLine="709"/>
        <w:jc w:val="both"/>
      </w:pPr>
      <w:r w:rsidRPr="00B40D26">
        <w:t>В случае</w:t>
      </w:r>
      <w:proofErr w:type="gramStart"/>
      <w:r w:rsidRPr="00B40D26">
        <w:t>,</w:t>
      </w:r>
      <w:proofErr w:type="gramEnd"/>
      <w:r w:rsidRPr="00B40D26">
        <w:t xml:space="preserve"> если в течение указанного времени поступило предложение о начальной цене, то время для представления следующих предложений цене продлевается </w:t>
      </w:r>
      <w:r w:rsidRPr="00706AF9">
        <w:t>на 10 (десять)</w:t>
      </w:r>
      <w:r w:rsidRPr="00B40D26">
        <w:t xml:space="preserve"> минут со времени представления каждого следующего предложения.</w:t>
      </w:r>
    </w:p>
    <w:p w:rsidR="00511416" w:rsidRPr="00DD1AC9" w:rsidRDefault="00511416" w:rsidP="00E87B3B">
      <w:pPr>
        <w:ind w:firstLine="709"/>
        <w:jc w:val="both"/>
      </w:pPr>
      <w:r w:rsidRPr="00B40D26">
        <w:t>Если в течение 10 (десяти) минут после представления последнего предложения о цене следующее предложение не поступило, аукцион с помощью программно-аппаратных средств электронной площадки завершается.</w:t>
      </w:r>
    </w:p>
    <w:p w:rsidR="00511416" w:rsidRPr="00DD1AC9" w:rsidRDefault="00511416" w:rsidP="00E87B3B">
      <w:pPr>
        <w:ind w:firstLine="709"/>
        <w:jc w:val="both"/>
      </w:pPr>
      <w:r w:rsidRPr="00DD1AC9">
        <w:t>Победителем аукциона признается покупатель, предложивший наиболее высокую цену за объект незавершенного строительства.</w:t>
      </w:r>
    </w:p>
    <w:p w:rsidR="00511416" w:rsidRDefault="00511416" w:rsidP="00E87B3B">
      <w:pPr>
        <w:ind w:firstLine="709"/>
        <w:jc w:val="both"/>
      </w:pPr>
      <w:r w:rsidRPr="00DD1AC9">
        <w:t>Протокол о результатах аукциона является основанием для заключения с победителем аукциона договора купли-продажи.</w:t>
      </w:r>
    </w:p>
    <w:p w:rsidR="00511416" w:rsidRDefault="00511416" w:rsidP="00E87B3B">
      <w:pPr>
        <w:tabs>
          <w:tab w:val="left" w:pos="426"/>
          <w:tab w:val="left" w:pos="709"/>
        </w:tabs>
        <w:ind w:firstLine="709"/>
        <w:contextualSpacing/>
        <w:jc w:val="both"/>
      </w:pPr>
      <w:proofErr w:type="gramStart"/>
      <w:r w:rsidRPr="008C29F0">
        <w:t>Лицо, выигравшее аукцион, и организатор аукциона подписывают в день проведения аукциона протокол о его результатах, который в течение 3 рабочих дней со дня проведения аукциона подлежит размещению в порядке, установленном для размещения извещения (подписание протокола в форме электронного документа осуществляется посредством штатного интерфейса торговой секции «Заключение договора в форме электронного документа»).</w:t>
      </w:r>
      <w:r w:rsidRPr="00B40D26">
        <w:t xml:space="preserve"> </w:t>
      </w:r>
      <w:proofErr w:type="gramEnd"/>
    </w:p>
    <w:p w:rsidR="00511416" w:rsidRDefault="00511416" w:rsidP="00E87B3B">
      <w:pPr>
        <w:autoSpaceDE w:val="0"/>
        <w:autoSpaceDN w:val="0"/>
        <w:adjustRightInd w:val="0"/>
        <w:ind w:firstLine="709"/>
        <w:contextualSpacing/>
        <w:jc w:val="both"/>
      </w:pPr>
      <w:r w:rsidRPr="00DD1AC9">
        <w:t xml:space="preserve">В случае если в аукционе участвовал только один участник или при проведении аукциона не присутствовал ни один из участников аукциона, либо </w:t>
      </w:r>
      <w:r>
        <w:t xml:space="preserve">если </w:t>
      </w:r>
      <w:r>
        <w:rPr>
          <w:rFonts w:eastAsiaTheme="minorHAnsi"/>
          <w:lang w:eastAsia="en-US"/>
        </w:rPr>
        <w:t xml:space="preserve">после объявления </w:t>
      </w:r>
      <w:r w:rsidRPr="00B40D26">
        <w:t xml:space="preserve">предложения о начальной цене предмета аукциона </w:t>
      </w:r>
      <w:r w:rsidRPr="00DD1AC9">
        <w:t xml:space="preserve">не поступило ни одного предложения </w:t>
      </w:r>
      <w:r>
        <w:br/>
      </w:r>
      <w:r w:rsidRPr="00DD1AC9">
        <w:t xml:space="preserve">о цене предмета аукциона, </w:t>
      </w:r>
      <w:proofErr w:type="gramStart"/>
      <w:r w:rsidRPr="00DD1AC9">
        <w:t>которое</w:t>
      </w:r>
      <w:proofErr w:type="gramEnd"/>
      <w:r w:rsidRPr="00DD1AC9">
        <w:t xml:space="preserve"> предусматривало бы более высокую цену предмета аукциона, </w:t>
      </w:r>
      <w:r w:rsidRPr="005B0524">
        <w:t>аукцион признается несостоявшимся.</w:t>
      </w:r>
    </w:p>
    <w:p w:rsidR="00511416" w:rsidRPr="00DD1AC9" w:rsidRDefault="00511416" w:rsidP="00E87B3B">
      <w:pPr>
        <w:pStyle w:val="ae"/>
        <w:ind w:left="0"/>
        <w:jc w:val="center"/>
        <w:rPr>
          <w:b/>
        </w:rPr>
      </w:pPr>
      <w:r w:rsidRPr="00DD1AC9">
        <w:rPr>
          <w:b/>
        </w:rPr>
        <w:t xml:space="preserve">Заключение договора купли-продажи </w:t>
      </w:r>
    </w:p>
    <w:p w:rsidR="00511416" w:rsidRPr="00DD1AC9" w:rsidRDefault="00511416" w:rsidP="00E87B3B">
      <w:pPr>
        <w:pStyle w:val="ae"/>
        <w:ind w:left="0"/>
        <w:jc w:val="center"/>
        <w:rPr>
          <w:b/>
        </w:rPr>
      </w:pPr>
      <w:r w:rsidRPr="00DD1AC9">
        <w:rPr>
          <w:b/>
        </w:rPr>
        <w:t>объекта незавершенного строительства</w:t>
      </w:r>
    </w:p>
    <w:p w:rsidR="00511416" w:rsidRPr="00DD1AC9" w:rsidRDefault="00511416" w:rsidP="00E87B3B">
      <w:pPr>
        <w:autoSpaceDE w:val="0"/>
        <w:autoSpaceDN w:val="0"/>
        <w:adjustRightInd w:val="0"/>
        <w:ind w:firstLine="709"/>
        <w:contextualSpacing/>
        <w:jc w:val="both"/>
        <w:rPr>
          <w:rFonts w:eastAsiaTheme="minorHAnsi"/>
          <w:lang w:eastAsia="en-US"/>
        </w:rPr>
      </w:pPr>
      <w:r w:rsidRPr="00DD1AC9">
        <w:rPr>
          <w:rFonts w:eastAsiaTheme="minorHAnsi"/>
          <w:lang w:eastAsia="en-US"/>
        </w:rPr>
        <w:t xml:space="preserve">Лицо, выигравшее аукцион, и организатор аукциона подписывают договор </w:t>
      </w:r>
      <w:r>
        <w:rPr>
          <w:rFonts w:eastAsiaTheme="minorHAnsi"/>
          <w:lang w:eastAsia="en-US"/>
        </w:rPr>
        <w:br/>
      </w:r>
      <w:r w:rsidRPr="00DD1AC9">
        <w:rPr>
          <w:rFonts w:eastAsiaTheme="minorHAnsi"/>
          <w:lang w:eastAsia="en-US"/>
        </w:rPr>
        <w:t xml:space="preserve">купли-продажи объекта незавершенного строительства, являвшегося предметом аукциона </w:t>
      </w:r>
      <w:r w:rsidRPr="00DD1AC9">
        <w:rPr>
          <w:u w:val="single"/>
        </w:rPr>
        <w:t xml:space="preserve">(приложение № 2 к извещению размещаемому в </w:t>
      </w:r>
      <w:proofErr w:type="gramStart"/>
      <w:r w:rsidRPr="00DD1AC9">
        <w:rPr>
          <w:u w:val="single"/>
        </w:rPr>
        <w:t>в</w:t>
      </w:r>
      <w:proofErr w:type="gramEnd"/>
      <w:r w:rsidRPr="00DD1AC9">
        <w:rPr>
          <w:u w:val="single"/>
        </w:rPr>
        <w:t>  информационно-телекоммуникационной сети Интернет)</w:t>
      </w:r>
      <w:r w:rsidRPr="00DD1AC9">
        <w:rPr>
          <w:rFonts w:eastAsiaTheme="minorHAnsi"/>
          <w:lang w:eastAsia="en-US"/>
        </w:rPr>
        <w:t>, в  течение 3 дней со дня подписания протокола о результатах аукциона. При этом организатор аукциона подписывает договор купли-продажи от имени собственника объекта незавершенного строительства без доверенности.</w:t>
      </w:r>
    </w:p>
    <w:p w:rsidR="00511416" w:rsidRPr="00DD1AC9" w:rsidRDefault="00511416" w:rsidP="00E87B3B">
      <w:pPr>
        <w:ind w:firstLine="709"/>
        <w:jc w:val="both"/>
      </w:pPr>
      <w:r w:rsidRPr="00DD1AC9">
        <w:t>Продавец не вправе уклоняться от подписания протокола и заключения договора купли-продажи объекта незавершенного строительства, являвшегося предметом аукциона.</w:t>
      </w:r>
    </w:p>
    <w:p w:rsidR="00511416" w:rsidRPr="00DD1AC9" w:rsidRDefault="00511416" w:rsidP="00E87B3B">
      <w:pPr>
        <w:autoSpaceDE w:val="0"/>
        <w:autoSpaceDN w:val="0"/>
        <w:adjustRightInd w:val="0"/>
        <w:ind w:firstLine="709"/>
        <w:contextualSpacing/>
        <w:jc w:val="both"/>
        <w:rPr>
          <w:rFonts w:eastAsiaTheme="minorHAnsi"/>
          <w:lang w:eastAsia="en-US"/>
        </w:rPr>
      </w:pPr>
      <w:r w:rsidRPr="00DD1AC9">
        <w:rPr>
          <w:rFonts w:eastAsiaTheme="minorHAnsi"/>
          <w:lang w:eastAsia="en-US"/>
        </w:rPr>
        <w:t>При уклонении или отказе лица, выигравшего аукцион, от заключения в  установленный срок договора купли-продажи результаты аукциона аннулируются организатором аукциона, победитель утрачивает право на заключение указанного договора, задаток ему не возвращается.</w:t>
      </w:r>
    </w:p>
    <w:p w:rsidR="00511416" w:rsidRPr="00DD1AC9" w:rsidRDefault="00511416" w:rsidP="00E87B3B">
      <w:pPr>
        <w:autoSpaceDE w:val="0"/>
        <w:autoSpaceDN w:val="0"/>
        <w:adjustRightInd w:val="0"/>
        <w:ind w:firstLine="709"/>
        <w:contextualSpacing/>
        <w:jc w:val="both"/>
        <w:rPr>
          <w:rFonts w:eastAsiaTheme="minorHAnsi"/>
          <w:lang w:eastAsia="en-US"/>
        </w:rPr>
      </w:pPr>
      <w:r w:rsidRPr="00DD1AC9">
        <w:rPr>
          <w:rFonts w:eastAsiaTheme="minorHAnsi"/>
          <w:lang w:eastAsia="en-US"/>
        </w:rPr>
        <w:t>Организатор аукциона не вправе уклоняться от подписания протокола и заключения договора купли-продажи объекта незавершенного строительства, являвшегося предметом аукциона.</w:t>
      </w:r>
    </w:p>
    <w:p w:rsidR="00511416" w:rsidRPr="00DD1AC9" w:rsidRDefault="00511416" w:rsidP="00E87B3B">
      <w:pPr>
        <w:autoSpaceDE w:val="0"/>
        <w:autoSpaceDN w:val="0"/>
        <w:adjustRightInd w:val="0"/>
        <w:ind w:firstLine="709"/>
        <w:contextualSpacing/>
        <w:jc w:val="both"/>
        <w:rPr>
          <w:rFonts w:eastAsiaTheme="minorHAnsi"/>
          <w:lang w:eastAsia="en-US"/>
        </w:rPr>
      </w:pPr>
      <w:r w:rsidRPr="00DD1AC9">
        <w:rPr>
          <w:rFonts w:eastAsiaTheme="minorHAnsi"/>
          <w:lang w:eastAsia="en-US"/>
        </w:rPr>
        <w:t xml:space="preserve">Средства, полученные от продажи на аукционе объекта незавершенного строительства, вносятся на счет организатора аукциона и переводятся организатором </w:t>
      </w:r>
      <w:proofErr w:type="gramStart"/>
      <w:r w:rsidRPr="00DD1AC9">
        <w:rPr>
          <w:rFonts w:eastAsiaTheme="minorHAnsi"/>
          <w:lang w:eastAsia="en-US"/>
        </w:rPr>
        <w:t>аукциона</w:t>
      </w:r>
      <w:proofErr w:type="gramEnd"/>
      <w:r w:rsidRPr="00DD1AC9">
        <w:rPr>
          <w:rFonts w:eastAsiaTheme="minorHAnsi"/>
          <w:lang w:eastAsia="en-US"/>
        </w:rPr>
        <w:t xml:space="preserve"> бывшему собственнику объекта незавершенного строительства в течение 10 дней после государственной регистрации права собственности победителя аукциона на указанный объект за вычетом расходов на подготовку и проведение аукциона.</w:t>
      </w:r>
    </w:p>
    <w:p w:rsidR="00511416" w:rsidRPr="00DD1AC9" w:rsidRDefault="00511416" w:rsidP="00E87B3B">
      <w:pPr>
        <w:autoSpaceDE w:val="0"/>
        <w:autoSpaceDN w:val="0"/>
        <w:adjustRightInd w:val="0"/>
        <w:ind w:firstLine="709"/>
        <w:contextualSpacing/>
        <w:jc w:val="both"/>
        <w:rPr>
          <w:rFonts w:eastAsiaTheme="minorHAnsi"/>
          <w:lang w:eastAsia="en-US"/>
        </w:rPr>
      </w:pPr>
      <w:r w:rsidRPr="00DD1AC9">
        <w:rPr>
          <w:rFonts w:eastAsiaTheme="minorHAnsi"/>
          <w:lang w:eastAsia="en-US"/>
        </w:rPr>
        <w:t>В соответствии с подпунктом 1 пункта 1 статьи 146 Налогового кодекса Российской Федерации операции по реализации товаров (работ, услуг) на территории Российской Федерации признаются объектом налогообложения НДС. В соответствии с пунктом 4 статьи 161 Налогового кодекса Российской Федерации при реализации на территории Российской Федерации имущества, реализуемого по  решению суда, налоговая база определяется исходя из цены реализуемого имущества. Налоговым агентом признается орган, уполномоченный осуществлять реализацию указанного имущества.</w:t>
      </w:r>
    </w:p>
    <w:p w:rsidR="00511416" w:rsidRPr="00DD1AC9" w:rsidRDefault="00511416" w:rsidP="00E87B3B">
      <w:pPr>
        <w:autoSpaceDE w:val="0"/>
        <w:autoSpaceDN w:val="0"/>
        <w:adjustRightInd w:val="0"/>
        <w:ind w:firstLine="709"/>
        <w:jc w:val="both"/>
      </w:pPr>
      <w:r w:rsidRPr="00DD1AC9">
        <w:lastRenderedPageBreak/>
        <w:t xml:space="preserve">В соответствии с подпунктом 1 пункта 5 статьи 39.6 Земельного кодекса Российской Федерации предоставление в аренду без проведения торгов земельного участка, который находится в  государственной или муниципальной собственности и на котором расположен объект незавершенного строительства, осуществляется однократно для завершения строительства этого объекта собственнику объекта незавершенного строительства, право </w:t>
      </w:r>
      <w:proofErr w:type="gramStart"/>
      <w:r w:rsidRPr="00DD1AC9">
        <w:t>собственности</w:t>
      </w:r>
      <w:proofErr w:type="gramEnd"/>
      <w:r w:rsidRPr="00DD1AC9">
        <w:t xml:space="preserve"> на который приобретено по результатам публичных торгов по продаже этого объекта, изъятого у  предыдущего собственника в связи с прекращением действия договора аренды земельного участка, находящегося в государственной или муниципальной собственности.</w:t>
      </w:r>
    </w:p>
    <w:p w:rsidR="00511416" w:rsidRPr="00DD1AC9" w:rsidRDefault="00511416" w:rsidP="00E87B3B">
      <w:pPr>
        <w:autoSpaceDE w:val="0"/>
        <w:autoSpaceDN w:val="0"/>
        <w:adjustRightInd w:val="0"/>
        <w:ind w:firstLine="709"/>
        <w:jc w:val="both"/>
      </w:pPr>
      <w:r w:rsidRPr="00DD1AC9">
        <w:t xml:space="preserve">Победитель аукциона перечисляет денежные средства в размере стоимости объекта, являвшегося предметом аукциона, </w:t>
      </w:r>
      <w:proofErr w:type="gramStart"/>
      <w:r w:rsidRPr="00DD1AC9">
        <w:t>установленную</w:t>
      </w:r>
      <w:proofErr w:type="gramEnd"/>
      <w:r w:rsidRPr="00DD1AC9">
        <w:t xml:space="preserve"> по результатам торгов, на расчетный счет организатора аукциона в течение 5  (пяти) рабочих дней со дня подписания договора купли-продажи.</w:t>
      </w:r>
    </w:p>
    <w:p w:rsidR="00511416" w:rsidRPr="00DD1AC9" w:rsidRDefault="00511416" w:rsidP="00E87B3B">
      <w:pPr>
        <w:autoSpaceDE w:val="0"/>
        <w:autoSpaceDN w:val="0"/>
        <w:adjustRightInd w:val="0"/>
        <w:ind w:firstLine="709"/>
        <w:jc w:val="both"/>
      </w:pPr>
      <w:r w:rsidRPr="00DD1AC9">
        <w:t xml:space="preserve">В соответствии с </w:t>
      </w:r>
      <w:hyperlink r:id="rId15" w:history="1">
        <w:r w:rsidRPr="00DD1AC9">
          <w:t>пунктом 7 статьи 449.1</w:t>
        </w:r>
      </w:hyperlink>
      <w:r w:rsidRPr="00DD1AC9">
        <w:t xml:space="preserve"> Гражданского кодекса Российской Федерации, в случае неуплаты победителем торгов покупной цены в установленный срок договор с ним считается незаключенным, а торги признаются несостоявшимися. Организатор торгов также вправе требовать возмещения причиненных ему убытков.</w:t>
      </w:r>
    </w:p>
    <w:p w:rsidR="00511416" w:rsidRPr="00DD1AC9" w:rsidRDefault="00511416" w:rsidP="00E87B3B">
      <w:pPr>
        <w:autoSpaceDE w:val="0"/>
        <w:autoSpaceDN w:val="0"/>
        <w:adjustRightInd w:val="0"/>
        <w:ind w:firstLine="709"/>
        <w:jc w:val="both"/>
      </w:pPr>
      <w:r w:rsidRPr="00DD1AC9">
        <w:t xml:space="preserve">Заинтересованные лица могут получить дополнительную информацию об условиях проведения аукциона и условиях договора купли-продажи по телефону: 8 (351) </w:t>
      </w:r>
      <w:r>
        <w:t>263-57-17, 263-00-71</w:t>
      </w:r>
      <w:r w:rsidRPr="00DD1AC9">
        <w:t xml:space="preserve">. </w:t>
      </w:r>
    </w:p>
    <w:p w:rsidR="00511416" w:rsidRPr="00DD1AC9" w:rsidRDefault="00511416" w:rsidP="00E87B3B">
      <w:pPr>
        <w:contextualSpacing/>
        <w:jc w:val="both"/>
      </w:pPr>
    </w:p>
    <w:p w:rsidR="00511416" w:rsidRPr="00DD1AC9" w:rsidRDefault="00511416" w:rsidP="00E87B3B">
      <w:pPr>
        <w:tabs>
          <w:tab w:val="left" w:pos="720"/>
        </w:tabs>
        <w:ind w:left="1418" w:hanging="1418"/>
        <w:contextualSpacing/>
        <w:jc w:val="both"/>
      </w:pPr>
      <w:r w:rsidRPr="00DD1AC9">
        <w:t>Приложения: 1. Форма заявки на участие в аукционе по продаже объекта незавершенного строительства;</w:t>
      </w:r>
    </w:p>
    <w:p w:rsidR="00511416" w:rsidRPr="00DD1AC9" w:rsidRDefault="00511416" w:rsidP="00E87B3B">
      <w:pPr>
        <w:pStyle w:val="ae"/>
        <w:tabs>
          <w:tab w:val="left" w:pos="720"/>
        </w:tabs>
        <w:ind w:left="1418"/>
        <w:jc w:val="both"/>
      </w:pPr>
      <w:r w:rsidRPr="00DD1AC9">
        <w:t>2. Проект договора купли-продажи</w:t>
      </w:r>
      <w:r w:rsidRPr="00DD1AC9">
        <w:rPr>
          <w:b/>
        </w:rPr>
        <w:t xml:space="preserve"> </w:t>
      </w:r>
      <w:r w:rsidRPr="00DD1AC9">
        <w:t>объекта незавершенного строительства</w:t>
      </w:r>
      <w:r>
        <w:t xml:space="preserve"> </w:t>
      </w:r>
      <w:r w:rsidRPr="00304BA7">
        <w:t>(приложение № 2 к </w:t>
      </w:r>
      <w:proofErr w:type="gramStart"/>
      <w:r w:rsidRPr="00304BA7">
        <w:t>извещению</w:t>
      </w:r>
      <w:proofErr w:type="gramEnd"/>
      <w:r w:rsidRPr="00304BA7">
        <w:t xml:space="preserve"> размещаемому в информационно-телекоммуникационной сети Интернет).</w:t>
      </w:r>
    </w:p>
    <w:p w:rsidR="00511416" w:rsidRDefault="00511416" w:rsidP="00E87B3B">
      <w:pPr>
        <w:widowControl w:val="0"/>
      </w:pPr>
    </w:p>
    <w:p w:rsidR="00511416" w:rsidRDefault="00511416" w:rsidP="00E87B3B">
      <w:pPr>
        <w:widowControl w:val="0"/>
      </w:pPr>
    </w:p>
    <w:p w:rsidR="00511416" w:rsidRDefault="00511416" w:rsidP="00E87B3B">
      <w:pPr>
        <w:widowControl w:val="0"/>
      </w:pPr>
    </w:p>
    <w:p w:rsidR="00511416" w:rsidRDefault="00511416" w:rsidP="00E87B3B">
      <w:pPr>
        <w:widowControl w:val="0"/>
      </w:pPr>
      <w:r>
        <w:t>П</w:t>
      </w:r>
      <w:r w:rsidRPr="00DD1AC9">
        <w:t>редседател</w:t>
      </w:r>
      <w:r w:rsidR="00895748">
        <w:t>ь</w:t>
      </w:r>
      <w:r>
        <w:t xml:space="preserve"> </w:t>
      </w:r>
      <w:r w:rsidRPr="00DD1AC9">
        <w:t xml:space="preserve"> Комитета </w:t>
      </w:r>
      <w:r w:rsidRPr="002723A2">
        <w:t xml:space="preserve">по управлению </w:t>
      </w:r>
    </w:p>
    <w:p w:rsidR="00511416" w:rsidRDefault="00511416" w:rsidP="00E87B3B">
      <w:pPr>
        <w:widowControl w:val="0"/>
      </w:pPr>
      <w:r w:rsidRPr="002723A2">
        <w:t>имуществом и земельным отношениям</w:t>
      </w:r>
      <w:r>
        <w:t xml:space="preserve"> </w:t>
      </w:r>
    </w:p>
    <w:p w:rsidR="00511416" w:rsidRDefault="00511416" w:rsidP="00E87B3B">
      <w:pPr>
        <w:widowControl w:val="0"/>
      </w:pPr>
      <w:r w:rsidRPr="002723A2">
        <w:t>города Челябинска</w:t>
      </w:r>
      <w:r w:rsidRPr="00DD1AC9">
        <w:t xml:space="preserve">                                                        </w:t>
      </w:r>
      <w:r>
        <w:t xml:space="preserve"> </w:t>
      </w:r>
      <w:r w:rsidRPr="00DD1AC9">
        <w:t xml:space="preserve"> </w:t>
      </w:r>
      <w:r>
        <w:t xml:space="preserve">                   </w:t>
      </w:r>
      <w:r w:rsidR="00AF5AD8">
        <w:t xml:space="preserve">                      </w:t>
      </w:r>
      <w:r>
        <w:t xml:space="preserve">   </w:t>
      </w:r>
      <w:r w:rsidR="00AD140A">
        <w:t xml:space="preserve">А. Н. </w:t>
      </w:r>
      <w:proofErr w:type="spellStart"/>
      <w:r w:rsidR="00AD140A">
        <w:t>Лаптиева</w:t>
      </w:r>
      <w:proofErr w:type="spellEnd"/>
    </w:p>
    <w:p w:rsidR="00511416" w:rsidRDefault="00511416" w:rsidP="00E87B3B">
      <w:pPr>
        <w:pStyle w:val="af"/>
        <w:spacing w:before="0" w:beforeAutospacing="0" w:after="0" w:afterAutospacing="0"/>
        <w:contextualSpacing/>
        <w:rPr>
          <w:b/>
          <w:bCs/>
          <w:sz w:val="22"/>
          <w:szCs w:val="22"/>
        </w:rPr>
      </w:pPr>
    </w:p>
    <w:p w:rsidR="00AF5AD8" w:rsidRDefault="00AF5AD8" w:rsidP="00E87B3B">
      <w:pPr>
        <w:pStyle w:val="af"/>
        <w:spacing w:before="0" w:beforeAutospacing="0" w:after="0" w:afterAutospacing="0"/>
        <w:ind w:firstLine="709"/>
        <w:contextualSpacing/>
        <w:jc w:val="right"/>
        <w:rPr>
          <w:b/>
          <w:bCs/>
          <w:sz w:val="22"/>
          <w:szCs w:val="22"/>
        </w:rPr>
      </w:pPr>
    </w:p>
    <w:p w:rsidR="00AF5AD8" w:rsidRDefault="00AF5AD8" w:rsidP="00E87B3B">
      <w:pPr>
        <w:pStyle w:val="af"/>
        <w:spacing w:before="0" w:beforeAutospacing="0" w:after="0" w:afterAutospacing="0"/>
        <w:ind w:firstLine="709"/>
        <w:contextualSpacing/>
        <w:jc w:val="right"/>
        <w:rPr>
          <w:b/>
          <w:bCs/>
          <w:sz w:val="22"/>
          <w:szCs w:val="22"/>
        </w:rPr>
      </w:pPr>
    </w:p>
    <w:p w:rsidR="00AF5AD8" w:rsidRDefault="00AF5AD8" w:rsidP="00E87B3B">
      <w:pPr>
        <w:pStyle w:val="af"/>
        <w:spacing w:before="0" w:beforeAutospacing="0" w:after="0" w:afterAutospacing="0"/>
        <w:ind w:firstLine="709"/>
        <w:contextualSpacing/>
        <w:jc w:val="right"/>
        <w:rPr>
          <w:b/>
          <w:bCs/>
          <w:sz w:val="22"/>
          <w:szCs w:val="22"/>
        </w:rPr>
      </w:pPr>
    </w:p>
    <w:p w:rsidR="00AF5AD8" w:rsidRDefault="00AF5AD8" w:rsidP="00E87B3B">
      <w:pPr>
        <w:pStyle w:val="af"/>
        <w:spacing w:before="0" w:beforeAutospacing="0" w:after="0" w:afterAutospacing="0"/>
        <w:ind w:firstLine="709"/>
        <w:contextualSpacing/>
        <w:jc w:val="right"/>
        <w:rPr>
          <w:b/>
          <w:bCs/>
          <w:sz w:val="22"/>
          <w:szCs w:val="22"/>
        </w:rPr>
      </w:pPr>
    </w:p>
    <w:p w:rsidR="00AF5AD8" w:rsidRDefault="00AF5AD8" w:rsidP="00E87B3B">
      <w:pPr>
        <w:pStyle w:val="af"/>
        <w:spacing w:before="0" w:beforeAutospacing="0" w:after="0" w:afterAutospacing="0"/>
        <w:ind w:firstLine="709"/>
        <w:contextualSpacing/>
        <w:jc w:val="right"/>
        <w:rPr>
          <w:b/>
          <w:bCs/>
          <w:sz w:val="22"/>
          <w:szCs w:val="22"/>
        </w:rPr>
      </w:pPr>
    </w:p>
    <w:p w:rsidR="00AF5AD8" w:rsidRDefault="00AF5AD8" w:rsidP="00E87B3B">
      <w:pPr>
        <w:pStyle w:val="af"/>
        <w:spacing w:before="0" w:beforeAutospacing="0" w:after="0" w:afterAutospacing="0"/>
        <w:ind w:firstLine="709"/>
        <w:contextualSpacing/>
        <w:jc w:val="right"/>
        <w:rPr>
          <w:b/>
          <w:bCs/>
          <w:sz w:val="22"/>
          <w:szCs w:val="22"/>
        </w:rPr>
      </w:pPr>
    </w:p>
    <w:p w:rsidR="00AF5AD8" w:rsidRDefault="00AF5AD8" w:rsidP="00E87B3B">
      <w:pPr>
        <w:pStyle w:val="af"/>
        <w:spacing w:before="0" w:beforeAutospacing="0" w:after="0" w:afterAutospacing="0"/>
        <w:ind w:firstLine="709"/>
        <w:contextualSpacing/>
        <w:jc w:val="right"/>
        <w:rPr>
          <w:b/>
          <w:bCs/>
          <w:sz w:val="22"/>
          <w:szCs w:val="22"/>
        </w:rPr>
      </w:pPr>
    </w:p>
    <w:p w:rsidR="00AF5AD8" w:rsidRDefault="00AF5AD8" w:rsidP="00E87B3B">
      <w:pPr>
        <w:pStyle w:val="af"/>
        <w:spacing w:before="0" w:beforeAutospacing="0" w:after="0" w:afterAutospacing="0"/>
        <w:ind w:firstLine="709"/>
        <w:contextualSpacing/>
        <w:jc w:val="right"/>
        <w:rPr>
          <w:b/>
          <w:bCs/>
          <w:sz w:val="22"/>
          <w:szCs w:val="22"/>
        </w:rPr>
      </w:pPr>
    </w:p>
    <w:p w:rsidR="00AF5AD8" w:rsidRDefault="00AF5AD8" w:rsidP="00E87B3B">
      <w:pPr>
        <w:pStyle w:val="af"/>
        <w:spacing w:before="0" w:beforeAutospacing="0" w:after="0" w:afterAutospacing="0"/>
        <w:ind w:firstLine="709"/>
        <w:contextualSpacing/>
        <w:jc w:val="right"/>
        <w:rPr>
          <w:b/>
          <w:bCs/>
          <w:sz w:val="22"/>
          <w:szCs w:val="22"/>
        </w:rPr>
      </w:pPr>
    </w:p>
    <w:p w:rsidR="00AF5AD8" w:rsidRDefault="00AF5AD8" w:rsidP="00E87B3B">
      <w:pPr>
        <w:pStyle w:val="af"/>
        <w:spacing w:before="0" w:beforeAutospacing="0" w:after="0" w:afterAutospacing="0"/>
        <w:ind w:firstLine="709"/>
        <w:contextualSpacing/>
        <w:jc w:val="right"/>
        <w:rPr>
          <w:b/>
          <w:bCs/>
          <w:sz w:val="22"/>
          <w:szCs w:val="22"/>
        </w:rPr>
      </w:pPr>
    </w:p>
    <w:p w:rsidR="00AF5AD8" w:rsidRDefault="00AF5AD8" w:rsidP="00E87B3B">
      <w:pPr>
        <w:pStyle w:val="af"/>
        <w:spacing w:before="0" w:beforeAutospacing="0" w:after="0" w:afterAutospacing="0"/>
        <w:ind w:firstLine="709"/>
        <w:contextualSpacing/>
        <w:jc w:val="right"/>
        <w:rPr>
          <w:b/>
          <w:bCs/>
          <w:sz w:val="22"/>
          <w:szCs w:val="22"/>
        </w:rPr>
      </w:pPr>
    </w:p>
    <w:p w:rsidR="00AD140A" w:rsidRDefault="00AD140A" w:rsidP="00E87B3B">
      <w:pPr>
        <w:pStyle w:val="af"/>
        <w:spacing w:before="0" w:beforeAutospacing="0" w:after="0" w:afterAutospacing="0"/>
        <w:ind w:firstLine="709"/>
        <w:contextualSpacing/>
        <w:jc w:val="right"/>
        <w:rPr>
          <w:b/>
          <w:bCs/>
          <w:sz w:val="22"/>
          <w:szCs w:val="22"/>
        </w:rPr>
      </w:pPr>
    </w:p>
    <w:p w:rsidR="00AD140A" w:rsidRDefault="00AD140A" w:rsidP="00E87B3B">
      <w:pPr>
        <w:pStyle w:val="af"/>
        <w:spacing w:before="0" w:beforeAutospacing="0" w:after="0" w:afterAutospacing="0"/>
        <w:ind w:firstLine="709"/>
        <w:contextualSpacing/>
        <w:jc w:val="right"/>
        <w:rPr>
          <w:b/>
          <w:bCs/>
          <w:sz w:val="22"/>
          <w:szCs w:val="22"/>
        </w:rPr>
      </w:pPr>
    </w:p>
    <w:p w:rsidR="00AD140A" w:rsidRDefault="00AD140A" w:rsidP="00E87B3B">
      <w:pPr>
        <w:pStyle w:val="af"/>
        <w:spacing w:before="0" w:beforeAutospacing="0" w:after="0" w:afterAutospacing="0"/>
        <w:ind w:firstLine="709"/>
        <w:contextualSpacing/>
        <w:jc w:val="right"/>
        <w:rPr>
          <w:b/>
          <w:bCs/>
          <w:sz w:val="22"/>
          <w:szCs w:val="22"/>
        </w:rPr>
      </w:pPr>
    </w:p>
    <w:p w:rsidR="00AD140A" w:rsidRDefault="00AD140A" w:rsidP="00E87B3B">
      <w:pPr>
        <w:pStyle w:val="af"/>
        <w:spacing w:before="0" w:beforeAutospacing="0" w:after="0" w:afterAutospacing="0"/>
        <w:ind w:firstLine="709"/>
        <w:contextualSpacing/>
        <w:jc w:val="right"/>
        <w:rPr>
          <w:b/>
          <w:bCs/>
          <w:sz w:val="22"/>
          <w:szCs w:val="22"/>
        </w:rPr>
      </w:pPr>
    </w:p>
    <w:p w:rsidR="00AD140A" w:rsidRDefault="00AD140A" w:rsidP="00E87B3B">
      <w:pPr>
        <w:pStyle w:val="af"/>
        <w:spacing w:before="0" w:beforeAutospacing="0" w:after="0" w:afterAutospacing="0"/>
        <w:ind w:firstLine="709"/>
        <w:contextualSpacing/>
        <w:jc w:val="right"/>
        <w:rPr>
          <w:b/>
          <w:bCs/>
          <w:sz w:val="22"/>
          <w:szCs w:val="22"/>
        </w:rPr>
      </w:pPr>
    </w:p>
    <w:p w:rsidR="00AD140A" w:rsidRDefault="00AD140A" w:rsidP="00E87B3B">
      <w:pPr>
        <w:pStyle w:val="af"/>
        <w:spacing w:before="0" w:beforeAutospacing="0" w:after="0" w:afterAutospacing="0"/>
        <w:ind w:firstLine="709"/>
        <w:contextualSpacing/>
        <w:jc w:val="right"/>
        <w:rPr>
          <w:b/>
          <w:bCs/>
          <w:sz w:val="22"/>
          <w:szCs w:val="22"/>
        </w:rPr>
      </w:pPr>
    </w:p>
    <w:p w:rsidR="00AD140A" w:rsidRDefault="00AD140A" w:rsidP="00E87B3B">
      <w:pPr>
        <w:pStyle w:val="af"/>
        <w:spacing w:before="0" w:beforeAutospacing="0" w:after="0" w:afterAutospacing="0"/>
        <w:ind w:firstLine="709"/>
        <w:contextualSpacing/>
        <w:jc w:val="right"/>
        <w:rPr>
          <w:b/>
          <w:bCs/>
          <w:sz w:val="22"/>
          <w:szCs w:val="22"/>
        </w:rPr>
      </w:pPr>
    </w:p>
    <w:p w:rsidR="00AD140A" w:rsidRDefault="00AD140A" w:rsidP="00E87B3B">
      <w:pPr>
        <w:pStyle w:val="af"/>
        <w:spacing w:before="0" w:beforeAutospacing="0" w:after="0" w:afterAutospacing="0"/>
        <w:ind w:firstLine="709"/>
        <w:contextualSpacing/>
        <w:jc w:val="right"/>
        <w:rPr>
          <w:b/>
          <w:bCs/>
          <w:sz w:val="22"/>
          <w:szCs w:val="22"/>
        </w:rPr>
      </w:pPr>
    </w:p>
    <w:p w:rsidR="00AD140A" w:rsidRDefault="00AD140A" w:rsidP="00E87B3B">
      <w:pPr>
        <w:pStyle w:val="af"/>
        <w:spacing w:before="0" w:beforeAutospacing="0" w:after="0" w:afterAutospacing="0"/>
        <w:ind w:firstLine="709"/>
        <w:contextualSpacing/>
        <w:jc w:val="right"/>
        <w:rPr>
          <w:b/>
          <w:bCs/>
          <w:sz w:val="22"/>
          <w:szCs w:val="22"/>
        </w:rPr>
      </w:pPr>
    </w:p>
    <w:p w:rsidR="00AD140A" w:rsidRDefault="00AD140A" w:rsidP="00E87B3B">
      <w:pPr>
        <w:pStyle w:val="af"/>
        <w:spacing w:before="0" w:beforeAutospacing="0" w:after="0" w:afterAutospacing="0"/>
        <w:ind w:firstLine="709"/>
        <w:contextualSpacing/>
        <w:jc w:val="right"/>
        <w:rPr>
          <w:b/>
          <w:bCs/>
          <w:sz w:val="22"/>
          <w:szCs w:val="22"/>
        </w:rPr>
      </w:pPr>
    </w:p>
    <w:p w:rsidR="00AD140A" w:rsidRDefault="00AD140A" w:rsidP="00E87B3B">
      <w:pPr>
        <w:pStyle w:val="af"/>
        <w:spacing w:before="0" w:beforeAutospacing="0" w:after="0" w:afterAutospacing="0"/>
        <w:ind w:firstLine="709"/>
        <w:contextualSpacing/>
        <w:jc w:val="right"/>
        <w:rPr>
          <w:b/>
          <w:bCs/>
          <w:sz w:val="22"/>
          <w:szCs w:val="22"/>
        </w:rPr>
      </w:pPr>
    </w:p>
    <w:p w:rsidR="00511416" w:rsidRPr="00C064AE" w:rsidRDefault="00511416" w:rsidP="00E87B3B">
      <w:pPr>
        <w:pStyle w:val="af"/>
        <w:spacing w:before="0" w:beforeAutospacing="0" w:after="0" w:afterAutospacing="0"/>
        <w:ind w:firstLine="709"/>
        <w:contextualSpacing/>
        <w:jc w:val="right"/>
        <w:rPr>
          <w:sz w:val="22"/>
          <w:szCs w:val="22"/>
        </w:rPr>
      </w:pPr>
      <w:r w:rsidRPr="00C064AE">
        <w:rPr>
          <w:b/>
          <w:bCs/>
          <w:sz w:val="22"/>
          <w:szCs w:val="22"/>
        </w:rPr>
        <w:lastRenderedPageBreak/>
        <w:t>Приложение №1  (форма заявки)</w:t>
      </w:r>
    </w:p>
    <w:p w:rsidR="00511416" w:rsidRPr="00C064AE" w:rsidRDefault="00511416" w:rsidP="00E87B3B">
      <w:pPr>
        <w:pStyle w:val="consnormal"/>
        <w:spacing w:before="0" w:after="0"/>
        <w:ind w:left="0" w:right="0" w:firstLine="709"/>
        <w:contextualSpacing/>
        <w:jc w:val="right"/>
        <w:rPr>
          <w:sz w:val="22"/>
          <w:szCs w:val="22"/>
        </w:rPr>
      </w:pPr>
    </w:p>
    <w:p w:rsidR="00511416" w:rsidRPr="00C064AE" w:rsidRDefault="00511416" w:rsidP="00E87B3B">
      <w:pPr>
        <w:pStyle w:val="consnormal"/>
        <w:spacing w:before="0" w:after="0"/>
        <w:ind w:left="0" w:right="0" w:firstLine="709"/>
        <w:contextualSpacing/>
        <w:jc w:val="right"/>
        <w:rPr>
          <w:sz w:val="22"/>
          <w:szCs w:val="22"/>
        </w:rPr>
      </w:pPr>
      <w:r w:rsidRPr="00C064AE">
        <w:rPr>
          <w:sz w:val="22"/>
          <w:szCs w:val="22"/>
        </w:rPr>
        <w:t xml:space="preserve">В Комитет по управлению </w:t>
      </w:r>
    </w:p>
    <w:p w:rsidR="00511416" w:rsidRPr="00C064AE" w:rsidRDefault="00511416" w:rsidP="00E87B3B">
      <w:pPr>
        <w:pStyle w:val="consnormal"/>
        <w:spacing w:before="0" w:after="0"/>
        <w:ind w:left="0" w:right="0" w:firstLine="709"/>
        <w:contextualSpacing/>
        <w:jc w:val="right"/>
        <w:rPr>
          <w:sz w:val="22"/>
          <w:szCs w:val="22"/>
        </w:rPr>
      </w:pPr>
      <w:r w:rsidRPr="00C064AE">
        <w:rPr>
          <w:sz w:val="22"/>
          <w:szCs w:val="22"/>
        </w:rPr>
        <w:t xml:space="preserve">имуществом и земельным </w:t>
      </w:r>
    </w:p>
    <w:p w:rsidR="00511416" w:rsidRPr="00C064AE" w:rsidRDefault="00511416" w:rsidP="00E87B3B">
      <w:pPr>
        <w:pStyle w:val="consnormal"/>
        <w:spacing w:before="0" w:after="0"/>
        <w:ind w:left="0" w:right="0" w:firstLine="709"/>
        <w:contextualSpacing/>
        <w:jc w:val="right"/>
        <w:rPr>
          <w:sz w:val="22"/>
          <w:szCs w:val="22"/>
        </w:rPr>
      </w:pPr>
      <w:r w:rsidRPr="00C064AE">
        <w:rPr>
          <w:sz w:val="22"/>
          <w:szCs w:val="22"/>
        </w:rPr>
        <w:t xml:space="preserve">отношениям города Челябинска </w:t>
      </w:r>
    </w:p>
    <w:p w:rsidR="00511416" w:rsidRPr="00C064AE" w:rsidRDefault="00511416" w:rsidP="00E87B3B">
      <w:pPr>
        <w:pStyle w:val="consnormal"/>
        <w:spacing w:before="0" w:after="0"/>
        <w:ind w:left="0" w:right="0" w:firstLine="709"/>
        <w:contextualSpacing/>
        <w:jc w:val="right"/>
        <w:rPr>
          <w:sz w:val="22"/>
          <w:szCs w:val="22"/>
        </w:rPr>
      </w:pPr>
      <w:r w:rsidRPr="00C064AE">
        <w:rPr>
          <w:sz w:val="22"/>
          <w:szCs w:val="22"/>
        </w:rPr>
        <w:t>(Организатору аукциона)</w:t>
      </w:r>
    </w:p>
    <w:p w:rsidR="00511416" w:rsidRPr="002853F9" w:rsidRDefault="00511416" w:rsidP="00E87B3B">
      <w:pPr>
        <w:pStyle w:val="consnormal"/>
        <w:spacing w:before="0" w:after="0"/>
        <w:ind w:left="0" w:right="0" w:firstLine="709"/>
        <w:contextualSpacing/>
        <w:jc w:val="right"/>
      </w:pPr>
    </w:p>
    <w:p w:rsidR="00511416" w:rsidRPr="002853F9" w:rsidRDefault="00511416" w:rsidP="00E87B3B">
      <w:pPr>
        <w:pStyle w:val="consnormal"/>
        <w:spacing w:before="0" w:after="0"/>
        <w:ind w:left="0" w:right="0" w:firstLine="709"/>
        <w:contextualSpacing/>
        <w:jc w:val="right"/>
      </w:pPr>
    </w:p>
    <w:p w:rsidR="00511416" w:rsidRPr="002853F9" w:rsidRDefault="00511416" w:rsidP="00E87B3B">
      <w:pPr>
        <w:pStyle w:val="af"/>
        <w:spacing w:before="0" w:beforeAutospacing="0" w:after="0" w:afterAutospacing="0"/>
        <w:ind w:firstLine="709"/>
        <w:contextualSpacing/>
        <w:jc w:val="center"/>
      </w:pPr>
      <w:r w:rsidRPr="002853F9">
        <w:t>ЗАЯВКА НА УЧАСТИЕ В АУКЦИОНЕ В ЭЛЕКТРОННОЙ ФОРМЕ</w:t>
      </w:r>
    </w:p>
    <w:p w:rsidR="00511416" w:rsidRPr="002853F9" w:rsidRDefault="00511416" w:rsidP="00E87B3B">
      <w:pPr>
        <w:pStyle w:val="af"/>
        <w:spacing w:before="0" w:beforeAutospacing="0" w:after="0" w:afterAutospacing="0"/>
        <w:ind w:firstLine="709"/>
        <w:contextualSpacing/>
        <w:jc w:val="center"/>
      </w:pPr>
      <w:r w:rsidRPr="002853F9">
        <w:t>по продаже объекта незавершенного строительства</w:t>
      </w:r>
    </w:p>
    <w:p w:rsidR="00511416" w:rsidRPr="002853F9" w:rsidRDefault="00511416" w:rsidP="00E87B3B">
      <w:pPr>
        <w:ind w:firstLine="709"/>
        <w:contextualSpacing/>
        <w:jc w:val="center"/>
        <w:rPr>
          <w:b/>
        </w:rPr>
      </w:pPr>
      <w:r w:rsidRPr="002853F9">
        <w:rPr>
          <w:b/>
        </w:rPr>
        <w:t>«____»_____________</w:t>
      </w:r>
    </w:p>
    <w:p w:rsidR="00511416" w:rsidRPr="002853F9" w:rsidRDefault="00511416" w:rsidP="00E87B3B">
      <w:pPr>
        <w:ind w:firstLine="709"/>
        <w:contextualSpacing/>
        <w:jc w:val="center"/>
        <w:rPr>
          <w:i/>
          <w:iCs/>
        </w:rPr>
      </w:pPr>
      <w:r w:rsidRPr="002853F9">
        <w:rPr>
          <w:i/>
          <w:iCs/>
        </w:rPr>
        <w:t>(дата аукциона)</w:t>
      </w:r>
    </w:p>
    <w:p w:rsidR="00511416" w:rsidRPr="002853F9" w:rsidRDefault="00511416" w:rsidP="00E87B3B">
      <w:pPr>
        <w:jc w:val="both"/>
      </w:pPr>
      <w:r w:rsidRPr="002853F9">
        <w:t>Заявитель ____________________________________________________________________</w:t>
      </w:r>
    </w:p>
    <w:p w:rsidR="00511416" w:rsidRPr="002853F9" w:rsidRDefault="00511416" w:rsidP="00E87B3B">
      <w:pPr>
        <w:jc w:val="center"/>
        <w:rPr>
          <w:i/>
          <w:sz w:val="22"/>
          <w:szCs w:val="22"/>
        </w:rPr>
      </w:pPr>
      <w:r w:rsidRPr="002853F9">
        <w:rPr>
          <w:i/>
          <w:sz w:val="22"/>
          <w:szCs w:val="22"/>
        </w:rPr>
        <w:t>(Ф.И.О. гражданина или полное наименование юридического лица)</w:t>
      </w:r>
    </w:p>
    <w:p w:rsidR="00511416" w:rsidRPr="002853F9" w:rsidRDefault="00511416" w:rsidP="00E87B3B">
      <w:pPr>
        <w:jc w:val="both"/>
      </w:pPr>
      <w:r w:rsidRPr="002853F9">
        <w:t>________________________________________________тел._____________________________</w:t>
      </w:r>
    </w:p>
    <w:p w:rsidR="00511416" w:rsidRPr="002853F9" w:rsidRDefault="00511416" w:rsidP="00E87B3B">
      <w:pPr>
        <w:jc w:val="center"/>
        <w:rPr>
          <w:i/>
          <w:sz w:val="22"/>
          <w:szCs w:val="22"/>
        </w:rPr>
      </w:pPr>
      <w:r w:rsidRPr="002853F9">
        <w:rPr>
          <w:i/>
          <w:sz w:val="22"/>
          <w:szCs w:val="22"/>
        </w:rPr>
        <w:t>(адрес/место нахождения, телефон/факс)</w:t>
      </w:r>
    </w:p>
    <w:p w:rsidR="00511416" w:rsidRPr="002853F9" w:rsidRDefault="00511416" w:rsidP="00E87B3B">
      <w:pPr>
        <w:jc w:val="both"/>
      </w:pPr>
      <w:r w:rsidRPr="002853F9">
        <w:t>_____________________________________________________ИНН______________________</w:t>
      </w:r>
    </w:p>
    <w:p w:rsidR="00511416" w:rsidRPr="002853F9" w:rsidRDefault="00511416" w:rsidP="00E87B3B">
      <w:pPr>
        <w:jc w:val="both"/>
        <w:rPr>
          <w:i/>
          <w:sz w:val="22"/>
          <w:szCs w:val="22"/>
        </w:rPr>
      </w:pPr>
      <w:r w:rsidRPr="002853F9">
        <w:rPr>
          <w:i/>
          <w:sz w:val="22"/>
          <w:szCs w:val="22"/>
        </w:rPr>
        <w:t xml:space="preserve">            (для гражданина - данные паспорта: серия и номер, кем, где, когда выдан), ИНН</w:t>
      </w:r>
      <w:r>
        <w:rPr>
          <w:i/>
          <w:sz w:val="22"/>
          <w:szCs w:val="22"/>
        </w:rPr>
        <w:t>,</w:t>
      </w:r>
    </w:p>
    <w:p w:rsidR="00511416" w:rsidRPr="002853F9" w:rsidRDefault="00511416" w:rsidP="00E87B3B">
      <w:pPr>
        <w:jc w:val="both"/>
      </w:pPr>
      <w:r w:rsidRPr="002853F9">
        <w:t>_____________________________________________________________________________</w:t>
      </w:r>
    </w:p>
    <w:p w:rsidR="00511416" w:rsidRPr="002853F9" w:rsidRDefault="00511416" w:rsidP="00E87B3B">
      <w:pPr>
        <w:jc w:val="both"/>
        <w:rPr>
          <w:sz w:val="22"/>
          <w:szCs w:val="22"/>
        </w:rPr>
      </w:pPr>
      <w:r w:rsidRPr="002853F9">
        <w:rPr>
          <w:i/>
          <w:sz w:val="22"/>
          <w:szCs w:val="22"/>
        </w:rPr>
        <w:t xml:space="preserve"> для юридического лица или индивидуального предпринимателя - номер ОГРН (ОГРНИП)</w:t>
      </w:r>
    </w:p>
    <w:p w:rsidR="00511416" w:rsidRPr="002853F9" w:rsidRDefault="00511416" w:rsidP="00E87B3B">
      <w:pPr>
        <w:pStyle w:val="af"/>
        <w:spacing w:before="0" w:beforeAutospacing="0" w:after="0" w:afterAutospacing="0"/>
        <w:contextualSpacing/>
      </w:pPr>
      <w:r w:rsidRPr="002853F9">
        <w:t xml:space="preserve">в лице ________________________________________________________________________, </w:t>
      </w:r>
    </w:p>
    <w:p w:rsidR="00511416" w:rsidRPr="002853F9" w:rsidRDefault="00511416" w:rsidP="00E87B3B">
      <w:pPr>
        <w:pStyle w:val="af7"/>
        <w:jc w:val="center"/>
        <w:rPr>
          <w:rFonts w:ascii="Times New Roman" w:hAnsi="Times New Roman"/>
          <w:i/>
          <w:sz w:val="22"/>
          <w:szCs w:val="22"/>
        </w:rPr>
      </w:pPr>
      <w:proofErr w:type="gramStart"/>
      <w:r w:rsidRPr="002853F9">
        <w:rPr>
          <w:rFonts w:ascii="Times New Roman" w:hAnsi="Times New Roman"/>
          <w:i/>
          <w:sz w:val="22"/>
          <w:szCs w:val="22"/>
        </w:rPr>
        <w:t>(заполняется полномочными представителями физического и юридического лица:</w:t>
      </w:r>
      <w:proofErr w:type="gramEnd"/>
      <w:r w:rsidRPr="002853F9">
        <w:rPr>
          <w:rFonts w:ascii="Times New Roman" w:hAnsi="Times New Roman"/>
          <w:i/>
          <w:sz w:val="22"/>
          <w:szCs w:val="22"/>
        </w:rPr>
        <w:t xml:space="preserve"> </w:t>
      </w:r>
      <w:proofErr w:type="gramStart"/>
      <w:r w:rsidRPr="002853F9">
        <w:rPr>
          <w:rFonts w:ascii="Times New Roman" w:hAnsi="Times New Roman"/>
          <w:i/>
          <w:sz w:val="22"/>
          <w:szCs w:val="22"/>
        </w:rPr>
        <w:t>Ф.И.О. и паспортные данные / должность)</w:t>
      </w:r>
      <w:proofErr w:type="gramEnd"/>
    </w:p>
    <w:p w:rsidR="00511416" w:rsidRPr="002853F9" w:rsidRDefault="00511416" w:rsidP="00E87B3B">
      <w:pPr>
        <w:pStyle w:val="af7"/>
        <w:jc w:val="both"/>
        <w:rPr>
          <w:rFonts w:ascii="Times New Roman" w:hAnsi="Times New Roman"/>
          <w:sz w:val="24"/>
          <w:szCs w:val="24"/>
        </w:rPr>
      </w:pPr>
      <w:proofErr w:type="gramStart"/>
      <w:r w:rsidRPr="002853F9">
        <w:rPr>
          <w:rFonts w:ascii="Times New Roman" w:hAnsi="Times New Roman"/>
          <w:sz w:val="24"/>
          <w:szCs w:val="24"/>
        </w:rPr>
        <w:t>действующего</w:t>
      </w:r>
      <w:proofErr w:type="gramEnd"/>
      <w:r w:rsidRPr="002853F9">
        <w:rPr>
          <w:rFonts w:ascii="Times New Roman" w:hAnsi="Times New Roman"/>
          <w:sz w:val="24"/>
          <w:szCs w:val="24"/>
        </w:rPr>
        <w:t xml:space="preserve"> (ей) на основании</w:t>
      </w:r>
      <w:r>
        <w:rPr>
          <w:rFonts w:ascii="Times New Roman" w:hAnsi="Times New Roman"/>
          <w:sz w:val="24"/>
          <w:szCs w:val="24"/>
        </w:rPr>
        <w:t xml:space="preserve"> </w:t>
      </w:r>
      <w:r w:rsidRPr="002853F9">
        <w:rPr>
          <w:rFonts w:ascii="Times New Roman" w:hAnsi="Times New Roman"/>
          <w:sz w:val="24"/>
          <w:szCs w:val="24"/>
        </w:rPr>
        <w:t xml:space="preserve">___________________________________________________, </w:t>
      </w:r>
    </w:p>
    <w:p w:rsidR="00511416" w:rsidRPr="002853F9" w:rsidRDefault="00511416" w:rsidP="00E87B3B">
      <w:pPr>
        <w:pStyle w:val="af7"/>
        <w:jc w:val="center"/>
        <w:rPr>
          <w:rFonts w:ascii="Times New Roman" w:hAnsi="Times New Roman"/>
          <w:i/>
          <w:sz w:val="22"/>
          <w:szCs w:val="22"/>
        </w:rPr>
      </w:pPr>
      <w:r w:rsidRPr="002853F9">
        <w:rPr>
          <w:rFonts w:ascii="Times New Roman" w:hAnsi="Times New Roman"/>
          <w:i/>
          <w:sz w:val="22"/>
          <w:szCs w:val="22"/>
        </w:rPr>
        <w:t xml:space="preserve">                                           (заполняется полномочными представителями физического и               юридического лиц: доверенность дата и №, Устав, др. документы)</w:t>
      </w:r>
    </w:p>
    <w:p w:rsidR="00511416" w:rsidRPr="002853F9" w:rsidRDefault="00511416" w:rsidP="00E87B3B">
      <w:pPr>
        <w:ind w:right="-1"/>
        <w:contextualSpacing/>
        <w:jc w:val="both"/>
      </w:pPr>
    </w:p>
    <w:p w:rsidR="00511416" w:rsidRDefault="00511416" w:rsidP="00E87B3B">
      <w:r>
        <w:t>Банковские реквизиты для возврата задатка:</w:t>
      </w:r>
    </w:p>
    <w:p w:rsidR="00511416" w:rsidRDefault="00511416" w:rsidP="00E87B3B">
      <w:r>
        <w:t>наименование банка получателя ______________________________________________</w:t>
      </w:r>
    </w:p>
    <w:p w:rsidR="00511416" w:rsidRDefault="00511416" w:rsidP="00E87B3B">
      <w:r>
        <w:t>__________________________________________________________________________</w:t>
      </w:r>
    </w:p>
    <w:p w:rsidR="00511416" w:rsidRDefault="00511416" w:rsidP="00E87B3B">
      <w:pPr>
        <w:ind w:left="709"/>
      </w:pPr>
    </w:p>
    <w:p w:rsidR="00511416" w:rsidRDefault="00511416" w:rsidP="00E87B3B">
      <w:pPr>
        <w:ind w:left="709"/>
      </w:pP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77"/>
        <w:gridCol w:w="222"/>
        <w:gridCol w:w="222"/>
        <w:gridCol w:w="222"/>
        <w:gridCol w:w="222"/>
        <w:gridCol w:w="222"/>
        <w:gridCol w:w="222"/>
        <w:gridCol w:w="222"/>
        <w:gridCol w:w="222"/>
        <w:gridCol w:w="222"/>
        <w:gridCol w:w="222"/>
      </w:tblGrid>
      <w:tr w:rsidR="00511416" w:rsidRPr="00DA418B" w:rsidTr="007D5828">
        <w:tc>
          <w:tcPr>
            <w:tcW w:w="0" w:type="auto"/>
          </w:tcPr>
          <w:p w:rsidR="00511416" w:rsidRPr="00DA418B" w:rsidRDefault="00511416" w:rsidP="00E87B3B">
            <w:r w:rsidRPr="00DA418B">
              <w:t xml:space="preserve">ИНН банка </w:t>
            </w:r>
          </w:p>
        </w:tc>
        <w:tc>
          <w:tcPr>
            <w:tcW w:w="0" w:type="auto"/>
          </w:tcPr>
          <w:p w:rsidR="00511416" w:rsidRPr="00DA418B" w:rsidRDefault="00511416" w:rsidP="00E87B3B"/>
        </w:tc>
        <w:tc>
          <w:tcPr>
            <w:tcW w:w="0" w:type="auto"/>
          </w:tcPr>
          <w:p w:rsidR="00511416" w:rsidRPr="00DA418B" w:rsidRDefault="00511416" w:rsidP="00E87B3B"/>
        </w:tc>
        <w:tc>
          <w:tcPr>
            <w:tcW w:w="0" w:type="auto"/>
          </w:tcPr>
          <w:p w:rsidR="00511416" w:rsidRPr="00DA418B" w:rsidRDefault="00511416" w:rsidP="00E87B3B"/>
        </w:tc>
        <w:tc>
          <w:tcPr>
            <w:tcW w:w="0" w:type="auto"/>
          </w:tcPr>
          <w:p w:rsidR="00511416" w:rsidRPr="00DA418B" w:rsidRDefault="00511416" w:rsidP="00E87B3B"/>
        </w:tc>
        <w:tc>
          <w:tcPr>
            <w:tcW w:w="0" w:type="auto"/>
          </w:tcPr>
          <w:p w:rsidR="00511416" w:rsidRPr="00DA418B" w:rsidRDefault="00511416" w:rsidP="00E87B3B"/>
        </w:tc>
        <w:tc>
          <w:tcPr>
            <w:tcW w:w="0" w:type="auto"/>
          </w:tcPr>
          <w:p w:rsidR="00511416" w:rsidRPr="00DA418B" w:rsidRDefault="00511416" w:rsidP="00E87B3B"/>
        </w:tc>
        <w:tc>
          <w:tcPr>
            <w:tcW w:w="0" w:type="auto"/>
          </w:tcPr>
          <w:p w:rsidR="00511416" w:rsidRPr="00DA418B" w:rsidRDefault="00511416" w:rsidP="00E87B3B"/>
        </w:tc>
        <w:tc>
          <w:tcPr>
            <w:tcW w:w="0" w:type="auto"/>
          </w:tcPr>
          <w:p w:rsidR="00511416" w:rsidRPr="00DA418B" w:rsidRDefault="00511416" w:rsidP="00E87B3B"/>
        </w:tc>
        <w:tc>
          <w:tcPr>
            <w:tcW w:w="0" w:type="auto"/>
          </w:tcPr>
          <w:p w:rsidR="00511416" w:rsidRPr="00DA418B" w:rsidRDefault="00511416" w:rsidP="00E87B3B"/>
        </w:tc>
        <w:tc>
          <w:tcPr>
            <w:tcW w:w="0" w:type="auto"/>
          </w:tcPr>
          <w:p w:rsidR="00511416" w:rsidRPr="00DA418B" w:rsidRDefault="00511416" w:rsidP="00E87B3B"/>
        </w:tc>
      </w:tr>
    </w:tbl>
    <w:p w:rsidR="00511416" w:rsidRDefault="00511416" w:rsidP="00E87B3B">
      <w:pPr>
        <w:ind w:left="709"/>
      </w:pP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23"/>
        <w:gridCol w:w="222"/>
        <w:gridCol w:w="222"/>
        <w:gridCol w:w="222"/>
        <w:gridCol w:w="222"/>
        <w:gridCol w:w="222"/>
        <w:gridCol w:w="222"/>
        <w:gridCol w:w="222"/>
        <w:gridCol w:w="222"/>
        <w:gridCol w:w="222"/>
      </w:tblGrid>
      <w:tr w:rsidR="00511416" w:rsidRPr="00DA418B" w:rsidTr="007D5828">
        <w:tc>
          <w:tcPr>
            <w:tcW w:w="0" w:type="auto"/>
          </w:tcPr>
          <w:p w:rsidR="00511416" w:rsidRPr="00DA418B" w:rsidRDefault="00511416" w:rsidP="00E87B3B">
            <w:r w:rsidRPr="00DA418B">
              <w:t xml:space="preserve">КПП </w:t>
            </w:r>
          </w:p>
        </w:tc>
        <w:tc>
          <w:tcPr>
            <w:tcW w:w="0" w:type="auto"/>
          </w:tcPr>
          <w:p w:rsidR="00511416" w:rsidRPr="00DA418B" w:rsidRDefault="00511416" w:rsidP="00E87B3B"/>
        </w:tc>
        <w:tc>
          <w:tcPr>
            <w:tcW w:w="0" w:type="auto"/>
          </w:tcPr>
          <w:p w:rsidR="00511416" w:rsidRPr="00DA418B" w:rsidRDefault="00511416" w:rsidP="00E87B3B"/>
        </w:tc>
        <w:tc>
          <w:tcPr>
            <w:tcW w:w="0" w:type="auto"/>
          </w:tcPr>
          <w:p w:rsidR="00511416" w:rsidRPr="00DA418B" w:rsidRDefault="00511416" w:rsidP="00E87B3B"/>
        </w:tc>
        <w:tc>
          <w:tcPr>
            <w:tcW w:w="0" w:type="auto"/>
          </w:tcPr>
          <w:p w:rsidR="00511416" w:rsidRPr="00DA418B" w:rsidRDefault="00511416" w:rsidP="00E87B3B"/>
        </w:tc>
        <w:tc>
          <w:tcPr>
            <w:tcW w:w="0" w:type="auto"/>
          </w:tcPr>
          <w:p w:rsidR="00511416" w:rsidRPr="00DA418B" w:rsidRDefault="00511416" w:rsidP="00E87B3B"/>
        </w:tc>
        <w:tc>
          <w:tcPr>
            <w:tcW w:w="0" w:type="auto"/>
          </w:tcPr>
          <w:p w:rsidR="00511416" w:rsidRPr="00DA418B" w:rsidRDefault="00511416" w:rsidP="00E87B3B"/>
        </w:tc>
        <w:tc>
          <w:tcPr>
            <w:tcW w:w="0" w:type="auto"/>
          </w:tcPr>
          <w:p w:rsidR="00511416" w:rsidRPr="00DA418B" w:rsidRDefault="00511416" w:rsidP="00E87B3B"/>
        </w:tc>
        <w:tc>
          <w:tcPr>
            <w:tcW w:w="0" w:type="auto"/>
          </w:tcPr>
          <w:p w:rsidR="00511416" w:rsidRPr="00DA418B" w:rsidRDefault="00511416" w:rsidP="00E87B3B"/>
        </w:tc>
        <w:tc>
          <w:tcPr>
            <w:tcW w:w="0" w:type="auto"/>
          </w:tcPr>
          <w:p w:rsidR="00511416" w:rsidRPr="00DA418B" w:rsidRDefault="00511416" w:rsidP="00E87B3B"/>
        </w:tc>
      </w:tr>
    </w:tbl>
    <w:p w:rsidR="00511416" w:rsidRDefault="00511416" w:rsidP="00E87B3B">
      <w:pPr>
        <w:ind w:left="709"/>
      </w:pP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88"/>
        <w:gridCol w:w="222"/>
        <w:gridCol w:w="222"/>
        <w:gridCol w:w="222"/>
        <w:gridCol w:w="222"/>
        <w:gridCol w:w="222"/>
        <w:gridCol w:w="222"/>
        <w:gridCol w:w="222"/>
        <w:gridCol w:w="222"/>
        <w:gridCol w:w="222"/>
      </w:tblGrid>
      <w:tr w:rsidR="00511416" w:rsidRPr="00DA418B" w:rsidTr="007D5828">
        <w:tc>
          <w:tcPr>
            <w:tcW w:w="0" w:type="auto"/>
          </w:tcPr>
          <w:p w:rsidR="00511416" w:rsidRPr="00DA418B" w:rsidRDefault="00511416" w:rsidP="00E87B3B">
            <w:r w:rsidRPr="00DA418B">
              <w:t xml:space="preserve">БИК </w:t>
            </w:r>
          </w:p>
        </w:tc>
        <w:tc>
          <w:tcPr>
            <w:tcW w:w="0" w:type="auto"/>
          </w:tcPr>
          <w:p w:rsidR="00511416" w:rsidRPr="00DA418B" w:rsidRDefault="00511416" w:rsidP="00E87B3B"/>
        </w:tc>
        <w:tc>
          <w:tcPr>
            <w:tcW w:w="0" w:type="auto"/>
          </w:tcPr>
          <w:p w:rsidR="00511416" w:rsidRPr="00DA418B" w:rsidRDefault="00511416" w:rsidP="00E87B3B"/>
        </w:tc>
        <w:tc>
          <w:tcPr>
            <w:tcW w:w="0" w:type="auto"/>
          </w:tcPr>
          <w:p w:rsidR="00511416" w:rsidRPr="00DA418B" w:rsidRDefault="00511416" w:rsidP="00E87B3B"/>
        </w:tc>
        <w:tc>
          <w:tcPr>
            <w:tcW w:w="0" w:type="auto"/>
          </w:tcPr>
          <w:p w:rsidR="00511416" w:rsidRPr="00DA418B" w:rsidRDefault="00511416" w:rsidP="00E87B3B"/>
        </w:tc>
        <w:tc>
          <w:tcPr>
            <w:tcW w:w="0" w:type="auto"/>
          </w:tcPr>
          <w:p w:rsidR="00511416" w:rsidRPr="00DA418B" w:rsidRDefault="00511416" w:rsidP="00E87B3B"/>
        </w:tc>
        <w:tc>
          <w:tcPr>
            <w:tcW w:w="0" w:type="auto"/>
          </w:tcPr>
          <w:p w:rsidR="00511416" w:rsidRPr="00DA418B" w:rsidRDefault="00511416" w:rsidP="00E87B3B"/>
        </w:tc>
        <w:tc>
          <w:tcPr>
            <w:tcW w:w="0" w:type="auto"/>
          </w:tcPr>
          <w:p w:rsidR="00511416" w:rsidRPr="00DA418B" w:rsidRDefault="00511416" w:rsidP="00E87B3B"/>
        </w:tc>
        <w:tc>
          <w:tcPr>
            <w:tcW w:w="0" w:type="auto"/>
          </w:tcPr>
          <w:p w:rsidR="00511416" w:rsidRPr="00DA418B" w:rsidRDefault="00511416" w:rsidP="00E87B3B"/>
        </w:tc>
        <w:tc>
          <w:tcPr>
            <w:tcW w:w="0" w:type="auto"/>
          </w:tcPr>
          <w:p w:rsidR="00511416" w:rsidRPr="00DA418B" w:rsidRDefault="00511416" w:rsidP="00E87B3B"/>
        </w:tc>
      </w:tr>
    </w:tbl>
    <w:p w:rsidR="00511416" w:rsidRDefault="00511416" w:rsidP="00E87B3B">
      <w:pPr>
        <w:ind w:left="709"/>
      </w:pP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15"/>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tblGrid>
      <w:tr w:rsidR="00511416" w:rsidRPr="00DA418B" w:rsidTr="007D5828">
        <w:tc>
          <w:tcPr>
            <w:tcW w:w="0" w:type="auto"/>
          </w:tcPr>
          <w:p w:rsidR="00511416" w:rsidRPr="00DA418B" w:rsidRDefault="00511416" w:rsidP="00E87B3B">
            <w:proofErr w:type="spellStart"/>
            <w:r w:rsidRPr="00DA418B">
              <w:t>Кор</w:t>
            </w:r>
            <w:proofErr w:type="gramStart"/>
            <w:r w:rsidRPr="00DA418B">
              <w:t>.с</w:t>
            </w:r>
            <w:proofErr w:type="gramEnd"/>
            <w:r w:rsidRPr="00DA418B">
              <w:t>чет</w:t>
            </w:r>
            <w:proofErr w:type="spellEnd"/>
            <w:r w:rsidRPr="00DA418B">
              <w:t xml:space="preserve"> </w:t>
            </w:r>
          </w:p>
        </w:tc>
        <w:tc>
          <w:tcPr>
            <w:tcW w:w="0" w:type="auto"/>
          </w:tcPr>
          <w:p w:rsidR="00511416" w:rsidRPr="00DA418B" w:rsidRDefault="00511416" w:rsidP="00E87B3B"/>
        </w:tc>
        <w:tc>
          <w:tcPr>
            <w:tcW w:w="0" w:type="auto"/>
          </w:tcPr>
          <w:p w:rsidR="00511416" w:rsidRPr="00DA418B" w:rsidRDefault="00511416" w:rsidP="00E87B3B"/>
        </w:tc>
        <w:tc>
          <w:tcPr>
            <w:tcW w:w="0" w:type="auto"/>
          </w:tcPr>
          <w:p w:rsidR="00511416" w:rsidRPr="00DA418B" w:rsidRDefault="00511416" w:rsidP="00E87B3B"/>
        </w:tc>
        <w:tc>
          <w:tcPr>
            <w:tcW w:w="0" w:type="auto"/>
          </w:tcPr>
          <w:p w:rsidR="00511416" w:rsidRPr="00DA418B" w:rsidRDefault="00511416" w:rsidP="00E87B3B"/>
        </w:tc>
        <w:tc>
          <w:tcPr>
            <w:tcW w:w="0" w:type="auto"/>
          </w:tcPr>
          <w:p w:rsidR="00511416" w:rsidRPr="00DA418B" w:rsidRDefault="00511416" w:rsidP="00E87B3B"/>
        </w:tc>
        <w:tc>
          <w:tcPr>
            <w:tcW w:w="0" w:type="auto"/>
          </w:tcPr>
          <w:p w:rsidR="00511416" w:rsidRPr="00DA418B" w:rsidRDefault="00511416" w:rsidP="00E87B3B"/>
        </w:tc>
        <w:tc>
          <w:tcPr>
            <w:tcW w:w="0" w:type="auto"/>
          </w:tcPr>
          <w:p w:rsidR="00511416" w:rsidRPr="00DA418B" w:rsidRDefault="00511416" w:rsidP="00E87B3B"/>
        </w:tc>
        <w:tc>
          <w:tcPr>
            <w:tcW w:w="0" w:type="auto"/>
          </w:tcPr>
          <w:p w:rsidR="00511416" w:rsidRPr="00DA418B" w:rsidRDefault="00511416" w:rsidP="00E87B3B"/>
        </w:tc>
        <w:tc>
          <w:tcPr>
            <w:tcW w:w="0" w:type="auto"/>
          </w:tcPr>
          <w:p w:rsidR="00511416" w:rsidRPr="00DA418B" w:rsidRDefault="00511416" w:rsidP="00E87B3B"/>
        </w:tc>
        <w:tc>
          <w:tcPr>
            <w:tcW w:w="0" w:type="auto"/>
          </w:tcPr>
          <w:p w:rsidR="00511416" w:rsidRPr="00DA418B" w:rsidRDefault="00511416" w:rsidP="00E87B3B"/>
        </w:tc>
        <w:tc>
          <w:tcPr>
            <w:tcW w:w="0" w:type="auto"/>
          </w:tcPr>
          <w:p w:rsidR="00511416" w:rsidRPr="00DA418B" w:rsidRDefault="00511416" w:rsidP="00E87B3B"/>
        </w:tc>
        <w:tc>
          <w:tcPr>
            <w:tcW w:w="0" w:type="auto"/>
          </w:tcPr>
          <w:p w:rsidR="00511416" w:rsidRPr="00DA418B" w:rsidRDefault="00511416" w:rsidP="00E87B3B"/>
        </w:tc>
        <w:tc>
          <w:tcPr>
            <w:tcW w:w="0" w:type="auto"/>
          </w:tcPr>
          <w:p w:rsidR="00511416" w:rsidRPr="00DA418B" w:rsidRDefault="00511416" w:rsidP="00E87B3B"/>
        </w:tc>
        <w:tc>
          <w:tcPr>
            <w:tcW w:w="0" w:type="auto"/>
          </w:tcPr>
          <w:p w:rsidR="00511416" w:rsidRPr="00DA418B" w:rsidRDefault="00511416" w:rsidP="00E87B3B"/>
        </w:tc>
        <w:tc>
          <w:tcPr>
            <w:tcW w:w="0" w:type="auto"/>
          </w:tcPr>
          <w:p w:rsidR="00511416" w:rsidRPr="00DA418B" w:rsidRDefault="00511416" w:rsidP="00E87B3B"/>
        </w:tc>
        <w:tc>
          <w:tcPr>
            <w:tcW w:w="0" w:type="auto"/>
          </w:tcPr>
          <w:p w:rsidR="00511416" w:rsidRPr="00DA418B" w:rsidRDefault="00511416" w:rsidP="00E87B3B"/>
        </w:tc>
        <w:tc>
          <w:tcPr>
            <w:tcW w:w="0" w:type="auto"/>
          </w:tcPr>
          <w:p w:rsidR="00511416" w:rsidRPr="00DA418B" w:rsidRDefault="00511416" w:rsidP="00E87B3B"/>
        </w:tc>
        <w:tc>
          <w:tcPr>
            <w:tcW w:w="0" w:type="auto"/>
          </w:tcPr>
          <w:p w:rsidR="00511416" w:rsidRPr="00DA418B" w:rsidRDefault="00511416" w:rsidP="00E87B3B"/>
        </w:tc>
        <w:tc>
          <w:tcPr>
            <w:tcW w:w="0" w:type="auto"/>
          </w:tcPr>
          <w:p w:rsidR="00511416" w:rsidRPr="00DA418B" w:rsidRDefault="00511416" w:rsidP="00E87B3B"/>
        </w:tc>
        <w:tc>
          <w:tcPr>
            <w:tcW w:w="0" w:type="auto"/>
          </w:tcPr>
          <w:p w:rsidR="00511416" w:rsidRPr="00DA418B" w:rsidRDefault="00511416" w:rsidP="00E87B3B"/>
        </w:tc>
      </w:tr>
    </w:tbl>
    <w:p w:rsidR="00511416" w:rsidRDefault="00511416" w:rsidP="00E87B3B">
      <w:pPr>
        <w:ind w:left="709"/>
      </w:pPr>
    </w:p>
    <w:p w:rsidR="00511416" w:rsidRDefault="00511416" w:rsidP="00E87B3B">
      <w:r>
        <w:t>Наименование получателя ___________________________________________________</w:t>
      </w:r>
    </w:p>
    <w:p w:rsidR="00511416" w:rsidRDefault="00511416" w:rsidP="00E87B3B">
      <w:r>
        <w:t>__________________________________________________________________________</w:t>
      </w:r>
    </w:p>
    <w:p w:rsidR="00511416" w:rsidRDefault="00511416" w:rsidP="00E87B3B">
      <w:pPr>
        <w:ind w:left="709"/>
      </w:pP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1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tblGrid>
      <w:tr w:rsidR="00511416" w:rsidRPr="00DA418B" w:rsidTr="007D5828">
        <w:tc>
          <w:tcPr>
            <w:tcW w:w="0" w:type="auto"/>
          </w:tcPr>
          <w:p w:rsidR="00511416" w:rsidRPr="00DA418B" w:rsidRDefault="00511416" w:rsidP="00E87B3B">
            <w:r w:rsidRPr="00DA418B">
              <w:t xml:space="preserve">Расчётный счёт </w:t>
            </w:r>
          </w:p>
        </w:tc>
        <w:tc>
          <w:tcPr>
            <w:tcW w:w="0" w:type="auto"/>
          </w:tcPr>
          <w:p w:rsidR="00511416" w:rsidRPr="00DA418B" w:rsidRDefault="00511416" w:rsidP="00E87B3B"/>
        </w:tc>
        <w:tc>
          <w:tcPr>
            <w:tcW w:w="0" w:type="auto"/>
          </w:tcPr>
          <w:p w:rsidR="00511416" w:rsidRPr="00DA418B" w:rsidRDefault="00511416" w:rsidP="00E87B3B"/>
        </w:tc>
        <w:tc>
          <w:tcPr>
            <w:tcW w:w="0" w:type="auto"/>
          </w:tcPr>
          <w:p w:rsidR="00511416" w:rsidRPr="00DA418B" w:rsidRDefault="00511416" w:rsidP="00E87B3B"/>
        </w:tc>
        <w:tc>
          <w:tcPr>
            <w:tcW w:w="0" w:type="auto"/>
          </w:tcPr>
          <w:p w:rsidR="00511416" w:rsidRPr="00DA418B" w:rsidRDefault="00511416" w:rsidP="00E87B3B"/>
        </w:tc>
        <w:tc>
          <w:tcPr>
            <w:tcW w:w="0" w:type="auto"/>
          </w:tcPr>
          <w:p w:rsidR="00511416" w:rsidRPr="00DA418B" w:rsidRDefault="00511416" w:rsidP="00E87B3B"/>
        </w:tc>
        <w:tc>
          <w:tcPr>
            <w:tcW w:w="0" w:type="auto"/>
          </w:tcPr>
          <w:p w:rsidR="00511416" w:rsidRPr="00DA418B" w:rsidRDefault="00511416" w:rsidP="00E87B3B"/>
        </w:tc>
        <w:tc>
          <w:tcPr>
            <w:tcW w:w="0" w:type="auto"/>
          </w:tcPr>
          <w:p w:rsidR="00511416" w:rsidRPr="00DA418B" w:rsidRDefault="00511416" w:rsidP="00E87B3B"/>
        </w:tc>
        <w:tc>
          <w:tcPr>
            <w:tcW w:w="0" w:type="auto"/>
          </w:tcPr>
          <w:p w:rsidR="00511416" w:rsidRPr="00DA418B" w:rsidRDefault="00511416" w:rsidP="00E87B3B"/>
        </w:tc>
        <w:tc>
          <w:tcPr>
            <w:tcW w:w="0" w:type="auto"/>
          </w:tcPr>
          <w:p w:rsidR="00511416" w:rsidRPr="00DA418B" w:rsidRDefault="00511416" w:rsidP="00E87B3B"/>
        </w:tc>
        <w:tc>
          <w:tcPr>
            <w:tcW w:w="0" w:type="auto"/>
          </w:tcPr>
          <w:p w:rsidR="00511416" w:rsidRPr="00DA418B" w:rsidRDefault="00511416" w:rsidP="00E87B3B"/>
        </w:tc>
        <w:tc>
          <w:tcPr>
            <w:tcW w:w="0" w:type="auto"/>
          </w:tcPr>
          <w:p w:rsidR="00511416" w:rsidRPr="00DA418B" w:rsidRDefault="00511416" w:rsidP="00E87B3B"/>
        </w:tc>
        <w:tc>
          <w:tcPr>
            <w:tcW w:w="0" w:type="auto"/>
          </w:tcPr>
          <w:p w:rsidR="00511416" w:rsidRPr="00DA418B" w:rsidRDefault="00511416" w:rsidP="00E87B3B"/>
        </w:tc>
        <w:tc>
          <w:tcPr>
            <w:tcW w:w="0" w:type="auto"/>
          </w:tcPr>
          <w:p w:rsidR="00511416" w:rsidRPr="00DA418B" w:rsidRDefault="00511416" w:rsidP="00E87B3B"/>
        </w:tc>
        <w:tc>
          <w:tcPr>
            <w:tcW w:w="0" w:type="auto"/>
          </w:tcPr>
          <w:p w:rsidR="00511416" w:rsidRPr="00DA418B" w:rsidRDefault="00511416" w:rsidP="00E87B3B"/>
        </w:tc>
        <w:tc>
          <w:tcPr>
            <w:tcW w:w="0" w:type="auto"/>
          </w:tcPr>
          <w:p w:rsidR="00511416" w:rsidRPr="00DA418B" w:rsidRDefault="00511416" w:rsidP="00E87B3B"/>
        </w:tc>
        <w:tc>
          <w:tcPr>
            <w:tcW w:w="0" w:type="auto"/>
          </w:tcPr>
          <w:p w:rsidR="00511416" w:rsidRPr="00DA418B" w:rsidRDefault="00511416" w:rsidP="00E87B3B"/>
        </w:tc>
        <w:tc>
          <w:tcPr>
            <w:tcW w:w="0" w:type="auto"/>
          </w:tcPr>
          <w:p w:rsidR="00511416" w:rsidRPr="00DA418B" w:rsidRDefault="00511416" w:rsidP="00E87B3B"/>
        </w:tc>
        <w:tc>
          <w:tcPr>
            <w:tcW w:w="0" w:type="auto"/>
          </w:tcPr>
          <w:p w:rsidR="00511416" w:rsidRPr="00DA418B" w:rsidRDefault="00511416" w:rsidP="00E87B3B"/>
        </w:tc>
        <w:tc>
          <w:tcPr>
            <w:tcW w:w="0" w:type="auto"/>
          </w:tcPr>
          <w:p w:rsidR="00511416" w:rsidRPr="00DA418B" w:rsidRDefault="00511416" w:rsidP="00E87B3B"/>
        </w:tc>
        <w:tc>
          <w:tcPr>
            <w:tcW w:w="0" w:type="auto"/>
          </w:tcPr>
          <w:p w:rsidR="00511416" w:rsidRPr="00DA418B" w:rsidRDefault="00511416" w:rsidP="00E87B3B"/>
        </w:tc>
      </w:tr>
    </w:tbl>
    <w:p w:rsidR="00511416" w:rsidRDefault="00511416" w:rsidP="00E87B3B">
      <w:pPr>
        <w:ind w:left="709"/>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03"/>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tblGrid>
      <w:tr w:rsidR="00511416" w:rsidRPr="00DA418B" w:rsidTr="007D5828">
        <w:tc>
          <w:tcPr>
            <w:tcW w:w="0" w:type="auto"/>
          </w:tcPr>
          <w:p w:rsidR="00511416" w:rsidRPr="00DA418B" w:rsidRDefault="00511416" w:rsidP="00E87B3B">
            <w:r w:rsidRPr="00DA418B">
              <w:t xml:space="preserve">Лицевой счет </w:t>
            </w:r>
          </w:p>
        </w:tc>
        <w:tc>
          <w:tcPr>
            <w:tcW w:w="0" w:type="auto"/>
          </w:tcPr>
          <w:p w:rsidR="00511416" w:rsidRPr="00DA418B" w:rsidRDefault="00511416" w:rsidP="00E87B3B"/>
        </w:tc>
        <w:tc>
          <w:tcPr>
            <w:tcW w:w="0" w:type="auto"/>
          </w:tcPr>
          <w:p w:rsidR="00511416" w:rsidRPr="00DA418B" w:rsidRDefault="00511416" w:rsidP="00E87B3B"/>
        </w:tc>
        <w:tc>
          <w:tcPr>
            <w:tcW w:w="0" w:type="auto"/>
          </w:tcPr>
          <w:p w:rsidR="00511416" w:rsidRPr="00DA418B" w:rsidRDefault="00511416" w:rsidP="00E87B3B"/>
        </w:tc>
        <w:tc>
          <w:tcPr>
            <w:tcW w:w="0" w:type="auto"/>
          </w:tcPr>
          <w:p w:rsidR="00511416" w:rsidRPr="00DA418B" w:rsidRDefault="00511416" w:rsidP="00E87B3B"/>
        </w:tc>
        <w:tc>
          <w:tcPr>
            <w:tcW w:w="0" w:type="auto"/>
          </w:tcPr>
          <w:p w:rsidR="00511416" w:rsidRPr="00DA418B" w:rsidRDefault="00511416" w:rsidP="00E87B3B"/>
        </w:tc>
        <w:tc>
          <w:tcPr>
            <w:tcW w:w="0" w:type="auto"/>
          </w:tcPr>
          <w:p w:rsidR="00511416" w:rsidRPr="00DA418B" w:rsidRDefault="00511416" w:rsidP="00E87B3B"/>
        </w:tc>
        <w:tc>
          <w:tcPr>
            <w:tcW w:w="0" w:type="auto"/>
          </w:tcPr>
          <w:p w:rsidR="00511416" w:rsidRPr="00DA418B" w:rsidRDefault="00511416" w:rsidP="00E87B3B"/>
        </w:tc>
        <w:tc>
          <w:tcPr>
            <w:tcW w:w="0" w:type="auto"/>
          </w:tcPr>
          <w:p w:rsidR="00511416" w:rsidRPr="00DA418B" w:rsidRDefault="00511416" w:rsidP="00E87B3B"/>
        </w:tc>
        <w:tc>
          <w:tcPr>
            <w:tcW w:w="0" w:type="auto"/>
          </w:tcPr>
          <w:p w:rsidR="00511416" w:rsidRPr="00DA418B" w:rsidRDefault="00511416" w:rsidP="00E87B3B"/>
        </w:tc>
        <w:tc>
          <w:tcPr>
            <w:tcW w:w="0" w:type="auto"/>
          </w:tcPr>
          <w:p w:rsidR="00511416" w:rsidRPr="00DA418B" w:rsidRDefault="00511416" w:rsidP="00E87B3B"/>
        </w:tc>
        <w:tc>
          <w:tcPr>
            <w:tcW w:w="0" w:type="auto"/>
          </w:tcPr>
          <w:p w:rsidR="00511416" w:rsidRPr="00DA418B" w:rsidRDefault="00511416" w:rsidP="00E87B3B"/>
        </w:tc>
        <w:tc>
          <w:tcPr>
            <w:tcW w:w="0" w:type="auto"/>
          </w:tcPr>
          <w:p w:rsidR="00511416" w:rsidRPr="00DA418B" w:rsidRDefault="00511416" w:rsidP="00E87B3B"/>
        </w:tc>
        <w:tc>
          <w:tcPr>
            <w:tcW w:w="0" w:type="auto"/>
          </w:tcPr>
          <w:p w:rsidR="00511416" w:rsidRPr="00DA418B" w:rsidRDefault="00511416" w:rsidP="00E87B3B"/>
        </w:tc>
        <w:tc>
          <w:tcPr>
            <w:tcW w:w="0" w:type="auto"/>
          </w:tcPr>
          <w:p w:rsidR="00511416" w:rsidRPr="00DA418B" w:rsidRDefault="00511416" w:rsidP="00E87B3B"/>
        </w:tc>
        <w:tc>
          <w:tcPr>
            <w:tcW w:w="0" w:type="auto"/>
          </w:tcPr>
          <w:p w:rsidR="00511416" w:rsidRPr="00DA418B" w:rsidRDefault="00511416" w:rsidP="00E87B3B"/>
        </w:tc>
        <w:tc>
          <w:tcPr>
            <w:tcW w:w="0" w:type="auto"/>
          </w:tcPr>
          <w:p w:rsidR="00511416" w:rsidRPr="00DA418B" w:rsidRDefault="00511416" w:rsidP="00E87B3B"/>
        </w:tc>
        <w:tc>
          <w:tcPr>
            <w:tcW w:w="0" w:type="auto"/>
          </w:tcPr>
          <w:p w:rsidR="00511416" w:rsidRPr="00DA418B" w:rsidRDefault="00511416" w:rsidP="00E87B3B"/>
        </w:tc>
        <w:tc>
          <w:tcPr>
            <w:tcW w:w="0" w:type="auto"/>
          </w:tcPr>
          <w:p w:rsidR="00511416" w:rsidRPr="00DA418B" w:rsidRDefault="00511416" w:rsidP="00E87B3B"/>
        </w:tc>
        <w:tc>
          <w:tcPr>
            <w:tcW w:w="0" w:type="auto"/>
          </w:tcPr>
          <w:p w:rsidR="00511416" w:rsidRPr="00DA418B" w:rsidRDefault="00511416" w:rsidP="00E87B3B"/>
        </w:tc>
        <w:tc>
          <w:tcPr>
            <w:tcW w:w="0" w:type="auto"/>
          </w:tcPr>
          <w:p w:rsidR="00511416" w:rsidRPr="00DA418B" w:rsidRDefault="00511416" w:rsidP="00E87B3B"/>
        </w:tc>
      </w:tr>
    </w:tbl>
    <w:p w:rsidR="00511416" w:rsidRDefault="00511416" w:rsidP="00E87B3B">
      <w:pPr>
        <w:ind w:left="709"/>
        <w:jc w:val="both"/>
      </w:pPr>
    </w:p>
    <w:p w:rsidR="00511416" w:rsidRPr="002853F9" w:rsidRDefault="00511416" w:rsidP="00E87B3B">
      <w:pPr>
        <w:pStyle w:val="af"/>
        <w:spacing w:before="0" w:beforeAutospacing="0" w:after="0" w:afterAutospacing="0"/>
        <w:contextualSpacing/>
        <w:jc w:val="both"/>
      </w:pPr>
      <w:r w:rsidRPr="002853F9">
        <w:t xml:space="preserve">Ознакомившись с извещением о проведении аукциона в электронной форме </w:t>
      </w:r>
      <w:r>
        <w:br/>
      </w:r>
      <w:r w:rsidRPr="002853F9">
        <w:t xml:space="preserve">по продаже объекта незавершенного </w:t>
      </w:r>
      <w:proofErr w:type="gramStart"/>
      <w:r w:rsidRPr="002853F9">
        <w:t>строительства</w:t>
      </w:r>
      <w:proofErr w:type="gramEnd"/>
      <w:r w:rsidRPr="002853F9">
        <w:t xml:space="preserve"> с кадастровым номером ______________________________________________________________________________________________________________________________________________________________________________</w:t>
      </w:r>
      <w:r w:rsidRPr="004438F9">
        <w:t xml:space="preserve"> </w:t>
      </w:r>
      <w:r w:rsidRPr="002268E7">
        <w:t xml:space="preserve">изучив предмет продажи, прошу принять настоящую заявку на участие </w:t>
      </w:r>
      <w:r>
        <w:t xml:space="preserve">                в аукционе</w:t>
      </w:r>
      <w:r w:rsidRPr="002853F9">
        <w:t>.</w:t>
      </w:r>
    </w:p>
    <w:p w:rsidR="00511416" w:rsidRPr="002853F9" w:rsidRDefault="00511416" w:rsidP="00E87B3B">
      <w:pPr>
        <w:pStyle w:val="af"/>
        <w:spacing w:before="0" w:beforeAutospacing="0" w:after="0" w:afterAutospacing="0"/>
        <w:ind w:firstLine="709"/>
        <w:contextualSpacing/>
        <w:jc w:val="both"/>
      </w:pPr>
      <w:r w:rsidRPr="002853F9">
        <w:lastRenderedPageBreak/>
        <w:t xml:space="preserve">Подтверждаю, что согласен приобрести указанное в извещении о проведении аукциона по продаже объекта незавершенного строительства (далее – извещение о  проведении аукциона) имущество в соответствии с условиями, указанными в извещении о  проведении аукциона; что ознакомлен с физическим состоянием объекта незавершенного строительства, составом имущества, существующими обременениями, в том числе земельного </w:t>
      </w:r>
      <w:proofErr w:type="gramStart"/>
      <w:r w:rsidRPr="002853F9">
        <w:t>участка</w:t>
      </w:r>
      <w:proofErr w:type="gramEnd"/>
      <w:r w:rsidRPr="002853F9">
        <w:t xml:space="preserve"> на котором расположен объект незавершенного строительства, и иной документацией. Претензий относительно состава, физического состояния имущества и его документации не имею. </w:t>
      </w:r>
    </w:p>
    <w:p w:rsidR="00511416" w:rsidRPr="002853F9" w:rsidRDefault="00511416" w:rsidP="00E87B3B">
      <w:pPr>
        <w:pStyle w:val="western"/>
        <w:spacing w:before="0" w:beforeAutospacing="0" w:after="0" w:afterAutospacing="0"/>
        <w:ind w:firstLine="709"/>
        <w:contextualSpacing/>
        <w:jc w:val="both"/>
      </w:pPr>
      <w:r w:rsidRPr="002853F9">
        <w:t xml:space="preserve">Гарантирую достоверность сведений, указанных в заявке и приложенных к ней документах, и подтверждаю право организатора аукциона запрашивать в уполномоченных органах </w:t>
      </w:r>
      <w:r>
        <w:br/>
      </w:r>
      <w:r w:rsidRPr="002853F9">
        <w:t>и организациях информацию, подтверждающую представленные сведения.</w:t>
      </w:r>
    </w:p>
    <w:p w:rsidR="00511416" w:rsidRPr="002853F9" w:rsidRDefault="00511416" w:rsidP="00E87B3B">
      <w:pPr>
        <w:pStyle w:val="af"/>
        <w:spacing w:before="0" w:beforeAutospacing="0" w:after="0" w:afterAutospacing="0"/>
        <w:ind w:firstLine="709"/>
        <w:contextualSpacing/>
        <w:jc w:val="both"/>
      </w:pPr>
      <w:r w:rsidRPr="002853F9">
        <w:t>Обязуюсь соблюдать условия проведения аукциона, предусмотренные извещением о  проведен</w:t>
      </w:r>
      <w:proofErr w:type="gramStart"/>
      <w:r w:rsidRPr="002853F9">
        <w:t>ии ау</w:t>
      </w:r>
      <w:proofErr w:type="gramEnd"/>
      <w:r w:rsidRPr="002853F9">
        <w:t xml:space="preserve">кциона, Гражданским кодексом Российской Федерации, Правилами проведения публичных торгов по продаже объектов незавершенного строительства, утвержденными постановлением Правительства Российской Федерации от 03.12.2014 № 1299. </w:t>
      </w:r>
    </w:p>
    <w:p w:rsidR="00511416" w:rsidRPr="002853F9" w:rsidRDefault="00511416" w:rsidP="00E87B3B">
      <w:pPr>
        <w:autoSpaceDE w:val="0"/>
        <w:autoSpaceDN w:val="0"/>
        <w:adjustRightInd w:val="0"/>
        <w:ind w:firstLine="709"/>
        <w:contextualSpacing/>
        <w:jc w:val="both"/>
      </w:pPr>
      <w:proofErr w:type="gramStart"/>
      <w:r w:rsidRPr="002853F9">
        <w:rPr>
          <w:lang w:eastAsia="en-US"/>
        </w:rPr>
        <w:t xml:space="preserve">В случае признания меня победителем аукциона обязуюсь заключить с организатором аукциона договор купли-продажи </w:t>
      </w:r>
      <w:r w:rsidRPr="002853F9">
        <w:t xml:space="preserve">объекта незавершенного строительства </w:t>
      </w:r>
      <w:r w:rsidRPr="002853F9">
        <w:rPr>
          <w:rFonts w:eastAsiaTheme="minorHAnsi"/>
          <w:lang w:eastAsia="en-US"/>
        </w:rPr>
        <w:t xml:space="preserve">в  течение </w:t>
      </w:r>
      <w:r w:rsidRPr="002853F9">
        <w:rPr>
          <w:lang w:eastAsia="en-US"/>
        </w:rPr>
        <w:t xml:space="preserve">3 дней </w:t>
      </w:r>
      <w:r w:rsidRPr="002853F9">
        <w:rPr>
          <w:rFonts w:eastAsiaTheme="minorHAnsi"/>
          <w:lang w:eastAsia="en-US"/>
        </w:rPr>
        <w:t>со дня подписания протокола о  результатах аукциона</w:t>
      </w:r>
      <w:r w:rsidRPr="002853F9">
        <w:rPr>
          <w:lang w:eastAsia="en-US"/>
        </w:rPr>
        <w:t xml:space="preserve"> и уплатить организатору аукциона стоимость объекта незавершенного строительства, установленную по результатам аукциона, </w:t>
      </w:r>
      <w:r w:rsidRPr="002853F9">
        <w:t>в течение 5  (пяти) рабочих дней со дня подписания договора купли-продажи объекта незавершенного строительства.</w:t>
      </w:r>
      <w:proofErr w:type="gramEnd"/>
    </w:p>
    <w:p w:rsidR="00511416" w:rsidRPr="002853F9" w:rsidRDefault="00511416" w:rsidP="00E87B3B">
      <w:pPr>
        <w:ind w:firstLine="709"/>
        <w:jc w:val="both"/>
      </w:pPr>
      <w:r w:rsidRPr="002853F9">
        <w:t>Ознакомившись с извещением о проведен</w:t>
      </w:r>
      <w:proofErr w:type="gramStart"/>
      <w:r w:rsidRPr="002853F9">
        <w:t>ии ау</w:t>
      </w:r>
      <w:proofErr w:type="gramEnd"/>
      <w:r w:rsidRPr="002853F9">
        <w:t>кциона в электронной форме по продаже объекта незавершенного строительства, а также применимые к данному электронному аукциону  законодательство и нормативные правовые акты обязуемся:</w:t>
      </w:r>
    </w:p>
    <w:p w:rsidR="00511416" w:rsidRPr="002853F9" w:rsidRDefault="00511416" w:rsidP="00E87B3B">
      <w:pPr>
        <w:pStyle w:val="ae"/>
        <w:ind w:left="0" w:firstLine="709"/>
        <w:jc w:val="both"/>
      </w:pPr>
      <w:r w:rsidRPr="002853F9">
        <w:t xml:space="preserve">- соблюдать условия аукциона, содержащиеся в информационном сообщении о  проведении электронного аукциона, опубликованных на официальном сайте Российской Федерации </w:t>
      </w:r>
      <w:hyperlink r:id="rId16" w:history="1">
        <w:r w:rsidRPr="002853F9">
          <w:t>www.torgi.gov.ru</w:t>
        </w:r>
      </w:hyperlink>
      <w:r w:rsidRPr="002853F9">
        <w:t xml:space="preserve"> и на сайте АО «Сбербанк </w:t>
      </w:r>
      <w:proofErr w:type="gramStart"/>
      <w:r w:rsidRPr="002853F9">
        <w:t>–А</w:t>
      </w:r>
      <w:proofErr w:type="gramEnd"/>
      <w:r w:rsidRPr="002853F9">
        <w:t xml:space="preserve">СТ» </w:t>
      </w:r>
      <w:hyperlink r:id="rId17" w:history="1">
        <w:r w:rsidRPr="002853F9">
          <w:t>http://utp.sberbank-ast.ru</w:t>
        </w:r>
      </w:hyperlink>
      <w:r w:rsidRPr="002853F9">
        <w:t xml:space="preserve">.   </w:t>
      </w:r>
    </w:p>
    <w:p w:rsidR="00511416" w:rsidRPr="002853F9" w:rsidRDefault="00511416" w:rsidP="00E87B3B">
      <w:pPr>
        <w:ind w:left="709" w:hanging="709"/>
        <w:jc w:val="both"/>
      </w:pPr>
    </w:p>
    <w:p w:rsidR="00511416" w:rsidRPr="002853F9" w:rsidRDefault="00511416" w:rsidP="00E87B3B">
      <w:pPr>
        <w:jc w:val="both"/>
      </w:pPr>
      <w:proofErr w:type="gramStart"/>
      <w:r w:rsidRPr="002853F9">
        <w:t>Согласен</w:t>
      </w:r>
      <w:proofErr w:type="gramEnd"/>
      <w:r w:rsidRPr="002853F9">
        <w:t xml:space="preserve"> на обработку и использование своих персональных данных при сохранении их конфиденциальности в соответствии с Федеральным законом от 27.07.2006 № 152-ФЗ «О  персональных данных».</w:t>
      </w:r>
    </w:p>
    <w:p w:rsidR="00511416" w:rsidRPr="002853F9" w:rsidRDefault="00511416" w:rsidP="00E87B3B">
      <w:pPr>
        <w:jc w:val="center"/>
        <w:rPr>
          <w:u w:val="single"/>
        </w:rPr>
      </w:pPr>
    </w:p>
    <w:p w:rsidR="00511416" w:rsidRPr="002853F9" w:rsidRDefault="00511416" w:rsidP="00E87B3B">
      <w:pPr>
        <w:jc w:val="center"/>
        <w:rPr>
          <w:u w:val="single"/>
        </w:rPr>
      </w:pPr>
      <w:r w:rsidRPr="002853F9">
        <w:rPr>
          <w:u w:val="single"/>
        </w:rPr>
        <w:t>Перечень документов, приложенных к заявке:</w:t>
      </w:r>
    </w:p>
    <w:p w:rsidR="00511416" w:rsidRPr="002853F9" w:rsidRDefault="00511416" w:rsidP="00E87B3B">
      <w:pPr>
        <w:jc w:val="both"/>
      </w:pPr>
      <w:r w:rsidRPr="002853F9">
        <w:t>1.________________________________________________________________________     2.________________________________________________________________________ 3.__________________________________________________________________________________________________________________________________________________</w:t>
      </w:r>
    </w:p>
    <w:p w:rsidR="00511416" w:rsidRPr="002853F9" w:rsidRDefault="00511416" w:rsidP="00E87B3B">
      <w:pPr>
        <w:jc w:val="both"/>
      </w:pPr>
      <w:r w:rsidRPr="002853F9">
        <w:t xml:space="preserve">        </w:t>
      </w:r>
    </w:p>
    <w:p w:rsidR="00511416" w:rsidRPr="002853F9" w:rsidRDefault="00511416" w:rsidP="00E87B3B">
      <w:pPr>
        <w:jc w:val="both"/>
      </w:pPr>
      <w:r w:rsidRPr="002853F9">
        <w:t>Подпись заявителя (его полномочного представителя):</w:t>
      </w:r>
    </w:p>
    <w:p w:rsidR="00511416" w:rsidRPr="002853F9" w:rsidRDefault="00511416" w:rsidP="00E87B3B">
      <w:pPr>
        <w:jc w:val="both"/>
      </w:pPr>
      <w:r w:rsidRPr="002853F9">
        <w:t>_________________________________________________________________</w:t>
      </w:r>
    </w:p>
    <w:p w:rsidR="00511416" w:rsidRPr="002853F9" w:rsidRDefault="00511416" w:rsidP="00E87B3B">
      <w:pPr>
        <w:jc w:val="both"/>
      </w:pPr>
      <w:r w:rsidRPr="002853F9">
        <w:t>М.П.     "______"_________________________20__ г.</w:t>
      </w:r>
    </w:p>
    <w:p w:rsidR="00511416" w:rsidRPr="002853F9" w:rsidRDefault="00511416" w:rsidP="00E87B3B">
      <w:pPr>
        <w:jc w:val="both"/>
      </w:pPr>
    </w:p>
    <w:p w:rsidR="00511416" w:rsidRPr="002853F9" w:rsidRDefault="00511416" w:rsidP="00E87B3B">
      <w:pPr>
        <w:jc w:val="both"/>
      </w:pPr>
    </w:p>
    <w:p w:rsidR="00511416" w:rsidRPr="003A5000" w:rsidRDefault="00511416" w:rsidP="00E87B3B">
      <w:pPr>
        <w:ind w:firstLine="567"/>
        <w:contextualSpacing/>
        <w:jc w:val="both"/>
        <w:rPr>
          <w:sz w:val="22"/>
          <w:szCs w:val="22"/>
        </w:rPr>
      </w:pPr>
      <w:r w:rsidRPr="003A5000">
        <w:rPr>
          <w:sz w:val="22"/>
          <w:szCs w:val="22"/>
        </w:rPr>
        <w:t>Примечание: Вывод денежных сре</w:t>
      </w:r>
      <w:proofErr w:type="gramStart"/>
      <w:r w:rsidRPr="003A5000">
        <w:rPr>
          <w:sz w:val="22"/>
          <w:szCs w:val="22"/>
        </w:rPr>
        <w:t>дств с л</w:t>
      </w:r>
      <w:proofErr w:type="gramEnd"/>
      <w:r w:rsidRPr="003A5000">
        <w:rPr>
          <w:sz w:val="22"/>
          <w:szCs w:val="22"/>
        </w:rPr>
        <w:t xml:space="preserve">ицевого счета пользователя на электронной площадке осуществляется на основании заявления на вывод денежных средств, сформированного пользователем в своем Личном кабинете на электронной площадке (в подразделе «Мои заявления на вывод средств» раздела «Счета»). Необходимо оформить заявление на вывод денежных средств, </w:t>
      </w:r>
      <w:r>
        <w:rPr>
          <w:sz w:val="22"/>
          <w:szCs w:val="22"/>
        </w:rPr>
        <w:br/>
      </w:r>
      <w:r w:rsidRPr="003A5000">
        <w:rPr>
          <w:sz w:val="22"/>
          <w:szCs w:val="22"/>
        </w:rPr>
        <w:t>в котором указывается сумма денежных сре</w:t>
      </w:r>
      <w:proofErr w:type="gramStart"/>
      <w:r w:rsidRPr="003A5000">
        <w:rPr>
          <w:sz w:val="22"/>
          <w:szCs w:val="22"/>
        </w:rPr>
        <w:t>дств дл</w:t>
      </w:r>
      <w:proofErr w:type="gramEnd"/>
      <w:r w:rsidRPr="003A5000">
        <w:rPr>
          <w:sz w:val="22"/>
          <w:szCs w:val="22"/>
        </w:rPr>
        <w:t xml:space="preserve">я вывода, и подписать его ЭП. Комиссия за вывод денежных средств с электронной площадки не взимается. Ориентировочный срок поступления денежных средств на счет в Банке с момента вывода денежных средств с электронной площадки </w:t>
      </w:r>
      <w:r>
        <w:rPr>
          <w:sz w:val="22"/>
          <w:szCs w:val="22"/>
        </w:rPr>
        <w:br/>
      </w:r>
      <w:r w:rsidRPr="003A5000">
        <w:rPr>
          <w:sz w:val="22"/>
          <w:szCs w:val="22"/>
        </w:rPr>
        <w:t>– до 3 рабочих дней.</w:t>
      </w:r>
    </w:p>
    <w:p w:rsidR="0005470F" w:rsidRPr="00511416" w:rsidRDefault="0005470F" w:rsidP="003709B7">
      <w:pPr>
        <w:pStyle w:val="Standard"/>
        <w:tabs>
          <w:tab w:val="left" w:pos="1134"/>
        </w:tabs>
        <w:autoSpaceDE w:val="0"/>
        <w:contextualSpacing/>
        <w:jc w:val="both"/>
        <w:rPr>
          <w:lang w:val="ru-RU"/>
        </w:rPr>
      </w:pPr>
    </w:p>
    <w:sectPr w:rsidR="0005470F" w:rsidRPr="00511416" w:rsidSect="00AB18FA">
      <w:headerReference w:type="default" r:id="rId18"/>
      <w:footerReference w:type="first" r:id="rId19"/>
      <w:pgSz w:w="11906" w:h="16838"/>
      <w:pgMar w:top="851" w:right="566" w:bottom="1135"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5828" w:rsidRDefault="007D5828" w:rsidP="00575180">
      <w:r>
        <w:separator/>
      </w:r>
    </w:p>
  </w:endnote>
  <w:endnote w:type="continuationSeparator" w:id="0">
    <w:p w:rsidR="007D5828" w:rsidRDefault="007D5828" w:rsidP="0057518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5828" w:rsidRDefault="007D5828" w:rsidP="00575180">
    <w:pPr>
      <w:pStyle w:val="af5"/>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5828" w:rsidRDefault="007D5828" w:rsidP="00575180">
      <w:r>
        <w:separator/>
      </w:r>
    </w:p>
  </w:footnote>
  <w:footnote w:type="continuationSeparator" w:id="0">
    <w:p w:rsidR="007D5828" w:rsidRDefault="007D5828" w:rsidP="0057518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18832"/>
      <w:docPartObj>
        <w:docPartGallery w:val="Page Numbers (Top of Page)"/>
        <w:docPartUnique/>
      </w:docPartObj>
    </w:sdtPr>
    <w:sdtContent>
      <w:p w:rsidR="007D5828" w:rsidRDefault="00CF7DF2">
        <w:pPr>
          <w:pStyle w:val="af0"/>
          <w:jc w:val="center"/>
        </w:pPr>
        <w:fldSimple w:instr=" PAGE   \* MERGEFORMAT ">
          <w:r w:rsidR="00D40127">
            <w:rPr>
              <w:noProof/>
            </w:rPr>
            <w:t>6</w:t>
          </w:r>
        </w:fldSimple>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615445"/>
    <w:multiLevelType w:val="multilevel"/>
    <w:tmpl w:val="2E48E9D6"/>
    <w:lvl w:ilvl="0">
      <w:start w:val="1"/>
      <w:numFmt w:val="decimal"/>
      <w:lvlText w:val="%1."/>
      <w:lvlJc w:val="left"/>
      <w:pPr>
        <w:ind w:left="1245" w:hanging="1245"/>
      </w:pPr>
      <w:rPr>
        <w:rFonts w:hint="default"/>
      </w:rPr>
    </w:lvl>
    <w:lvl w:ilvl="1">
      <w:start w:val="1"/>
      <w:numFmt w:val="decimal"/>
      <w:lvlText w:val="%1.%2."/>
      <w:lvlJc w:val="left"/>
      <w:pPr>
        <w:ind w:left="1954" w:hanging="1245"/>
      </w:pPr>
      <w:rPr>
        <w:rFonts w:hint="default"/>
      </w:rPr>
    </w:lvl>
    <w:lvl w:ilvl="2">
      <w:start w:val="1"/>
      <w:numFmt w:val="decimal"/>
      <w:lvlText w:val="%1.%2.%3."/>
      <w:lvlJc w:val="left"/>
      <w:pPr>
        <w:ind w:left="2663" w:hanging="1245"/>
      </w:pPr>
      <w:rPr>
        <w:rFonts w:hint="default"/>
      </w:rPr>
    </w:lvl>
    <w:lvl w:ilvl="3">
      <w:start w:val="1"/>
      <w:numFmt w:val="decimal"/>
      <w:lvlText w:val="%1.%2.%3.%4."/>
      <w:lvlJc w:val="left"/>
      <w:pPr>
        <w:ind w:left="3372" w:hanging="1245"/>
      </w:pPr>
      <w:rPr>
        <w:rFonts w:hint="default"/>
      </w:rPr>
    </w:lvl>
    <w:lvl w:ilvl="4">
      <w:start w:val="1"/>
      <w:numFmt w:val="decimal"/>
      <w:lvlText w:val="%1.%2.%3.%4.%5."/>
      <w:lvlJc w:val="left"/>
      <w:pPr>
        <w:ind w:left="4081" w:hanging="1245"/>
      </w:pPr>
      <w:rPr>
        <w:rFonts w:hint="default"/>
      </w:rPr>
    </w:lvl>
    <w:lvl w:ilvl="5">
      <w:start w:val="1"/>
      <w:numFmt w:val="decimal"/>
      <w:lvlText w:val="%1.%2.%3.%4.%5.%6."/>
      <w:lvlJc w:val="left"/>
      <w:pPr>
        <w:ind w:left="4790" w:hanging="1245"/>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
    <w:nsid w:val="08F01A5D"/>
    <w:multiLevelType w:val="multilevel"/>
    <w:tmpl w:val="1152F93E"/>
    <w:styleLink w:val="WW8Num55"/>
    <w:lvl w:ilvl="0">
      <w:start w:val="1"/>
      <w:numFmt w:val="decimal"/>
      <w:lvlText w:val="%1."/>
      <w:lvlJc w:val="left"/>
      <w:rPr>
        <w:sz w:val="24"/>
        <w:szCs w:val="24"/>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
    <w:nsid w:val="0CE43E6C"/>
    <w:multiLevelType w:val="hybridMultilevel"/>
    <w:tmpl w:val="85965432"/>
    <w:lvl w:ilvl="0" w:tplc="CB84009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07E6753"/>
    <w:multiLevelType w:val="hybridMultilevel"/>
    <w:tmpl w:val="F2A2EC56"/>
    <w:lvl w:ilvl="0" w:tplc="04190001">
      <w:start w:val="1"/>
      <w:numFmt w:val="bullet"/>
      <w:lvlText w:val=""/>
      <w:lvlJc w:val="left"/>
      <w:pPr>
        <w:ind w:left="1440" w:hanging="360"/>
      </w:pPr>
      <w:rPr>
        <w:rFonts w:ascii="Symbol" w:hAnsi="Symbol" w:hint="default"/>
        <w:strike w:val="0"/>
      </w:rPr>
    </w:lvl>
    <w:lvl w:ilvl="1" w:tplc="A6D26A2A" w:tentative="1">
      <w:start w:val="1"/>
      <w:numFmt w:val="bullet"/>
      <w:lvlText w:val="o"/>
      <w:lvlJc w:val="left"/>
      <w:pPr>
        <w:ind w:left="2160" w:hanging="360"/>
      </w:pPr>
      <w:rPr>
        <w:rFonts w:ascii="Courier New" w:hAnsi="Courier New" w:cs="Courier New" w:hint="default"/>
      </w:rPr>
    </w:lvl>
    <w:lvl w:ilvl="2" w:tplc="6E74DA74" w:tentative="1">
      <w:start w:val="1"/>
      <w:numFmt w:val="bullet"/>
      <w:lvlText w:val=""/>
      <w:lvlJc w:val="left"/>
      <w:pPr>
        <w:ind w:left="2880" w:hanging="360"/>
      </w:pPr>
      <w:rPr>
        <w:rFonts w:ascii="Wingdings" w:hAnsi="Wingdings" w:hint="default"/>
      </w:rPr>
    </w:lvl>
    <w:lvl w:ilvl="3" w:tplc="303E28EE" w:tentative="1">
      <w:start w:val="1"/>
      <w:numFmt w:val="bullet"/>
      <w:lvlText w:val=""/>
      <w:lvlJc w:val="left"/>
      <w:pPr>
        <w:ind w:left="3600" w:hanging="360"/>
      </w:pPr>
      <w:rPr>
        <w:rFonts w:ascii="Symbol" w:hAnsi="Symbol" w:hint="default"/>
      </w:rPr>
    </w:lvl>
    <w:lvl w:ilvl="4" w:tplc="ABD6A824" w:tentative="1">
      <w:start w:val="1"/>
      <w:numFmt w:val="bullet"/>
      <w:lvlText w:val="o"/>
      <w:lvlJc w:val="left"/>
      <w:pPr>
        <w:ind w:left="4320" w:hanging="360"/>
      </w:pPr>
      <w:rPr>
        <w:rFonts w:ascii="Courier New" w:hAnsi="Courier New" w:cs="Courier New" w:hint="default"/>
      </w:rPr>
    </w:lvl>
    <w:lvl w:ilvl="5" w:tplc="010696A8" w:tentative="1">
      <w:start w:val="1"/>
      <w:numFmt w:val="bullet"/>
      <w:lvlText w:val=""/>
      <w:lvlJc w:val="left"/>
      <w:pPr>
        <w:ind w:left="5040" w:hanging="360"/>
      </w:pPr>
      <w:rPr>
        <w:rFonts w:ascii="Wingdings" w:hAnsi="Wingdings" w:hint="default"/>
      </w:rPr>
    </w:lvl>
    <w:lvl w:ilvl="6" w:tplc="14A2D134" w:tentative="1">
      <w:start w:val="1"/>
      <w:numFmt w:val="bullet"/>
      <w:lvlText w:val=""/>
      <w:lvlJc w:val="left"/>
      <w:pPr>
        <w:ind w:left="5760" w:hanging="360"/>
      </w:pPr>
      <w:rPr>
        <w:rFonts w:ascii="Symbol" w:hAnsi="Symbol" w:hint="default"/>
      </w:rPr>
    </w:lvl>
    <w:lvl w:ilvl="7" w:tplc="6D06F368" w:tentative="1">
      <w:start w:val="1"/>
      <w:numFmt w:val="bullet"/>
      <w:lvlText w:val="o"/>
      <w:lvlJc w:val="left"/>
      <w:pPr>
        <w:ind w:left="6480" w:hanging="360"/>
      </w:pPr>
      <w:rPr>
        <w:rFonts w:ascii="Courier New" w:hAnsi="Courier New" w:cs="Courier New" w:hint="default"/>
      </w:rPr>
    </w:lvl>
    <w:lvl w:ilvl="8" w:tplc="9B8A96E0" w:tentative="1">
      <w:start w:val="1"/>
      <w:numFmt w:val="bullet"/>
      <w:lvlText w:val=""/>
      <w:lvlJc w:val="left"/>
      <w:pPr>
        <w:ind w:left="7200" w:hanging="360"/>
      </w:pPr>
      <w:rPr>
        <w:rFonts w:ascii="Wingdings" w:hAnsi="Wingdings" w:hint="default"/>
      </w:rPr>
    </w:lvl>
  </w:abstractNum>
  <w:abstractNum w:abstractNumId="4">
    <w:nsid w:val="1C1B7544"/>
    <w:multiLevelType w:val="hybridMultilevel"/>
    <w:tmpl w:val="5F5235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36876D7"/>
    <w:multiLevelType w:val="multilevel"/>
    <w:tmpl w:val="EE5E3A2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6">
    <w:nsid w:val="2831196D"/>
    <w:multiLevelType w:val="hybridMultilevel"/>
    <w:tmpl w:val="C2FE1F16"/>
    <w:lvl w:ilvl="0" w:tplc="28A23176">
      <w:start w:val="4"/>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7">
    <w:nsid w:val="28767B09"/>
    <w:multiLevelType w:val="hybridMultilevel"/>
    <w:tmpl w:val="622A7C8E"/>
    <w:lvl w:ilvl="0" w:tplc="91586006">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8">
    <w:nsid w:val="2A356346"/>
    <w:multiLevelType w:val="hybridMultilevel"/>
    <w:tmpl w:val="01AEE3C2"/>
    <w:lvl w:ilvl="0" w:tplc="085C14B6">
      <w:start w:val="1"/>
      <w:numFmt w:val="decimal"/>
      <w:lvlText w:val="%1."/>
      <w:lvlJc w:val="left"/>
      <w:pPr>
        <w:ind w:left="967" w:hanging="360"/>
      </w:pPr>
      <w:rPr>
        <w:rFonts w:hint="default"/>
      </w:rPr>
    </w:lvl>
    <w:lvl w:ilvl="1" w:tplc="04190019" w:tentative="1">
      <w:start w:val="1"/>
      <w:numFmt w:val="lowerLetter"/>
      <w:lvlText w:val="%2."/>
      <w:lvlJc w:val="left"/>
      <w:pPr>
        <w:ind w:left="1687" w:hanging="360"/>
      </w:pPr>
    </w:lvl>
    <w:lvl w:ilvl="2" w:tplc="0419001B" w:tentative="1">
      <w:start w:val="1"/>
      <w:numFmt w:val="lowerRoman"/>
      <w:lvlText w:val="%3."/>
      <w:lvlJc w:val="right"/>
      <w:pPr>
        <w:ind w:left="2407" w:hanging="180"/>
      </w:pPr>
    </w:lvl>
    <w:lvl w:ilvl="3" w:tplc="0419000F" w:tentative="1">
      <w:start w:val="1"/>
      <w:numFmt w:val="decimal"/>
      <w:lvlText w:val="%4."/>
      <w:lvlJc w:val="left"/>
      <w:pPr>
        <w:ind w:left="3127" w:hanging="360"/>
      </w:pPr>
    </w:lvl>
    <w:lvl w:ilvl="4" w:tplc="04190019" w:tentative="1">
      <w:start w:val="1"/>
      <w:numFmt w:val="lowerLetter"/>
      <w:lvlText w:val="%5."/>
      <w:lvlJc w:val="left"/>
      <w:pPr>
        <w:ind w:left="3847" w:hanging="360"/>
      </w:pPr>
    </w:lvl>
    <w:lvl w:ilvl="5" w:tplc="0419001B" w:tentative="1">
      <w:start w:val="1"/>
      <w:numFmt w:val="lowerRoman"/>
      <w:lvlText w:val="%6."/>
      <w:lvlJc w:val="right"/>
      <w:pPr>
        <w:ind w:left="4567" w:hanging="180"/>
      </w:pPr>
    </w:lvl>
    <w:lvl w:ilvl="6" w:tplc="0419000F" w:tentative="1">
      <w:start w:val="1"/>
      <w:numFmt w:val="decimal"/>
      <w:lvlText w:val="%7."/>
      <w:lvlJc w:val="left"/>
      <w:pPr>
        <w:ind w:left="5287" w:hanging="360"/>
      </w:pPr>
    </w:lvl>
    <w:lvl w:ilvl="7" w:tplc="04190019" w:tentative="1">
      <w:start w:val="1"/>
      <w:numFmt w:val="lowerLetter"/>
      <w:lvlText w:val="%8."/>
      <w:lvlJc w:val="left"/>
      <w:pPr>
        <w:ind w:left="6007" w:hanging="360"/>
      </w:pPr>
    </w:lvl>
    <w:lvl w:ilvl="8" w:tplc="0419001B" w:tentative="1">
      <w:start w:val="1"/>
      <w:numFmt w:val="lowerRoman"/>
      <w:lvlText w:val="%9."/>
      <w:lvlJc w:val="right"/>
      <w:pPr>
        <w:ind w:left="6727" w:hanging="180"/>
      </w:pPr>
    </w:lvl>
  </w:abstractNum>
  <w:abstractNum w:abstractNumId="9">
    <w:nsid w:val="2D277F01"/>
    <w:multiLevelType w:val="multilevel"/>
    <w:tmpl w:val="20D28F14"/>
    <w:styleLink w:val="WW8Num52"/>
    <w:lvl w:ilvl="0">
      <w:start w:val="1"/>
      <w:numFmt w:val="decimal"/>
      <w:lvlText w:val="%1."/>
      <w:lvlJc w:val="left"/>
      <w:rPr>
        <w:sz w:val="24"/>
        <w:szCs w:val="24"/>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0">
    <w:nsid w:val="317B74EF"/>
    <w:multiLevelType w:val="multilevel"/>
    <w:tmpl w:val="39DAC334"/>
    <w:lvl w:ilvl="0">
      <w:start w:val="1"/>
      <w:numFmt w:val="decimal"/>
      <w:suff w:val="space"/>
      <w:lvlText w:val="%1."/>
      <w:lvlJc w:val="right"/>
      <w:pPr>
        <w:ind w:left="720" w:hanging="360"/>
      </w:pPr>
      <w:rPr>
        <w:rFonts w:hint="default"/>
      </w:rPr>
    </w:lvl>
    <w:lvl w:ilvl="1">
      <w:start w:val="1"/>
      <w:numFmt w:val="decimal"/>
      <w:isLgl/>
      <w:lvlText w:val="%1.%2."/>
      <w:lvlJc w:val="left"/>
      <w:pPr>
        <w:ind w:left="1589" w:hanging="312"/>
      </w:pPr>
      <w:rPr>
        <w:rFonts w:hint="default"/>
        <w:b w:val="0"/>
        <w:i w:val="0"/>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1">
    <w:nsid w:val="450045F4"/>
    <w:multiLevelType w:val="multilevel"/>
    <w:tmpl w:val="B770E490"/>
    <w:styleLink w:val="WW8Num54"/>
    <w:lvl w:ilvl="0">
      <w:start w:val="1"/>
      <w:numFmt w:val="decimal"/>
      <w:lvlText w:val="%1."/>
      <w:lvlJc w:val="left"/>
      <w:rPr>
        <w:rFonts w:eastAsia="Times New Roman" w:cs="Times New Roman"/>
        <w:b w:val="0"/>
        <w:bCs w:val="0"/>
        <w:i w:val="0"/>
        <w:caps w:val="0"/>
        <w:smallCaps w:val="0"/>
        <w:color w:val="auto"/>
        <w:spacing w:val="0"/>
        <w:kern w:val="3"/>
        <w:sz w:val="24"/>
        <w:szCs w:val="24"/>
        <w:lang w:val="ru-RU" w:eastAsia="ar-SA" w:bidi="ar-SA"/>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2">
    <w:nsid w:val="4D1F7256"/>
    <w:multiLevelType w:val="hybridMultilevel"/>
    <w:tmpl w:val="298892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1E15BA8"/>
    <w:multiLevelType w:val="hybridMultilevel"/>
    <w:tmpl w:val="C49AFB1C"/>
    <w:lvl w:ilvl="0" w:tplc="33AE2AFE">
      <w:start w:val="1"/>
      <w:numFmt w:val="decimal"/>
      <w:lvlText w:val="%1."/>
      <w:lvlJc w:val="left"/>
      <w:pPr>
        <w:ind w:left="2771"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nsid w:val="58271303"/>
    <w:multiLevelType w:val="multilevel"/>
    <w:tmpl w:val="36000F40"/>
    <w:lvl w:ilvl="0">
      <w:start w:val="4"/>
      <w:numFmt w:val="decimal"/>
      <w:suff w:val="space"/>
      <w:lvlText w:val="%1."/>
      <w:lvlJc w:val="left"/>
      <w:pPr>
        <w:ind w:left="390" w:hanging="390"/>
      </w:pPr>
      <w:rPr>
        <w:rFonts w:hint="default"/>
      </w:rPr>
    </w:lvl>
    <w:lvl w:ilvl="1">
      <w:start w:val="1"/>
      <w:numFmt w:val="decimal"/>
      <w:suff w:val="space"/>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014" w:hanging="144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232" w:hanging="1800"/>
      </w:pPr>
      <w:rPr>
        <w:rFonts w:hint="default"/>
      </w:rPr>
    </w:lvl>
  </w:abstractNum>
  <w:abstractNum w:abstractNumId="15">
    <w:nsid w:val="5CD35A3D"/>
    <w:multiLevelType w:val="hybridMultilevel"/>
    <w:tmpl w:val="1B2811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7B143F7"/>
    <w:multiLevelType w:val="multilevel"/>
    <w:tmpl w:val="083C1FF8"/>
    <w:lvl w:ilvl="0">
      <w:start w:val="1"/>
      <w:numFmt w:val="decimal"/>
      <w:lvlText w:val="%1."/>
      <w:lvlJc w:val="left"/>
      <w:pPr>
        <w:ind w:left="720" w:hanging="360"/>
      </w:pPr>
      <w:rPr>
        <w:rFonts w:cs="Times New Roman" w:hint="default"/>
      </w:rPr>
    </w:lvl>
    <w:lvl w:ilvl="1">
      <w:start w:val="1"/>
      <w:numFmt w:val="decimal"/>
      <w:isLgl/>
      <w:lvlText w:val="%1.%2."/>
      <w:lvlJc w:val="left"/>
      <w:pPr>
        <w:ind w:left="972" w:hanging="432"/>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620" w:hanging="720"/>
      </w:pPr>
      <w:rPr>
        <w:rFonts w:cs="Times New Roman" w:hint="default"/>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340" w:hanging="1080"/>
      </w:pPr>
      <w:rPr>
        <w:rFonts w:cs="Times New Roman" w:hint="default"/>
      </w:rPr>
    </w:lvl>
    <w:lvl w:ilvl="6">
      <w:start w:val="1"/>
      <w:numFmt w:val="decimal"/>
      <w:isLgl/>
      <w:lvlText w:val="%1.%2.%3.%4.%5.%6.%7."/>
      <w:lvlJc w:val="left"/>
      <w:pPr>
        <w:ind w:left="2880" w:hanging="1440"/>
      </w:pPr>
      <w:rPr>
        <w:rFonts w:cs="Times New Roman" w:hint="default"/>
      </w:rPr>
    </w:lvl>
    <w:lvl w:ilvl="7">
      <w:start w:val="1"/>
      <w:numFmt w:val="decimal"/>
      <w:isLgl/>
      <w:lvlText w:val="%1.%2.%3.%4.%5.%6.%7.%8."/>
      <w:lvlJc w:val="left"/>
      <w:pPr>
        <w:ind w:left="3060" w:hanging="1440"/>
      </w:pPr>
      <w:rPr>
        <w:rFonts w:cs="Times New Roman" w:hint="default"/>
      </w:rPr>
    </w:lvl>
    <w:lvl w:ilvl="8">
      <w:start w:val="1"/>
      <w:numFmt w:val="decimal"/>
      <w:isLgl/>
      <w:lvlText w:val="%1.%2.%3.%4.%5.%6.%7.%8.%9."/>
      <w:lvlJc w:val="left"/>
      <w:pPr>
        <w:ind w:left="3600" w:hanging="1800"/>
      </w:pPr>
      <w:rPr>
        <w:rFonts w:cs="Times New Roman" w:hint="default"/>
      </w:rPr>
    </w:lvl>
  </w:abstractNum>
  <w:abstractNum w:abstractNumId="17">
    <w:nsid w:val="6DB80DF2"/>
    <w:multiLevelType w:val="hybridMultilevel"/>
    <w:tmpl w:val="CEF66062"/>
    <w:lvl w:ilvl="0" w:tplc="1C2AFFC4">
      <w:start w:val="1"/>
      <w:numFmt w:val="decimal"/>
      <w:lvlText w:val="%1."/>
      <w:lvlJc w:val="left"/>
      <w:pPr>
        <w:ind w:left="1774" w:hanging="1065"/>
      </w:pPr>
      <w:rPr>
        <w:rFonts w:eastAsiaTheme="minorHAns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71C847C8"/>
    <w:multiLevelType w:val="multilevel"/>
    <w:tmpl w:val="0380975A"/>
    <w:lvl w:ilvl="0">
      <w:start w:val="1"/>
      <w:numFmt w:val="decimal"/>
      <w:lvlText w:val="%1."/>
      <w:lvlJc w:val="left"/>
      <w:pPr>
        <w:ind w:left="1069" w:hanging="360"/>
      </w:pPr>
      <w:rPr>
        <w:rFonts w:hint="default"/>
      </w:rPr>
    </w:lvl>
    <w:lvl w:ilvl="1">
      <w:start w:val="2"/>
      <w:numFmt w:val="decimal"/>
      <w:isLgl/>
      <w:lvlText w:val="%1.%2."/>
      <w:lvlJc w:val="left"/>
      <w:pPr>
        <w:ind w:left="1924" w:hanging="1215"/>
      </w:pPr>
      <w:rPr>
        <w:rFonts w:hint="default"/>
      </w:rPr>
    </w:lvl>
    <w:lvl w:ilvl="2">
      <w:start w:val="1"/>
      <w:numFmt w:val="decimal"/>
      <w:isLgl/>
      <w:lvlText w:val="%1.%2.%3."/>
      <w:lvlJc w:val="left"/>
      <w:pPr>
        <w:ind w:left="1924" w:hanging="1215"/>
      </w:pPr>
      <w:rPr>
        <w:rFonts w:hint="default"/>
      </w:rPr>
    </w:lvl>
    <w:lvl w:ilvl="3">
      <w:start w:val="1"/>
      <w:numFmt w:val="decimal"/>
      <w:isLgl/>
      <w:lvlText w:val="%1.%2.%3.%4."/>
      <w:lvlJc w:val="left"/>
      <w:pPr>
        <w:ind w:left="1924" w:hanging="1215"/>
      </w:pPr>
      <w:rPr>
        <w:rFonts w:hint="default"/>
      </w:rPr>
    </w:lvl>
    <w:lvl w:ilvl="4">
      <w:start w:val="1"/>
      <w:numFmt w:val="decimal"/>
      <w:isLgl/>
      <w:lvlText w:val="%1.%2.%3.%4.%5."/>
      <w:lvlJc w:val="left"/>
      <w:pPr>
        <w:ind w:left="1924" w:hanging="1215"/>
      </w:pPr>
      <w:rPr>
        <w:rFonts w:hint="default"/>
      </w:rPr>
    </w:lvl>
    <w:lvl w:ilvl="5">
      <w:start w:val="1"/>
      <w:numFmt w:val="decimal"/>
      <w:isLgl/>
      <w:lvlText w:val="%1.%2.%3.%4.%5.%6."/>
      <w:lvlJc w:val="left"/>
      <w:pPr>
        <w:ind w:left="1924" w:hanging="1215"/>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9">
    <w:nsid w:val="79A1791F"/>
    <w:multiLevelType w:val="hybridMultilevel"/>
    <w:tmpl w:val="1604F82C"/>
    <w:lvl w:ilvl="0" w:tplc="2E607446">
      <w:start w:val="8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19"/>
  </w:num>
  <w:num w:numId="3">
    <w:abstractNumId w:val="13"/>
  </w:num>
  <w:num w:numId="4">
    <w:abstractNumId w:val="16"/>
  </w:num>
  <w:num w:numId="5">
    <w:abstractNumId w:val="15"/>
  </w:num>
  <w:num w:numId="6">
    <w:abstractNumId w:val="4"/>
  </w:num>
  <w:num w:numId="7">
    <w:abstractNumId w:val="7"/>
  </w:num>
  <w:num w:numId="8">
    <w:abstractNumId w:val="6"/>
  </w:num>
  <w:num w:numId="9">
    <w:abstractNumId w:val="18"/>
  </w:num>
  <w:num w:numId="10">
    <w:abstractNumId w:val="10"/>
  </w:num>
  <w:num w:numId="11">
    <w:abstractNumId w:val="2"/>
  </w:num>
  <w:num w:numId="12">
    <w:abstractNumId w:val="14"/>
  </w:num>
  <w:num w:numId="13">
    <w:abstractNumId w:val="0"/>
  </w:num>
  <w:num w:numId="14">
    <w:abstractNumId w:val="5"/>
  </w:num>
  <w:num w:numId="15">
    <w:abstractNumId w:val="12"/>
  </w:num>
  <w:num w:numId="16">
    <w:abstractNumId w:val="17"/>
  </w:num>
  <w:num w:numId="17">
    <w:abstractNumId w:val="3"/>
  </w:num>
  <w:num w:numId="18">
    <w:abstractNumId w:val="9"/>
  </w:num>
  <w:num w:numId="19">
    <w:abstractNumId w:val="11"/>
  </w:num>
  <w:num w:numId="20">
    <w:abstractNumId w:val="1"/>
  </w:num>
  <w:num w:numId="21">
    <w:abstractNumId w:val="9"/>
    <w:lvlOverride w:ilvl="0">
      <w:startOverride w:val="1"/>
    </w:lvlOverride>
  </w:num>
  <w:num w:numId="22">
    <w:abstractNumId w:val="11"/>
    <w:lvlOverride w:ilvl="0">
      <w:startOverride w:val="1"/>
    </w:lvlOverride>
  </w:num>
  <w:num w:numId="23">
    <w:abstractNumId w:val="1"/>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836E7B"/>
    <w:rsid w:val="00000B03"/>
    <w:rsid w:val="000040E8"/>
    <w:rsid w:val="000047C4"/>
    <w:rsid w:val="00004F7D"/>
    <w:rsid w:val="00005FA5"/>
    <w:rsid w:val="000066BB"/>
    <w:rsid w:val="00006BAD"/>
    <w:rsid w:val="00010386"/>
    <w:rsid w:val="00011668"/>
    <w:rsid w:val="00011F92"/>
    <w:rsid w:val="00012C64"/>
    <w:rsid w:val="00014A66"/>
    <w:rsid w:val="00014A6A"/>
    <w:rsid w:val="00017A3D"/>
    <w:rsid w:val="00020031"/>
    <w:rsid w:val="00023719"/>
    <w:rsid w:val="00023A64"/>
    <w:rsid w:val="00026730"/>
    <w:rsid w:val="00027ACA"/>
    <w:rsid w:val="00027DE7"/>
    <w:rsid w:val="000306DF"/>
    <w:rsid w:val="000315D5"/>
    <w:rsid w:val="00033898"/>
    <w:rsid w:val="00033C48"/>
    <w:rsid w:val="0003474F"/>
    <w:rsid w:val="0003501E"/>
    <w:rsid w:val="000353A6"/>
    <w:rsid w:val="0003701D"/>
    <w:rsid w:val="00040ADF"/>
    <w:rsid w:val="0004130A"/>
    <w:rsid w:val="000434AF"/>
    <w:rsid w:val="00044792"/>
    <w:rsid w:val="00044E77"/>
    <w:rsid w:val="00047CA2"/>
    <w:rsid w:val="0005041A"/>
    <w:rsid w:val="00052635"/>
    <w:rsid w:val="0005470F"/>
    <w:rsid w:val="00056A02"/>
    <w:rsid w:val="00060247"/>
    <w:rsid w:val="00060263"/>
    <w:rsid w:val="00061652"/>
    <w:rsid w:val="00061A68"/>
    <w:rsid w:val="00062893"/>
    <w:rsid w:val="0006477D"/>
    <w:rsid w:val="00065084"/>
    <w:rsid w:val="000656D6"/>
    <w:rsid w:val="00066AAC"/>
    <w:rsid w:val="000674EC"/>
    <w:rsid w:val="00074EB6"/>
    <w:rsid w:val="0007556B"/>
    <w:rsid w:val="00076D97"/>
    <w:rsid w:val="000777C8"/>
    <w:rsid w:val="0008176F"/>
    <w:rsid w:val="00082D2A"/>
    <w:rsid w:val="000830AD"/>
    <w:rsid w:val="00084503"/>
    <w:rsid w:val="00086D2A"/>
    <w:rsid w:val="00087172"/>
    <w:rsid w:val="00092816"/>
    <w:rsid w:val="00093A1F"/>
    <w:rsid w:val="00093C85"/>
    <w:rsid w:val="0009678D"/>
    <w:rsid w:val="000967A6"/>
    <w:rsid w:val="000A02F0"/>
    <w:rsid w:val="000A049E"/>
    <w:rsid w:val="000A2618"/>
    <w:rsid w:val="000A2C69"/>
    <w:rsid w:val="000A4F99"/>
    <w:rsid w:val="000A5AC6"/>
    <w:rsid w:val="000B0961"/>
    <w:rsid w:val="000B3014"/>
    <w:rsid w:val="000B3E56"/>
    <w:rsid w:val="000B4B9A"/>
    <w:rsid w:val="000B74B5"/>
    <w:rsid w:val="000C0677"/>
    <w:rsid w:val="000C0691"/>
    <w:rsid w:val="000C1786"/>
    <w:rsid w:val="000C3E10"/>
    <w:rsid w:val="000D1A0A"/>
    <w:rsid w:val="000D1D9D"/>
    <w:rsid w:val="000D4264"/>
    <w:rsid w:val="000D7339"/>
    <w:rsid w:val="000D7DA5"/>
    <w:rsid w:val="000E175B"/>
    <w:rsid w:val="000E3179"/>
    <w:rsid w:val="000E3EDA"/>
    <w:rsid w:val="000E72AE"/>
    <w:rsid w:val="000F0657"/>
    <w:rsid w:val="000F150E"/>
    <w:rsid w:val="000F1E34"/>
    <w:rsid w:val="000F4303"/>
    <w:rsid w:val="000F4729"/>
    <w:rsid w:val="000F47AC"/>
    <w:rsid w:val="000F646E"/>
    <w:rsid w:val="000F6B8B"/>
    <w:rsid w:val="00103775"/>
    <w:rsid w:val="0010533D"/>
    <w:rsid w:val="001077A0"/>
    <w:rsid w:val="00107F56"/>
    <w:rsid w:val="0011110F"/>
    <w:rsid w:val="001120CE"/>
    <w:rsid w:val="00113D31"/>
    <w:rsid w:val="00114DBD"/>
    <w:rsid w:val="001160B8"/>
    <w:rsid w:val="00116B17"/>
    <w:rsid w:val="00117091"/>
    <w:rsid w:val="00117C6D"/>
    <w:rsid w:val="00121371"/>
    <w:rsid w:val="001227FC"/>
    <w:rsid w:val="001241F4"/>
    <w:rsid w:val="00124D6E"/>
    <w:rsid w:val="00125444"/>
    <w:rsid w:val="00125EAD"/>
    <w:rsid w:val="00131757"/>
    <w:rsid w:val="00131AA6"/>
    <w:rsid w:val="00133F32"/>
    <w:rsid w:val="0013401B"/>
    <w:rsid w:val="00134259"/>
    <w:rsid w:val="00135D33"/>
    <w:rsid w:val="00135D85"/>
    <w:rsid w:val="001362F6"/>
    <w:rsid w:val="00137199"/>
    <w:rsid w:val="001405FF"/>
    <w:rsid w:val="001413A3"/>
    <w:rsid w:val="00142095"/>
    <w:rsid w:val="00146DB9"/>
    <w:rsid w:val="001475F9"/>
    <w:rsid w:val="00153EA0"/>
    <w:rsid w:val="00155BB5"/>
    <w:rsid w:val="00156CB1"/>
    <w:rsid w:val="001671B0"/>
    <w:rsid w:val="00171576"/>
    <w:rsid w:val="00171A41"/>
    <w:rsid w:val="00173985"/>
    <w:rsid w:val="00173CBF"/>
    <w:rsid w:val="00174806"/>
    <w:rsid w:val="00176A31"/>
    <w:rsid w:val="001809A0"/>
    <w:rsid w:val="00180E78"/>
    <w:rsid w:val="00185F35"/>
    <w:rsid w:val="00194C80"/>
    <w:rsid w:val="00197953"/>
    <w:rsid w:val="001A10B8"/>
    <w:rsid w:val="001A1837"/>
    <w:rsid w:val="001A4E43"/>
    <w:rsid w:val="001A51B9"/>
    <w:rsid w:val="001A5632"/>
    <w:rsid w:val="001A78BD"/>
    <w:rsid w:val="001A7CFD"/>
    <w:rsid w:val="001A7E52"/>
    <w:rsid w:val="001B06CD"/>
    <w:rsid w:val="001B1DA0"/>
    <w:rsid w:val="001B37AB"/>
    <w:rsid w:val="001B3BAD"/>
    <w:rsid w:val="001B3C29"/>
    <w:rsid w:val="001B3FB3"/>
    <w:rsid w:val="001C0274"/>
    <w:rsid w:val="001C4006"/>
    <w:rsid w:val="001C462C"/>
    <w:rsid w:val="001C5123"/>
    <w:rsid w:val="001C52B2"/>
    <w:rsid w:val="001C536E"/>
    <w:rsid w:val="001C5894"/>
    <w:rsid w:val="001C63ED"/>
    <w:rsid w:val="001C7FCB"/>
    <w:rsid w:val="001D0C64"/>
    <w:rsid w:val="001D1204"/>
    <w:rsid w:val="001D290F"/>
    <w:rsid w:val="001D2FBF"/>
    <w:rsid w:val="001D398F"/>
    <w:rsid w:val="001D7278"/>
    <w:rsid w:val="001D75C4"/>
    <w:rsid w:val="001E066A"/>
    <w:rsid w:val="001E0E3B"/>
    <w:rsid w:val="001E283D"/>
    <w:rsid w:val="001E36C9"/>
    <w:rsid w:val="001E78F3"/>
    <w:rsid w:val="001F0CDF"/>
    <w:rsid w:val="001F107A"/>
    <w:rsid w:val="001F16D3"/>
    <w:rsid w:val="001F23BA"/>
    <w:rsid w:val="001F4FEC"/>
    <w:rsid w:val="001F5F50"/>
    <w:rsid w:val="001F61C1"/>
    <w:rsid w:val="001F6EF7"/>
    <w:rsid w:val="002005CE"/>
    <w:rsid w:val="00200DE9"/>
    <w:rsid w:val="002024CC"/>
    <w:rsid w:val="00202E63"/>
    <w:rsid w:val="00214D03"/>
    <w:rsid w:val="00215B90"/>
    <w:rsid w:val="00217F0B"/>
    <w:rsid w:val="00221130"/>
    <w:rsid w:val="00221946"/>
    <w:rsid w:val="00222635"/>
    <w:rsid w:val="00223ABB"/>
    <w:rsid w:val="00224D08"/>
    <w:rsid w:val="002268E7"/>
    <w:rsid w:val="002269CF"/>
    <w:rsid w:val="00227B9A"/>
    <w:rsid w:val="00227FB5"/>
    <w:rsid w:val="002305DF"/>
    <w:rsid w:val="00232770"/>
    <w:rsid w:val="002334A5"/>
    <w:rsid w:val="00233529"/>
    <w:rsid w:val="00233F52"/>
    <w:rsid w:val="002346ED"/>
    <w:rsid w:val="00235491"/>
    <w:rsid w:val="00236061"/>
    <w:rsid w:val="0023796D"/>
    <w:rsid w:val="00237D35"/>
    <w:rsid w:val="0024131A"/>
    <w:rsid w:val="002426D3"/>
    <w:rsid w:val="00242C03"/>
    <w:rsid w:val="00246FB3"/>
    <w:rsid w:val="0025768E"/>
    <w:rsid w:val="002611E1"/>
    <w:rsid w:val="002616D4"/>
    <w:rsid w:val="002623CB"/>
    <w:rsid w:val="00264292"/>
    <w:rsid w:val="00264935"/>
    <w:rsid w:val="00264BA9"/>
    <w:rsid w:val="00264C1B"/>
    <w:rsid w:val="002653D2"/>
    <w:rsid w:val="002704C9"/>
    <w:rsid w:val="0027095C"/>
    <w:rsid w:val="0027139B"/>
    <w:rsid w:val="0027311D"/>
    <w:rsid w:val="00273F9E"/>
    <w:rsid w:val="00280CE4"/>
    <w:rsid w:val="00285995"/>
    <w:rsid w:val="00286679"/>
    <w:rsid w:val="00291646"/>
    <w:rsid w:val="00291DB8"/>
    <w:rsid w:val="00292069"/>
    <w:rsid w:val="0029229F"/>
    <w:rsid w:val="00292842"/>
    <w:rsid w:val="00292969"/>
    <w:rsid w:val="00292A24"/>
    <w:rsid w:val="002949D8"/>
    <w:rsid w:val="0029699C"/>
    <w:rsid w:val="00297EA3"/>
    <w:rsid w:val="002A0324"/>
    <w:rsid w:val="002A1C1A"/>
    <w:rsid w:val="002A336A"/>
    <w:rsid w:val="002A361E"/>
    <w:rsid w:val="002A4CFF"/>
    <w:rsid w:val="002A560F"/>
    <w:rsid w:val="002A7A2B"/>
    <w:rsid w:val="002B2637"/>
    <w:rsid w:val="002B4298"/>
    <w:rsid w:val="002B7EFB"/>
    <w:rsid w:val="002C0D8C"/>
    <w:rsid w:val="002C2278"/>
    <w:rsid w:val="002C3559"/>
    <w:rsid w:val="002C3A47"/>
    <w:rsid w:val="002C3AB1"/>
    <w:rsid w:val="002C3E72"/>
    <w:rsid w:val="002C43B0"/>
    <w:rsid w:val="002C53E6"/>
    <w:rsid w:val="002C6106"/>
    <w:rsid w:val="002C704B"/>
    <w:rsid w:val="002C78E1"/>
    <w:rsid w:val="002D0BDC"/>
    <w:rsid w:val="002D0C41"/>
    <w:rsid w:val="002D1C9A"/>
    <w:rsid w:val="002D1F4D"/>
    <w:rsid w:val="002D2641"/>
    <w:rsid w:val="002D2D83"/>
    <w:rsid w:val="002D3727"/>
    <w:rsid w:val="002D7B0D"/>
    <w:rsid w:val="002E0041"/>
    <w:rsid w:val="002E0564"/>
    <w:rsid w:val="002E0977"/>
    <w:rsid w:val="002E1DD9"/>
    <w:rsid w:val="002E4628"/>
    <w:rsid w:val="002E46BB"/>
    <w:rsid w:val="002E7670"/>
    <w:rsid w:val="002F102C"/>
    <w:rsid w:val="002F1E03"/>
    <w:rsid w:val="002F5146"/>
    <w:rsid w:val="002F6F38"/>
    <w:rsid w:val="002F7B92"/>
    <w:rsid w:val="003039A3"/>
    <w:rsid w:val="00303FA1"/>
    <w:rsid w:val="00304BA7"/>
    <w:rsid w:val="003052A1"/>
    <w:rsid w:val="003059BD"/>
    <w:rsid w:val="00306401"/>
    <w:rsid w:val="00306704"/>
    <w:rsid w:val="00306971"/>
    <w:rsid w:val="00306FB1"/>
    <w:rsid w:val="003109FB"/>
    <w:rsid w:val="00313BCA"/>
    <w:rsid w:val="00317283"/>
    <w:rsid w:val="00317706"/>
    <w:rsid w:val="00320907"/>
    <w:rsid w:val="00320E98"/>
    <w:rsid w:val="00322B39"/>
    <w:rsid w:val="00323735"/>
    <w:rsid w:val="00330116"/>
    <w:rsid w:val="0033047B"/>
    <w:rsid w:val="00332705"/>
    <w:rsid w:val="00332F7C"/>
    <w:rsid w:val="00334EC9"/>
    <w:rsid w:val="00335730"/>
    <w:rsid w:val="0033707D"/>
    <w:rsid w:val="003377E6"/>
    <w:rsid w:val="003405CF"/>
    <w:rsid w:val="0034316C"/>
    <w:rsid w:val="00343FEF"/>
    <w:rsid w:val="00346106"/>
    <w:rsid w:val="003503E1"/>
    <w:rsid w:val="00350693"/>
    <w:rsid w:val="0035141F"/>
    <w:rsid w:val="0035182F"/>
    <w:rsid w:val="00354138"/>
    <w:rsid w:val="00354ADE"/>
    <w:rsid w:val="003560E8"/>
    <w:rsid w:val="003563E3"/>
    <w:rsid w:val="00357014"/>
    <w:rsid w:val="003615DE"/>
    <w:rsid w:val="00361C3A"/>
    <w:rsid w:val="00362E1A"/>
    <w:rsid w:val="00365920"/>
    <w:rsid w:val="00367327"/>
    <w:rsid w:val="00367704"/>
    <w:rsid w:val="003709B7"/>
    <w:rsid w:val="0037114E"/>
    <w:rsid w:val="00371A6D"/>
    <w:rsid w:val="0037271E"/>
    <w:rsid w:val="00374C98"/>
    <w:rsid w:val="00375368"/>
    <w:rsid w:val="003758F8"/>
    <w:rsid w:val="003767FA"/>
    <w:rsid w:val="00376AA2"/>
    <w:rsid w:val="00380017"/>
    <w:rsid w:val="003824C1"/>
    <w:rsid w:val="003829F5"/>
    <w:rsid w:val="00384977"/>
    <w:rsid w:val="00384B52"/>
    <w:rsid w:val="003855E5"/>
    <w:rsid w:val="00385C55"/>
    <w:rsid w:val="003866C4"/>
    <w:rsid w:val="00390002"/>
    <w:rsid w:val="00391907"/>
    <w:rsid w:val="003939F3"/>
    <w:rsid w:val="00393B90"/>
    <w:rsid w:val="00393BD9"/>
    <w:rsid w:val="00395C4B"/>
    <w:rsid w:val="00396CB1"/>
    <w:rsid w:val="003A0175"/>
    <w:rsid w:val="003A0742"/>
    <w:rsid w:val="003A0A67"/>
    <w:rsid w:val="003A1966"/>
    <w:rsid w:val="003A1C98"/>
    <w:rsid w:val="003A1D6D"/>
    <w:rsid w:val="003A3AC1"/>
    <w:rsid w:val="003A42C5"/>
    <w:rsid w:val="003A5456"/>
    <w:rsid w:val="003A59C3"/>
    <w:rsid w:val="003A65D2"/>
    <w:rsid w:val="003B04CE"/>
    <w:rsid w:val="003B12F1"/>
    <w:rsid w:val="003B21B3"/>
    <w:rsid w:val="003B6FB1"/>
    <w:rsid w:val="003B741B"/>
    <w:rsid w:val="003C0785"/>
    <w:rsid w:val="003C1F31"/>
    <w:rsid w:val="003C3BBF"/>
    <w:rsid w:val="003C4A2A"/>
    <w:rsid w:val="003C7245"/>
    <w:rsid w:val="003D1172"/>
    <w:rsid w:val="003D27E4"/>
    <w:rsid w:val="003D632C"/>
    <w:rsid w:val="003E06AB"/>
    <w:rsid w:val="003E1486"/>
    <w:rsid w:val="003E14DA"/>
    <w:rsid w:val="003E4F3D"/>
    <w:rsid w:val="003F06F8"/>
    <w:rsid w:val="003F21B0"/>
    <w:rsid w:val="003F3153"/>
    <w:rsid w:val="003F36FC"/>
    <w:rsid w:val="003F3F56"/>
    <w:rsid w:val="003F4400"/>
    <w:rsid w:val="003F4E42"/>
    <w:rsid w:val="00405E4B"/>
    <w:rsid w:val="004061EA"/>
    <w:rsid w:val="00406C37"/>
    <w:rsid w:val="00410B36"/>
    <w:rsid w:val="00412753"/>
    <w:rsid w:val="00412E77"/>
    <w:rsid w:val="00413F3D"/>
    <w:rsid w:val="004149F1"/>
    <w:rsid w:val="00415B3A"/>
    <w:rsid w:val="00416646"/>
    <w:rsid w:val="004176CF"/>
    <w:rsid w:val="00420062"/>
    <w:rsid w:val="00424463"/>
    <w:rsid w:val="00432879"/>
    <w:rsid w:val="0043291A"/>
    <w:rsid w:val="00433683"/>
    <w:rsid w:val="00433DFD"/>
    <w:rsid w:val="004357C7"/>
    <w:rsid w:val="0043595F"/>
    <w:rsid w:val="00437458"/>
    <w:rsid w:val="004415BC"/>
    <w:rsid w:val="00442692"/>
    <w:rsid w:val="00442C2D"/>
    <w:rsid w:val="00443F5E"/>
    <w:rsid w:val="004452BB"/>
    <w:rsid w:val="00445850"/>
    <w:rsid w:val="00446D04"/>
    <w:rsid w:val="004475E8"/>
    <w:rsid w:val="00450B0F"/>
    <w:rsid w:val="004555E6"/>
    <w:rsid w:val="00455EA7"/>
    <w:rsid w:val="00457C78"/>
    <w:rsid w:val="00465202"/>
    <w:rsid w:val="004657C0"/>
    <w:rsid w:val="00467EB4"/>
    <w:rsid w:val="004720FE"/>
    <w:rsid w:val="00473B00"/>
    <w:rsid w:val="0047463E"/>
    <w:rsid w:val="00474743"/>
    <w:rsid w:val="00475469"/>
    <w:rsid w:val="00475984"/>
    <w:rsid w:val="004778C7"/>
    <w:rsid w:val="00481831"/>
    <w:rsid w:val="00483767"/>
    <w:rsid w:val="00484E4E"/>
    <w:rsid w:val="00485E7D"/>
    <w:rsid w:val="00486496"/>
    <w:rsid w:val="00492A58"/>
    <w:rsid w:val="00494143"/>
    <w:rsid w:val="00495570"/>
    <w:rsid w:val="0049694C"/>
    <w:rsid w:val="004A0A2B"/>
    <w:rsid w:val="004A191F"/>
    <w:rsid w:val="004A1ACC"/>
    <w:rsid w:val="004A46E5"/>
    <w:rsid w:val="004A5A63"/>
    <w:rsid w:val="004A5D97"/>
    <w:rsid w:val="004A605A"/>
    <w:rsid w:val="004A6388"/>
    <w:rsid w:val="004A7097"/>
    <w:rsid w:val="004B0249"/>
    <w:rsid w:val="004B0D4F"/>
    <w:rsid w:val="004B17EC"/>
    <w:rsid w:val="004B3237"/>
    <w:rsid w:val="004B5DDB"/>
    <w:rsid w:val="004B5F21"/>
    <w:rsid w:val="004B6641"/>
    <w:rsid w:val="004B6BFE"/>
    <w:rsid w:val="004C082D"/>
    <w:rsid w:val="004C0FB8"/>
    <w:rsid w:val="004C1781"/>
    <w:rsid w:val="004C3F10"/>
    <w:rsid w:val="004C4780"/>
    <w:rsid w:val="004C5F2B"/>
    <w:rsid w:val="004C781D"/>
    <w:rsid w:val="004C7908"/>
    <w:rsid w:val="004D01E9"/>
    <w:rsid w:val="004D184E"/>
    <w:rsid w:val="004D1AAB"/>
    <w:rsid w:val="004D2689"/>
    <w:rsid w:val="004D4802"/>
    <w:rsid w:val="004D504D"/>
    <w:rsid w:val="004D568C"/>
    <w:rsid w:val="004D61AF"/>
    <w:rsid w:val="004D6640"/>
    <w:rsid w:val="004D6D05"/>
    <w:rsid w:val="004E044F"/>
    <w:rsid w:val="004E065D"/>
    <w:rsid w:val="004E1766"/>
    <w:rsid w:val="004E5F01"/>
    <w:rsid w:val="004E66D0"/>
    <w:rsid w:val="004E7819"/>
    <w:rsid w:val="004E7832"/>
    <w:rsid w:val="004F1E8E"/>
    <w:rsid w:val="004F3715"/>
    <w:rsid w:val="004F63FF"/>
    <w:rsid w:val="00500692"/>
    <w:rsid w:val="00501A01"/>
    <w:rsid w:val="005020FA"/>
    <w:rsid w:val="00503C74"/>
    <w:rsid w:val="00504FE4"/>
    <w:rsid w:val="00505243"/>
    <w:rsid w:val="005052DD"/>
    <w:rsid w:val="0050628D"/>
    <w:rsid w:val="0050679A"/>
    <w:rsid w:val="005102FC"/>
    <w:rsid w:val="00510C22"/>
    <w:rsid w:val="00511416"/>
    <w:rsid w:val="005118D3"/>
    <w:rsid w:val="00511EA5"/>
    <w:rsid w:val="005123EE"/>
    <w:rsid w:val="00512FEB"/>
    <w:rsid w:val="00514C7E"/>
    <w:rsid w:val="00515343"/>
    <w:rsid w:val="00515FE3"/>
    <w:rsid w:val="00521019"/>
    <w:rsid w:val="00522FAA"/>
    <w:rsid w:val="0052375E"/>
    <w:rsid w:val="005253F5"/>
    <w:rsid w:val="005276BB"/>
    <w:rsid w:val="00532157"/>
    <w:rsid w:val="00532A37"/>
    <w:rsid w:val="00535557"/>
    <w:rsid w:val="00536393"/>
    <w:rsid w:val="005366F7"/>
    <w:rsid w:val="00536D3F"/>
    <w:rsid w:val="00542C79"/>
    <w:rsid w:val="00542F03"/>
    <w:rsid w:val="00546167"/>
    <w:rsid w:val="00547410"/>
    <w:rsid w:val="00554209"/>
    <w:rsid w:val="00555394"/>
    <w:rsid w:val="00557671"/>
    <w:rsid w:val="00561F6B"/>
    <w:rsid w:val="00561FE1"/>
    <w:rsid w:val="00562216"/>
    <w:rsid w:val="005627C9"/>
    <w:rsid w:val="00563211"/>
    <w:rsid w:val="00564F38"/>
    <w:rsid w:val="00565F4C"/>
    <w:rsid w:val="005668A9"/>
    <w:rsid w:val="00566FC1"/>
    <w:rsid w:val="00567189"/>
    <w:rsid w:val="005676EC"/>
    <w:rsid w:val="00567C0D"/>
    <w:rsid w:val="005709CA"/>
    <w:rsid w:val="0057410B"/>
    <w:rsid w:val="00574CC2"/>
    <w:rsid w:val="00575180"/>
    <w:rsid w:val="00575342"/>
    <w:rsid w:val="00580162"/>
    <w:rsid w:val="005819FD"/>
    <w:rsid w:val="005825CA"/>
    <w:rsid w:val="00582DF9"/>
    <w:rsid w:val="00583587"/>
    <w:rsid w:val="00583BC6"/>
    <w:rsid w:val="005852EE"/>
    <w:rsid w:val="00585302"/>
    <w:rsid w:val="00586421"/>
    <w:rsid w:val="00586F54"/>
    <w:rsid w:val="00590333"/>
    <w:rsid w:val="005912F0"/>
    <w:rsid w:val="00591CBD"/>
    <w:rsid w:val="0059217C"/>
    <w:rsid w:val="00592F7D"/>
    <w:rsid w:val="00593C7F"/>
    <w:rsid w:val="00594DEF"/>
    <w:rsid w:val="00595319"/>
    <w:rsid w:val="00595767"/>
    <w:rsid w:val="00595925"/>
    <w:rsid w:val="005978B0"/>
    <w:rsid w:val="00597BC4"/>
    <w:rsid w:val="005A2AD6"/>
    <w:rsid w:val="005A2B55"/>
    <w:rsid w:val="005A4972"/>
    <w:rsid w:val="005A52C5"/>
    <w:rsid w:val="005A7464"/>
    <w:rsid w:val="005A7B0B"/>
    <w:rsid w:val="005B0524"/>
    <w:rsid w:val="005B1271"/>
    <w:rsid w:val="005B1CFE"/>
    <w:rsid w:val="005B339C"/>
    <w:rsid w:val="005B5516"/>
    <w:rsid w:val="005B5670"/>
    <w:rsid w:val="005B5C56"/>
    <w:rsid w:val="005C0AEB"/>
    <w:rsid w:val="005C31AA"/>
    <w:rsid w:val="005C466E"/>
    <w:rsid w:val="005C5E41"/>
    <w:rsid w:val="005D0AA5"/>
    <w:rsid w:val="005D0FA2"/>
    <w:rsid w:val="005D190F"/>
    <w:rsid w:val="005D2235"/>
    <w:rsid w:val="005D4290"/>
    <w:rsid w:val="005D54F1"/>
    <w:rsid w:val="005D638F"/>
    <w:rsid w:val="005E2910"/>
    <w:rsid w:val="005E3195"/>
    <w:rsid w:val="005E3CC3"/>
    <w:rsid w:val="005E58EB"/>
    <w:rsid w:val="005E61A7"/>
    <w:rsid w:val="005E6D86"/>
    <w:rsid w:val="005E784F"/>
    <w:rsid w:val="005E7873"/>
    <w:rsid w:val="005F0257"/>
    <w:rsid w:val="005F0F8C"/>
    <w:rsid w:val="005F3ADE"/>
    <w:rsid w:val="005F42C4"/>
    <w:rsid w:val="005F536F"/>
    <w:rsid w:val="005F59EA"/>
    <w:rsid w:val="005F5FAC"/>
    <w:rsid w:val="005F604B"/>
    <w:rsid w:val="005F70EC"/>
    <w:rsid w:val="0060267F"/>
    <w:rsid w:val="00603A35"/>
    <w:rsid w:val="00603C7E"/>
    <w:rsid w:val="00606742"/>
    <w:rsid w:val="0060763A"/>
    <w:rsid w:val="00610472"/>
    <w:rsid w:val="006109FE"/>
    <w:rsid w:val="00610FE1"/>
    <w:rsid w:val="00615C2F"/>
    <w:rsid w:val="00616319"/>
    <w:rsid w:val="006177E7"/>
    <w:rsid w:val="006204F2"/>
    <w:rsid w:val="006207A4"/>
    <w:rsid w:val="00620CA2"/>
    <w:rsid w:val="006210BA"/>
    <w:rsid w:val="00622A94"/>
    <w:rsid w:val="006255B5"/>
    <w:rsid w:val="00625622"/>
    <w:rsid w:val="006259E7"/>
    <w:rsid w:val="006263C2"/>
    <w:rsid w:val="0063078B"/>
    <w:rsid w:val="00630E67"/>
    <w:rsid w:val="00631FAF"/>
    <w:rsid w:val="006364B7"/>
    <w:rsid w:val="006368DF"/>
    <w:rsid w:val="0063714D"/>
    <w:rsid w:val="00642506"/>
    <w:rsid w:val="006426E6"/>
    <w:rsid w:val="00643620"/>
    <w:rsid w:val="0064464A"/>
    <w:rsid w:val="00646A4C"/>
    <w:rsid w:val="0065134D"/>
    <w:rsid w:val="00651950"/>
    <w:rsid w:val="006529F8"/>
    <w:rsid w:val="006547B6"/>
    <w:rsid w:val="00660F12"/>
    <w:rsid w:val="00661702"/>
    <w:rsid w:val="006647AE"/>
    <w:rsid w:val="006709AD"/>
    <w:rsid w:val="00671A25"/>
    <w:rsid w:val="0067324D"/>
    <w:rsid w:val="00673440"/>
    <w:rsid w:val="00673F75"/>
    <w:rsid w:val="00680468"/>
    <w:rsid w:val="006806F0"/>
    <w:rsid w:val="006811ED"/>
    <w:rsid w:val="00683881"/>
    <w:rsid w:val="006850B6"/>
    <w:rsid w:val="006857F1"/>
    <w:rsid w:val="006905F1"/>
    <w:rsid w:val="006A0256"/>
    <w:rsid w:val="006A23C5"/>
    <w:rsid w:val="006A48F1"/>
    <w:rsid w:val="006A753E"/>
    <w:rsid w:val="006A754A"/>
    <w:rsid w:val="006A7D24"/>
    <w:rsid w:val="006B093B"/>
    <w:rsid w:val="006B146A"/>
    <w:rsid w:val="006B39D5"/>
    <w:rsid w:val="006B5268"/>
    <w:rsid w:val="006B680A"/>
    <w:rsid w:val="006B70EB"/>
    <w:rsid w:val="006C1AF0"/>
    <w:rsid w:val="006C1C7D"/>
    <w:rsid w:val="006C1F64"/>
    <w:rsid w:val="006C20BD"/>
    <w:rsid w:val="006C5498"/>
    <w:rsid w:val="006C696D"/>
    <w:rsid w:val="006D0ECF"/>
    <w:rsid w:val="006D0F14"/>
    <w:rsid w:val="006D1E8A"/>
    <w:rsid w:val="006D3DAF"/>
    <w:rsid w:val="006D40EB"/>
    <w:rsid w:val="006D416D"/>
    <w:rsid w:val="006D5BFE"/>
    <w:rsid w:val="006D5FAE"/>
    <w:rsid w:val="006D6383"/>
    <w:rsid w:val="006D6CB9"/>
    <w:rsid w:val="006E104C"/>
    <w:rsid w:val="006E162A"/>
    <w:rsid w:val="006E458F"/>
    <w:rsid w:val="006E5A67"/>
    <w:rsid w:val="006E6A67"/>
    <w:rsid w:val="006E7D8D"/>
    <w:rsid w:val="006F3916"/>
    <w:rsid w:val="006F4257"/>
    <w:rsid w:val="006F5987"/>
    <w:rsid w:val="006F5D8A"/>
    <w:rsid w:val="006F72DB"/>
    <w:rsid w:val="00700138"/>
    <w:rsid w:val="00700816"/>
    <w:rsid w:val="00704B9A"/>
    <w:rsid w:val="00706AF9"/>
    <w:rsid w:val="00707002"/>
    <w:rsid w:val="00710E72"/>
    <w:rsid w:val="00711A0E"/>
    <w:rsid w:val="007129AE"/>
    <w:rsid w:val="0071311F"/>
    <w:rsid w:val="00714D23"/>
    <w:rsid w:val="0071560E"/>
    <w:rsid w:val="00716053"/>
    <w:rsid w:val="007203E5"/>
    <w:rsid w:val="007215B2"/>
    <w:rsid w:val="0072434E"/>
    <w:rsid w:val="00727F50"/>
    <w:rsid w:val="00730A94"/>
    <w:rsid w:val="0073352B"/>
    <w:rsid w:val="0073494C"/>
    <w:rsid w:val="007354FA"/>
    <w:rsid w:val="0073624F"/>
    <w:rsid w:val="0073689D"/>
    <w:rsid w:val="00737D73"/>
    <w:rsid w:val="0074178F"/>
    <w:rsid w:val="00743802"/>
    <w:rsid w:val="00746585"/>
    <w:rsid w:val="00751198"/>
    <w:rsid w:val="0075249E"/>
    <w:rsid w:val="007559A8"/>
    <w:rsid w:val="00760001"/>
    <w:rsid w:val="0076075C"/>
    <w:rsid w:val="007608A8"/>
    <w:rsid w:val="00762B53"/>
    <w:rsid w:val="00764366"/>
    <w:rsid w:val="00764400"/>
    <w:rsid w:val="00770865"/>
    <w:rsid w:val="00771291"/>
    <w:rsid w:val="007726AB"/>
    <w:rsid w:val="007742D6"/>
    <w:rsid w:val="00774D86"/>
    <w:rsid w:val="00774FF4"/>
    <w:rsid w:val="00775F16"/>
    <w:rsid w:val="00782312"/>
    <w:rsid w:val="00791859"/>
    <w:rsid w:val="00791C18"/>
    <w:rsid w:val="00795004"/>
    <w:rsid w:val="007964D5"/>
    <w:rsid w:val="007969C9"/>
    <w:rsid w:val="00797911"/>
    <w:rsid w:val="00797D9C"/>
    <w:rsid w:val="007A00D2"/>
    <w:rsid w:val="007A3BF6"/>
    <w:rsid w:val="007A56D1"/>
    <w:rsid w:val="007A5E00"/>
    <w:rsid w:val="007A6235"/>
    <w:rsid w:val="007A6931"/>
    <w:rsid w:val="007B07FF"/>
    <w:rsid w:val="007B1686"/>
    <w:rsid w:val="007B1882"/>
    <w:rsid w:val="007B1EC4"/>
    <w:rsid w:val="007B43B6"/>
    <w:rsid w:val="007B5971"/>
    <w:rsid w:val="007C0AFE"/>
    <w:rsid w:val="007C2D55"/>
    <w:rsid w:val="007D43D4"/>
    <w:rsid w:val="007D4916"/>
    <w:rsid w:val="007D4A9C"/>
    <w:rsid w:val="007D5828"/>
    <w:rsid w:val="007D6A67"/>
    <w:rsid w:val="007E0167"/>
    <w:rsid w:val="007E113F"/>
    <w:rsid w:val="007E40F8"/>
    <w:rsid w:val="007E4AD9"/>
    <w:rsid w:val="007E6078"/>
    <w:rsid w:val="007E64D2"/>
    <w:rsid w:val="007E75AD"/>
    <w:rsid w:val="007F2A28"/>
    <w:rsid w:val="007F2B6C"/>
    <w:rsid w:val="007F5575"/>
    <w:rsid w:val="007F5585"/>
    <w:rsid w:val="007F7DAA"/>
    <w:rsid w:val="007F7DF4"/>
    <w:rsid w:val="008006DD"/>
    <w:rsid w:val="0080074B"/>
    <w:rsid w:val="008024E8"/>
    <w:rsid w:val="0080334C"/>
    <w:rsid w:val="00804A26"/>
    <w:rsid w:val="00805D4E"/>
    <w:rsid w:val="00810A74"/>
    <w:rsid w:val="00811253"/>
    <w:rsid w:val="00813B69"/>
    <w:rsid w:val="0081438A"/>
    <w:rsid w:val="00814690"/>
    <w:rsid w:val="00815FC3"/>
    <w:rsid w:val="0081713E"/>
    <w:rsid w:val="008212BC"/>
    <w:rsid w:val="008240BB"/>
    <w:rsid w:val="00825D0C"/>
    <w:rsid w:val="00826313"/>
    <w:rsid w:val="00826576"/>
    <w:rsid w:val="0083080F"/>
    <w:rsid w:val="00830ACA"/>
    <w:rsid w:val="00832E88"/>
    <w:rsid w:val="00833672"/>
    <w:rsid w:val="00834626"/>
    <w:rsid w:val="00836101"/>
    <w:rsid w:val="00836E63"/>
    <w:rsid w:val="00836E7B"/>
    <w:rsid w:val="0084117E"/>
    <w:rsid w:val="0084162A"/>
    <w:rsid w:val="00842B6E"/>
    <w:rsid w:val="00842F77"/>
    <w:rsid w:val="008436B5"/>
    <w:rsid w:val="0084398F"/>
    <w:rsid w:val="00843BCC"/>
    <w:rsid w:val="008446BF"/>
    <w:rsid w:val="00845255"/>
    <w:rsid w:val="00846156"/>
    <w:rsid w:val="00846C6E"/>
    <w:rsid w:val="008474EE"/>
    <w:rsid w:val="008476A0"/>
    <w:rsid w:val="0085056F"/>
    <w:rsid w:val="00850A0B"/>
    <w:rsid w:val="00853FAD"/>
    <w:rsid w:val="00854C25"/>
    <w:rsid w:val="00854D54"/>
    <w:rsid w:val="00855FA1"/>
    <w:rsid w:val="008568EC"/>
    <w:rsid w:val="00870FEF"/>
    <w:rsid w:val="008717DA"/>
    <w:rsid w:val="00871CA4"/>
    <w:rsid w:val="00871D13"/>
    <w:rsid w:val="00873AFC"/>
    <w:rsid w:val="00874F37"/>
    <w:rsid w:val="00875B9B"/>
    <w:rsid w:val="0087759D"/>
    <w:rsid w:val="0087761F"/>
    <w:rsid w:val="00877716"/>
    <w:rsid w:val="008805DD"/>
    <w:rsid w:val="008805F1"/>
    <w:rsid w:val="00883E49"/>
    <w:rsid w:val="00885C4E"/>
    <w:rsid w:val="00887811"/>
    <w:rsid w:val="0088794E"/>
    <w:rsid w:val="00890000"/>
    <w:rsid w:val="00890533"/>
    <w:rsid w:val="0089081C"/>
    <w:rsid w:val="0089216C"/>
    <w:rsid w:val="00892C27"/>
    <w:rsid w:val="00893BE1"/>
    <w:rsid w:val="00893C4A"/>
    <w:rsid w:val="00894BCE"/>
    <w:rsid w:val="0089548D"/>
    <w:rsid w:val="00895748"/>
    <w:rsid w:val="008958AA"/>
    <w:rsid w:val="00897418"/>
    <w:rsid w:val="008A068F"/>
    <w:rsid w:val="008A353A"/>
    <w:rsid w:val="008A3C81"/>
    <w:rsid w:val="008A4A98"/>
    <w:rsid w:val="008B1D7A"/>
    <w:rsid w:val="008B217F"/>
    <w:rsid w:val="008B2EEC"/>
    <w:rsid w:val="008B3F18"/>
    <w:rsid w:val="008B44E1"/>
    <w:rsid w:val="008B4931"/>
    <w:rsid w:val="008B59C0"/>
    <w:rsid w:val="008B765B"/>
    <w:rsid w:val="008C0BD2"/>
    <w:rsid w:val="008C0CC3"/>
    <w:rsid w:val="008C14C1"/>
    <w:rsid w:val="008C1A2B"/>
    <w:rsid w:val="008C27FC"/>
    <w:rsid w:val="008C29F0"/>
    <w:rsid w:val="008C3DC7"/>
    <w:rsid w:val="008C43A8"/>
    <w:rsid w:val="008C5621"/>
    <w:rsid w:val="008C6A69"/>
    <w:rsid w:val="008D6122"/>
    <w:rsid w:val="008D6933"/>
    <w:rsid w:val="008E2180"/>
    <w:rsid w:val="008E4A79"/>
    <w:rsid w:val="008E5DA3"/>
    <w:rsid w:val="008E7CE4"/>
    <w:rsid w:val="008F0E3F"/>
    <w:rsid w:val="008F46D5"/>
    <w:rsid w:val="008F675A"/>
    <w:rsid w:val="008F77B5"/>
    <w:rsid w:val="009000E5"/>
    <w:rsid w:val="009001AD"/>
    <w:rsid w:val="00900316"/>
    <w:rsid w:val="00901310"/>
    <w:rsid w:val="00902D1E"/>
    <w:rsid w:val="00904D9A"/>
    <w:rsid w:val="00906C2A"/>
    <w:rsid w:val="009120B9"/>
    <w:rsid w:val="00915C14"/>
    <w:rsid w:val="0091645D"/>
    <w:rsid w:val="009202C9"/>
    <w:rsid w:val="00922D87"/>
    <w:rsid w:val="00923815"/>
    <w:rsid w:val="009261ED"/>
    <w:rsid w:val="0092622E"/>
    <w:rsid w:val="009269DC"/>
    <w:rsid w:val="00926ED5"/>
    <w:rsid w:val="00932BF0"/>
    <w:rsid w:val="009379C1"/>
    <w:rsid w:val="00937E48"/>
    <w:rsid w:val="009413FD"/>
    <w:rsid w:val="00943A1E"/>
    <w:rsid w:val="00943C08"/>
    <w:rsid w:val="00944779"/>
    <w:rsid w:val="00946AC9"/>
    <w:rsid w:val="00954DA1"/>
    <w:rsid w:val="00954E76"/>
    <w:rsid w:val="00954F26"/>
    <w:rsid w:val="00956ADC"/>
    <w:rsid w:val="00957322"/>
    <w:rsid w:val="0096103A"/>
    <w:rsid w:val="009642DE"/>
    <w:rsid w:val="009659E1"/>
    <w:rsid w:val="00965E5E"/>
    <w:rsid w:val="00966F01"/>
    <w:rsid w:val="009670CA"/>
    <w:rsid w:val="00970671"/>
    <w:rsid w:val="00972DBB"/>
    <w:rsid w:val="009751C2"/>
    <w:rsid w:val="009757BD"/>
    <w:rsid w:val="00975DE8"/>
    <w:rsid w:val="00977133"/>
    <w:rsid w:val="00977730"/>
    <w:rsid w:val="0098097F"/>
    <w:rsid w:val="00980FC3"/>
    <w:rsid w:val="009811D1"/>
    <w:rsid w:val="009821F7"/>
    <w:rsid w:val="00987C17"/>
    <w:rsid w:val="009913B9"/>
    <w:rsid w:val="00991870"/>
    <w:rsid w:val="00991B60"/>
    <w:rsid w:val="00993507"/>
    <w:rsid w:val="009944C5"/>
    <w:rsid w:val="009947B1"/>
    <w:rsid w:val="009A079A"/>
    <w:rsid w:val="009A1C94"/>
    <w:rsid w:val="009A2CD5"/>
    <w:rsid w:val="009A32C6"/>
    <w:rsid w:val="009A3B64"/>
    <w:rsid w:val="009A7489"/>
    <w:rsid w:val="009A785F"/>
    <w:rsid w:val="009B0E5A"/>
    <w:rsid w:val="009B1E83"/>
    <w:rsid w:val="009C21B0"/>
    <w:rsid w:val="009C50F8"/>
    <w:rsid w:val="009C5171"/>
    <w:rsid w:val="009C596E"/>
    <w:rsid w:val="009C74BE"/>
    <w:rsid w:val="009C7AA6"/>
    <w:rsid w:val="009C7C2B"/>
    <w:rsid w:val="009D06B5"/>
    <w:rsid w:val="009D133D"/>
    <w:rsid w:val="009D4667"/>
    <w:rsid w:val="009D634E"/>
    <w:rsid w:val="009D643D"/>
    <w:rsid w:val="009D76E9"/>
    <w:rsid w:val="009D7B62"/>
    <w:rsid w:val="009E3816"/>
    <w:rsid w:val="009E3980"/>
    <w:rsid w:val="009E3F16"/>
    <w:rsid w:val="009E5AF2"/>
    <w:rsid w:val="009E5C3C"/>
    <w:rsid w:val="009F5A77"/>
    <w:rsid w:val="009F5D5B"/>
    <w:rsid w:val="009F74CA"/>
    <w:rsid w:val="009F7D0B"/>
    <w:rsid w:val="00A018C4"/>
    <w:rsid w:val="00A0287B"/>
    <w:rsid w:val="00A052A5"/>
    <w:rsid w:val="00A105FF"/>
    <w:rsid w:val="00A108BB"/>
    <w:rsid w:val="00A156BA"/>
    <w:rsid w:val="00A16F8B"/>
    <w:rsid w:val="00A173BD"/>
    <w:rsid w:val="00A17ADA"/>
    <w:rsid w:val="00A22403"/>
    <w:rsid w:val="00A23AE9"/>
    <w:rsid w:val="00A247F4"/>
    <w:rsid w:val="00A252B4"/>
    <w:rsid w:val="00A2556B"/>
    <w:rsid w:val="00A30902"/>
    <w:rsid w:val="00A3460C"/>
    <w:rsid w:val="00A353D8"/>
    <w:rsid w:val="00A35D9F"/>
    <w:rsid w:val="00A362F9"/>
    <w:rsid w:val="00A3730A"/>
    <w:rsid w:val="00A40255"/>
    <w:rsid w:val="00A40FD7"/>
    <w:rsid w:val="00A4117C"/>
    <w:rsid w:val="00A41686"/>
    <w:rsid w:val="00A417E0"/>
    <w:rsid w:val="00A4268B"/>
    <w:rsid w:val="00A46DD0"/>
    <w:rsid w:val="00A5164D"/>
    <w:rsid w:val="00A5193F"/>
    <w:rsid w:val="00A551CE"/>
    <w:rsid w:val="00A562B5"/>
    <w:rsid w:val="00A57432"/>
    <w:rsid w:val="00A57F3F"/>
    <w:rsid w:val="00A62BBA"/>
    <w:rsid w:val="00A62C88"/>
    <w:rsid w:val="00A634AF"/>
    <w:rsid w:val="00A64825"/>
    <w:rsid w:val="00A66083"/>
    <w:rsid w:val="00A75C08"/>
    <w:rsid w:val="00A7600B"/>
    <w:rsid w:val="00A77932"/>
    <w:rsid w:val="00A8607E"/>
    <w:rsid w:val="00A87DCA"/>
    <w:rsid w:val="00A90D90"/>
    <w:rsid w:val="00A911E4"/>
    <w:rsid w:val="00A922A2"/>
    <w:rsid w:val="00A93F7E"/>
    <w:rsid w:val="00A956A8"/>
    <w:rsid w:val="00A96A6A"/>
    <w:rsid w:val="00AA3DFB"/>
    <w:rsid w:val="00AA597A"/>
    <w:rsid w:val="00AA607F"/>
    <w:rsid w:val="00AA7F0F"/>
    <w:rsid w:val="00AB18FA"/>
    <w:rsid w:val="00AB1964"/>
    <w:rsid w:val="00AB5EC0"/>
    <w:rsid w:val="00AB7AE4"/>
    <w:rsid w:val="00AB7C1A"/>
    <w:rsid w:val="00AC0BB2"/>
    <w:rsid w:val="00AC116C"/>
    <w:rsid w:val="00AC198E"/>
    <w:rsid w:val="00AC1CE1"/>
    <w:rsid w:val="00AC1EAB"/>
    <w:rsid w:val="00AC3D62"/>
    <w:rsid w:val="00AC4536"/>
    <w:rsid w:val="00AC509E"/>
    <w:rsid w:val="00AC60CD"/>
    <w:rsid w:val="00AD0BCF"/>
    <w:rsid w:val="00AD140A"/>
    <w:rsid w:val="00AD177D"/>
    <w:rsid w:val="00AD25A7"/>
    <w:rsid w:val="00AD26BC"/>
    <w:rsid w:val="00AD2801"/>
    <w:rsid w:val="00AD41C4"/>
    <w:rsid w:val="00AD440F"/>
    <w:rsid w:val="00AD4DBB"/>
    <w:rsid w:val="00AD76BF"/>
    <w:rsid w:val="00AD7BAB"/>
    <w:rsid w:val="00AE0812"/>
    <w:rsid w:val="00AE1D66"/>
    <w:rsid w:val="00AE21C5"/>
    <w:rsid w:val="00AE2653"/>
    <w:rsid w:val="00AE2CFF"/>
    <w:rsid w:val="00AE4974"/>
    <w:rsid w:val="00AE4CA0"/>
    <w:rsid w:val="00AF1E88"/>
    <w:rsid w:val="00AF228A"/>
    <w:rsid w:val="00AF3E8C"/>
    <w:rsid w:val="00AF56F5"/>
    <w:rsid w:val="00AF5AD8"/>
    <w:rsid w:val="00AF7C30"/>
    <w:rsid w:val="00B00365"/>
    <w:rsid w:val="00B00681"/>
    <w:rsid w:val="00B00983"/>
    <w:rsid w:val="00B014F1"/>
    <w:rsid w:val="00B02C33"/>
    <w:rsid w:val="00B05604"/>
    <w:rsid w:val="00B10CF8"/>
    <w:rsid w:val="00B11425"/>
    <w:rsid w:val="00B11F8D"/>
    <w:rsid w:val="00B13A5E"/>
    <w:rsid w:val="00B1473E"/>
    <w:rsid w:val="00B1479C"/>
    <w:rsid w:val="00B214CC"/>
    <w:rsid w:val="00B21D8F"/>
    <w:rsid w:val="00B226A9"/>
    <w:rsid w:val="00B22AB2"/>
    <w:rsid w:val="00B23734"/>
    <w:rsid w:val="00B238A3"/>
    <w:rsid w:val="00B23FEB"/>
    <w:rsid w:val="00B240EF"/>
    <w:rsid w:val="00B24970"/>
    <w:rsid w:val="00B24D7F"/>
    <w:rsid w:val="00B254B8"/>
    <w:rsid w:val="00B26C98"/>
    <w:rsid w:val="00B26DA9"/>
    <w:rsid w:val="00B35757"/>
    <w:rsid w:val="00B40D26"/>
    <w:rsid w:val="00B428D3"/>
    <w:rsid w:val="00B4430D"/>
    <w:rsid w:val="00B44B7F"/>
    <w:rsid w:val="00B45794"/>
    <w:rsid w:val="00B463D0"/>
    <w:rsid w:val="00B519D0"/>
    <w:rsid w:val="00B526DB"/>
    <w:rsid w:val="00B5292D"/>
    <w:rsid w:val="00B550EF"/>
    <w:rsid w:val="00B620E3"/>
    <w:rsid w:val="00B65FFC"/>
    <w:rsid w:val="00B66E6A"/>
    <w:rsid w:val="00B704F9"/>
    <w:rsid w:val="00B71075"/>
    <w:rsid w:val="00B7247A"/>
    <w:rsid w:val="00B7462E"/>
    <w:rsid w:val="00B7488B"/>
    <w:rsid w:val="00B76393"/>
    <w:rsid w:val="00B77DD3"/>
    <w:rsid w:val="00B839AF"/>
    <w:rsid w:val="00B86DC2"/>
    <w:rsid w:val="00B9308D"/>
    <w:rsid w:val="00B943DA"/>
    <w:rsid w:val="00B97FF4"/>
    <w:rsid w:val="00BA1D2F"/>
    <w:rsid w:val="00BA222C"/>
    <w:rsid w:val="00BA315F"/>
    <w:rsid w:val="00BA395C"/>
    <w:rsid w:val="00BA6272"/>
    <w:rsid w:val="00BA63DB"/>
    <w:rsid w:val="00BA6A6D"/>
    <w:rsid w:val="00BA7BC6"/>
    <w:rsid w:val="00BB0508"/>
    <w:rsid w:val="00BB1076"/>
    <w:rsid w:val="00BB2C68"/>
    <w:rsid w:val="00BB5E7E"/>
    <w:rsid w:val="00BB6266"/>
    <w:rsid w:val="00BB70BE"/>
    <w:rsid w:val="00BB742F"/>
    <w:rsid w:val="00BC2A63"/>
    <w:rsid w:val="00BC2BA8"/>
    <w:rsid w:val="00BC4436"/>
    <w:rsid w:val="00BC4971"/>
    <w:rsid w:val="00BC6A4C"/>
    <w:rsid w:val="00BD2029"/>
    <w:rsid w:val="00BD38A8"/>
    <w:rsid w:val="00BD5B87"/>
    <w:rsid w:val="00BD5E4D"/>
    <w:rsid w:val="00BD6AF1"/>
    <w:rsid w:val="00BD7AAC"/>
    <w:rsid w:val="00BE1A9A"/>
    <w:rsid w:val="00BE2F61"/>
    <w:rsid w:val="00BE337A"/>
    <w:rsid w:val="00BE41C3"/>
    <w:rsid w:val="00BE486A"/>
    <w:rsid w:val="00BE4C6E"/>
    <w:rsid w:val="00BE5BCD"/>
    <w:rsid w:val="00BE6070"/>
    <w:rsid w:val="00BE64B5"/>
    <w:rsid w:val="00BE73CE"/>
    <w:rsid w:val="00BF123D"/>
    <w:rsid w:val="00BF3157"/>
    <w:rsid w:val="00BF5E65"/>
    <w:rsid w:val="00C002D1"/>
    <w:rsid w:val="00C01659"/>
    <w:rsid w:val="00C02215"/>
    <w:rsid w:val="00C0291E"/>
    <w:rsid w:val="00C064AE"/>
    <w:rsid w:val="00C0744C"/>
    <w:rsid w:val="00C105C7"/>
    <w:rsid w:val="00C11DAD"/>
    <w:rsid w:val="00C13231"/>
    <w:rsid w:val="00C13CF7"/>
    <w:rsid w:val="00C15425"/>
    <w:rsid w:val="00C239B6"/>
    <w:rsid w:val="00C25F78"/>
    <w:rsid w:val="00C2674C"/>
    <w:rsid w:val="00C26EEA"/>
    <w:rsid w:val="00C27235"/>
    <w:rsid w:val="00C31131"/>
    <w:rsid w:val="00C321DD"/>
    <w:rsid w:val="00C33078"/>
    <w:rsid w:val="00C35C44"/>
    <w:rsid w:val="00C368A8"/>
    <w:rsid w:val="00C4139E"/>
    <w:rsid w:val="00C4272D"/>
    <w:rsid w:val="00C42B72"/>
    <w:rsid w:val="00C433DF"/>
    <w:rsid w:val="00C505F4"/>
    <w:rsid w:val="00C50766"/>
    <w:rsid w:val="00C52569"/>
    <w:rsid w:val="00C53A5B"/>
    <w:rsid w:val="00C53CA4"/>
    <w:rsid w:val="00C54041"/>
    <w:rsid w:val="00C5412C"/>
    <w:rsid w:val="00C546DD"/>
    <w:rsid w:val="00C54B24"/>
    <w:rsid w:val="00C54EA3"/>
    <w:rsid w:val="00C55722"/>
    <w:rsid w:val="00C55BDC"/>
    <w:rsid w:val="00C56038"/>
    <w:rsid w:val="00C5775C"/>
    <w:rsid w:val="00C57D20"/>
    <w:rsid w:val="00C57FD8"/>
    <w:rsid w:val="00C60ADE"/>
    <w:rsid w:val="00C61659"/>
    <w:rsid w:val="00C616C4"/>
    <w:rsid w:val="00C64F5C"/>
    <w:rsid w:val="00C65BA5"/>
    <w:rsid w:val="00C6604C"/>
    <w:rsid w:val="00C70615"/>
    <w:rsid w:val="00C709CD"/>
    <w:rsid w:val="00C70AA6"/>
    <w:rsid w:val="00C70F31"/>
    <w:rsid w:val="00C73234"/>
    <w:rsid w:val="00C73435"/>
    <w:rsid w:val="00C73D0D"/>
    <w:rsid w:val="00C75A81"/>
    <w:rsid w:val="00C75DD4"/>
    <w:rsid w:val="00C76142"/>
    <w:rsid w:val="00C77DAF"/>
    <w:rsid w:val="00C817EA"/>
    <w:rsid w:val="00C870CF"/>
    <w:rsid w:val="00C902BF"/>
    <w:rsid w:val="00C90843"/>
    <w:rsid w:val="00C91635"/>
    <w:rsid w:val="00C92BB7"/>
    <w:rsid w:val="00C940F2"/>
    <w:rsid w:val="00C94EDF"/>
    <w:rsid w:val="00C95335"/>
    <w:rsid w:val="00C97986"/>
    <w:rsid w:val="00C97A77"/>
    <w:rsid w:val="00CA2703"/>
    <w:rsid w:val="00CA59F8"/>
    <w:rsid w:val="00CA5E5C"/>
    <w:rsid w:val="00CB1426"/>
    <w:rsid w:val="00CB2D65"/>
    <w:rsid w:val="00CB3F4F"/>
    <w:rsid w:val="00CB45F5"/>
    <w:rsid w:val="00CC1D14"/>
    <w:rsid w:val="00CC3085"/>
    <w:rsid w:val="00CC3F3D"/>
    <w:rsid w:val="00CC59B9"/>
    <w:rsid w:val="00CC5EFB"/>
    <w:rsid w:val="00CD0F6F"/>
    <w:rsid w:val="00CD14E3"/>
    <w:rsid w:val="00CD2895"/>
    <w:rsid w:val="00CD2F74"/>
    <w:rsid w:val="00CD4287"/>
    <w:rsid w:val="00CD5A0F"/>
    <w:rsid w:val="00CD6694"/>
    <w:rsid w:val="00CE080E"/>
    <w:rsid w:val="00CE09E2"/>
    <w:rsid w:val="00CE0A93"/>
    <w:rsid w:val="00CE1443"/>
    <w:rsid w:val="00CE322B"/>
    <w:rsid w:val="00CE3731"/>
    <w:rsid w:val="00CE4BF5"/>
    <w:rsid w:val="00CE53AB"/>
    <w:rsid w:val="00CE62FC"/>
    <w:rsid w:val="00CE7102"/>
    <w:rsid w:val="00CF2092"/>
    <w:rsid w:val="00CF3C09"/>
    <w:rsid w:val="00CF45D5"/>
    <w:rsid w:val="00CF4966"/>
    <w:rsid w:val="00CF581D"/>
    <w:rsid w:val="00CF606C"/>
    <w:rsid w:val="00CF6469"/>
    <w:rsid w:val="00CF6C2D"/>
    <w:rsid w:val="00CF6CA9"/>
    <w:rsid w:val="00CF75B8"/>
    <w:rsid w:val="00CF7DF2"/>
    <w:rsid w:val="00D00D4D"/>
    <w:rsid w:val="00D01688"/>
    <w:rsid w:val="00D037F0"/>
    <w:rsid w:val="00D05081"/>
    <w:rsid w:val="00D058DB"/>
    <w:rsid w:val="00D12A3C"/>
    <w:rsid w:val="00D12EDD"/>
    <w:rsid w:val="00D132D6"/>
    <w:rsid w:val="00D13780"/>
    <w:rsid w:val="00D14A5F"/>
    <w:rsid w:val="00D1552D"/>
    <w:rsid w:val="00D16FAC"/>
    <w:rsid w:val="00D20B3B"/>
    <w:rsid w:val="00D213C9"/>
    <w:rsid w:val="00D215E4"/>
    <w:rsid w:val="00D22E4F"/>
    <w:rsid w:val="00D25FC6"/>
    <w:rsid w:val="00D26B24"/>
    <w:rsid w:val="00D26CB7"/>
    <w:rsid w:val="00D27E3E"/>
    <w:rsid w:val="00D34B6A"/>
    <w:rsid w:val="00D350C1"/>
    <w:rsid w:val="00D356A4"/>
    <w:rsid w:val="00D3572C"/>
    <w:rsid w:val="00D36AA1"/>
    <w:rsid w:val="00D36B50"/>
    <w:rsid w:val="00D37745"/>
    <w:rsid w:val="00D40127"/>
    <w:rsid w:val="00D41E13"/>
    <w:rsid w:val="00D42687"/>
    <w:rsid w:val="00D4337D"/>
    <w:rsid w:val="00D44A36"/>
    <w:rsid w:val="00D45752"/>
    <w:rsid w:val="00D47545"/>
    <w:rsid w:val="00D5136A"/>
    <w:rsid w:val="00D513B7"/>
    <w:rsid w:val="00D51A48"/>
    <w:rsid w:val="00D53503"/>
    <w:rsid w:val="00D53840"/>
    <w:rsid w:val="00D53CDB"/>
    <w:rsid w:val="00D53FE8"/>
    <w:rsid w:val="00D57B47"/>
    <w:rsid w:val="00D57EB8"/>
    <w:rsid w:val="00D62E2C"/>
    <w:rsid w:val="00D6785F"/>
    <w:rsid w:val="00D67A1A"/>
    <w:rsid w:val="00D71DAE"/>
    <w:rsid w:val="00D725F3"/>
    <w:rsid w:val="00D72E85"/>
    <w:rsid w:val="00D738C1"/>
    <w:rsid w:val="00D74340"/>
    <w:rsid w:val="00D75100"/>
    <w:rsid w:val="00D815BA"/>
    <w:rsid w:val="00D86B8B"/>
    <w:rsid w:val="00D87AAD"/>
    <w:rsid w:val="00D87BD1"/>
    <w:rsid w:val="00D91022"/>
    <w:rsid w:val="00D912DF"/>
    <w:rsid w:val="00D9208E"/>
    <w:rsid w:val="00D93AEF"/>
    <w:rsid w:val="00D96007"/>
    <w:rsid w:val="00D97343"/>
    <w:rsid w:val="00DA2C37"/>
    <w:rsid w:val="00DA3B09"/>
    <w:rsid w:val="00DA4027"/>
    <w:rsid w:val="00DA47FD"/>
    <w:rsid w:val="00DA4D7C"/>
    <w:rsid w:val="00DA6433"/>
    <w:rsid w:val="00DB3049"/>
    <w:rsid w:val="00DB376C"/>
    <w:rsid w:val="00DB3D22"/>
    <w:rsid w:val="00DB59A1"/>
    <w:rsid w:val="00DB66BE"/>
    <w:rsid w:val="00DB6736"/>
    <w:rsid w:val="00DB6E08"/>
    <w:rsid w:val="00DB7C3B"/>
    <w:rsid w:val="00DC0EB7"/>
    <w:rsid w:val="00DC0F45"/>
    <w:rsid w:val="00DC5B30"/>
    <w:rsid w:val="00DC6D02"/>
    <w:rsid w:val="00DC766B"/>
    <w:rsid w:val="00DD0EBB"/>
    <w:rsid w:val="00DD1AC9"/>
    <w:rsid w:val="00DD2060"/>
    <w:rsid w:val="00DD4D0D"/>
    <w:rsid w:val="00DD6771"/>
    <w:rsid w:val="00DD6A50"/>
    <w:rsid w:val="00DD6F91"/>
    <w:rsid w:val="00DD7066"/>
    <w:rsid w:val="00DE2A97"/>
    <w:rsid w:val="00DE4FF5"/>
    <w:rsid w:val="00DE5140"/>
    <w:rsid w:val="00DF151E"/>
    <w:rsid w:val="00DF1B02"/>
    <w:rsid w:val="00DF40B3"/>
    <w:rsid w:val="00DF4A73"/>
    <w:rsid w:val="00DF7289"/>
    <w:rsid w:val="00DF796B"/>
    <w:rsid w:val="00E00638"/>
    <w:rsid w:val="00E00CC0"/>
    <w:rsid w:val="00E0130B"/>
    <w:rsid w:val="00E01C06"/>
    <w:rsid w:val="00E01FE1"/>
    <w:rsid w:val="00E03D94"/>
    <w:rsid w:val="00E04BE0"/>
    <w:rsid w:val="00E04F02"/>
    <w:rsid w:val="00E0547E"/>
    <w:rsid w:val="00E06503"/>
    <w:rsid w:val="00E06778"/>
    <w:rsid w:val="00E06D4C"/>
    <w:rsid w:val="00E1165B"/>
    <w:rsid w:val="00E118B9"/>
    <w:rsid w:val="00E11C63"/>
    <w:rsid w:val="00E13105"/>
    <w:rsid w:val="00E138F6"/>
    <w:rsid w:val="00E14863"/>
    <w:rsid w:val="00E149C2"/>
    <w:rsid w:val="00E15CB9"/>
    <w:rsid w:val="00E16172"/>
    <w:rsid w:val="00E1686C"/>
    <w:rsid w:val="00E21259"/>
    <w:rsid w:val="00E21FF3"/>
    <w:rsid w:val="00E22DF7"/>
    <w:rsid w:val="00E3493B"/>
    <w:rsid w:val="00E415C1"/>
    <w:rsid w:val="00E41BFE"/>
    <w:rsid w:val="00E4261F"/>
    <w:rsid w:val="00E45195"/>
    <w:rsid w:val="00E460DB"/>
    <w:rsid w:val="00E51C9D"/>
    <w:rsid w:val="00E532C7"/>
    <w:rsid w:val="00E5599E"/>
    <w:rsid w:val="00E55CB1"/>
    <w:rsid w:val="00E56F3B"/>
    <w:rsid w:val="00E605E5"/>
    <w:rsid w:val="00E634B9"/>
    <w:rsid w:val="00E65F0E"/>
    <w:rsid w:val="00E71704"/>
    <w:rsid w:val="00E733C5"/>
    <w:rsid w:val="00E73434"/>
    <w:rsid w:val="00E73681"/>
    <w:rsid w:val="00E73C65"/>
    <w:rsid w:val="00E75FEE"/>
    <w:rsid w:val="00E77B3F"/>
    <w:rsid w:val="00E77D12"/>
    <w:rsid w:val="00E80161"/>
    <w:rsid w:val="00E81C09"/>
    <w:rsid w:val="00E82628"/>
    <w:rsid w:val="00E84991"/>
    <w:rsid w:val="00E84AF6"/>
    <w:rsid w:val="00E84EBB"/>
    <w:rsid w:val="00E8526A"/>
    <w:rsid w:val="00E86821"/>
    <w:rsid w:val="00E87592"/>
    <w:rsid w:val="00E87B3B"/>
    <w:rsid w:val="00E90DB7"/>
    <w:rsid w:val="00E9140C"/>
    <w:rsid w:val="00E92A52"/>
    <w:rsid w:val="00E92B42"/>
    <w:rsid w:val="00E92BC9"/>
    <w:rsid w:val="00E93C1A"/>
    <w:rsid w:val="00E95199"/>
    <w:rsid w:val="00E95430"/>
    <w:rsid w:val="00E95F9A"/>
    <w:rsid w:val="00E97536"/>
    <w:rsid w:val="00E97731"/>
    <w:rsid w:val="00EA1286"/>
    <w:rsid w:val="00EA2C3F"/>
    <w:rsid w:val="00EA3A9A"/>
    <w:rsid w:val="00EA43C9"/>
    <w:rsid w:val="00EA448B"/>
    <w:rsid w:val="00EA5EA3"/>
    <w:rsid w:val="00EA7DBD"/>
    <w:rsid w:val="00EB0557"/>
    <w:rsid w:val="00EB134D"/>
    <w:rsid w:val="00EB1DD3"/>
    <w:rsid w:val="00EB1FB8"/>
    <w:rsid w:val="00EB26B6"/>
    <w:rsid w:val="00EB2CAA"/>
    <w:rsid w:val="00EB2CE7"/>
    <w:rsid w:val="00EB37C7"/>
    <w:rsid w:val="00EB4066"/>
    <w:rsid w:val="00EB43FD"/>
    <w:rsid w:val="00EB5E27"/>
    <w:rsid w:val="00EB7010"/>
    <w:rsid w:val="00EC06A0"/>
    <w:rsid w:val="00EC562E"/>
    <w:rsid w:val="00EC5A71"/>
    <w:rsid w:val="00EC6A53"/>
    <w:rsid w:val="00EC72EE"/>
    <w:rsid w:val="00ED0481"/>
    <w:rsid w:val="00ED085E"/>
    <w:rsid w:val="00ED2933"/>
    <w:rsid w:val="00ED634F"/>
    <w:rsid w:val="00ED6516"/>
    <w:rsid w:val="00ED6A68"/>
    <w:rsid w:val="00ED6DCF"/>
    <w:rsid w:val="00ED7A59"/>
    <w:rsid w:val="00ED7F13"/>
    <w:rsid w:val="00ED7F9F"/>
    <w:rsid w:val="00EE1DC8"/>
    <w:rsid w:val="00EE238E"/>
    <w:rsid w:val="00EE59D2"/>
    <w:rsid w:val="00EE6D1B"/>
    <w:rsid w:val="00EF34C2"/>
    <w:rsid w:val="00EF72C7"/>
    <w:rsid w:val="00F02011"/>
    <w:rsid w:val="00F021D9"/>
    <w:rsid w:val="00F02F91"/>
    <w:rsid w:val="00F03DCA"/>
    <w:rsid w:val="00F048B1"/>
    <w:rsid w:val="00F0525F"/>
    <w:rsid w:val="00F061FA"/>
    <w:rsid w:val="00F11A2E"/>
    <w:rsid w:val="00F14AAE"/>
    <w:rsid w:val="00F16AF4"/>
    <w:rsid w:val="00F17A04"/>
    <w:rsid w:val="00F20296"/>
    <w:rsid w:val="00F20F28"/>
    <w:rsid w:val="00F2177B"/>
    <w:rsid w:val="00F22593"/>
    <w:rsid w:val="00F23093"/>
    <w:rsid w:val="00F256CE"/>
    <w:rsid w:val="00F25D6C"/>
    <w:rsid w:val="00F3180D"/>
    <w:rsid w:val="00F33A8E"/>
    <w:rsid w:val="00F34C64"/>
    <w:rsid w:val="00F354BA"/>
    <w:rsid w:val="00F35557"/>
    <w:rsid w:val="00F35D10"/>
    <w:rsid w:val="00F36019"/>
    <w:rsid w:val="00F403D1"/>
    <w:rsid w:val="00F40540"/>
    <w:rsid w:val="00F41325"/>
    <w:rsid w:val="00F420DA"/>
    <w:rsid w:val="00F42AD2"/>
    <w:rsid w:val="00F43414"/>
    <w:rsid w:val="00F4418C"/>
    <w:rsid w:val="00F452E9"/>
    <w:rsid w:val="00F45745"/>
    <w:rsid w:val="00F47E10"/>
    <w:rsid w:val="00F522D3"/>
    <w:rsid w:val="00F52AA2"/>
    <w:rsid w:val="00F531DA"/>
    <w:rsid w:val="00F53E5D"/>
    <w:rsid w:val="00F5470F"/>
    <w:rsid w:val="00F549D0"/>
    <w:rsid w:val="00F54CB9"/>
    <w:rsid w:val="00F55637"/>
    <w:rsid w:val="00F56174"/>
    <w:rsid w:val="00F57494"/>
    <w:rsid w:val="00F57C2D"/>
    <w:rsid w:val="00F62FB0"/>
    <w:rsid w:val="00F638A8"/>
    <w:rsid w:val="00F64C62"/>
    <w:rsid w:val="00F667D6"/>
    <w:rsid w:val="00F718C7"/>
    <w:rsid w:val="00F72982"/>
    <w:rsid w:val="00F76033"/>
    <w:rsid w:val="00F76F41"/>
    <w:rsid w:val="00F8056D"/>
    <w:rsid w:val="00F8085C"/>
    <w:rsid w:val="00F84166"/>
    <w:rsid w:val="00F845EE"/>
    <w:rsid w:val="00F8464B"/>
    <w:rsid w:val="00F854D6"/>
    <w:rsid w:val="00F8793F"/>
    <w:rsid w:val="00F87F56"/>
    <w:rsid w:val="00F92AF8"/>
    <w:rsid w:val="00F951A2"/>
    <w:rsid w:val="00F95C31"/>
    <w:rsid w:val="00F96103"/>
    <w:rsid w:val="00F96743"/>
    <w:rsid w:val="00F97267"/>
    <w:rsid w:val="00FA4488"/>
    <w:rsid w:val="00FA4F9F"/>
    <w:rsid w:val="00FA6670"/>
    <w:rsid w:val="00FA78FD"/>
    <w:rsid w:val="00FB1453"/>
    <w:rsid w:val="00FB284D"/>
    <w:rsid w:val="00FB49E1"/>
    <w:rsid w:val="00FC136D"/>
    <w:rsid w:val="00FC177B"/>
    <w:rsid w:val="00FD135B"/>
    <w:rsid w:val="00FD6C55"/>
    <w:rsid w:val="00FE1CE4"/>
    <w:rsid w:val="00FE36A4"/>
    <w:rsid w:val="00FE3F6F"/>
    <w:rsid w:val="00FE4EDF"/>
    <w:rsid w:val="00FE52B1"/>
    <w:rsid w:val="00FE7BD9"/>
    <w:rsid w:val="00FF2167"/>
    <w:rsid w:val="00FF379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6E7B"/>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uiPriority w:val="9"/>
    <w:qFormat/>
    <w:rsid w:val="009C74BE"/>
    <w:pPr>
      <w:keepNext/>
      <w:widowControl w:val="0"/>
      <w:autoSpaceDE w:val="0"/>
      <w:autoSpaceDN w:val="0"/>
      <w:adjustRightInd w:val="0"/>
      <w:spacing w:before="240" w:after="60"/>
      <w:outlineLvl w:val="2"/>
    </w:pPr>
    <w:rPr>
      <w:rFonts w:ascii="Cambria" w:hAnsi="Cambria"/>
      <w:b/>
      <w:bCs/>
      <w:sz w:val="26"/>
      <w:szCs w:val="26"/>
    </w:rPr>
  </w:style>
  <w:style w:type="paragraph" w:styleId="4">
    <w:name w:val="heading 4"/>
    <w:basedOn w:val="a"/>
    <w:next w:val="a"/>
    <w:link w:val="40"/>
    <w:qFormat/>
    <w:rsid w:val="00836E7B"/>
    <w:pPr>
      <w:keepNext/>
      <w:jc w:val="center"/>
      <w:outlineLvl w:val="3"/>
    </w:pPr>
    <w:rPr>
      <w: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836E7B"/>
    <w:rPr>
      <w:rFonts w:ascii="Times New Roman" w:eastAsia="Times New Roman" w:hAnsi="Times New Roman" w:cs="Times New Roman"/>
      <w:b/>
      <w:sz w:val="24"/>
      <w:szCs w:val="24"/>
      <w:lang w:eastAsia="ru-RU"/>
    </w:rPr>
  </w:style>
  <w:style w:type="paragraph" w:styleId="a3">
    <w:name w:val="caption"/>
    <w:basedOn w:val="a"/>
    <w:qFormat/>
    <w:rsid w:val="00836E7B"/>
    <w:pPr>
      <w:jc w:val="center"/>
    </w:pPr>
    <w:rPr>
      <w:b/>
      <w:sz w:val="28"/>
    </w:rPr>
  </w:style>
  <w:style w:type="paragraph" w:styleId="a4">
    <w:name w:val="Body Text"/>
    <w:basedOn w:val="a"/>
    <w:link w:val="a5"/>
    <w:unhideWhenUsed/>
    <w:rsid w:val="00836E7B"/>
    <w:pPr>
      <w:jc w:val="both"/>
    </w:pPr>
    <w:rPr>
      <w:rFonts w:ascii="Arial" w:hAnsi="Arial"/>
      <w:sz w:val="22"/>
      <w:lang w:val="en-US"/>
    </w:rPr>
  </w:style>
  <w:style w:type="character" w:customStyle="1" w:styleId="a5">
    <w:name w:val="Основной текст Знак"/>
    <w:basedOn w:val="a0"/>
    <w:link w:val="a4"/>
    <w:rsid w:val="00836E7B"/>
    <w:rPr>
      <w:rFonts w:ascii="Arial" w:eastAsia="Times New Roman" w:hAnsi="Arial" w:cs="Times New Roman"/>
      <w:szCs w:val="24"/>
      <w:lang w:val="en-US" w:eastAsia="ru-RU"/>
    </w:rPr>
  </w:style>
  <w:style w:type="paragraph" w:styleId="2">
    <w:name w:val="Body Text 2"/>
    <w:basedOn w:val="a"/>
    <w:link w:val="20"/>
    <w:unhideWhenUsed/>
    <w:rsid w:val="00836E7B"/>
    <w:pPr>
      <w:jc w:val="both"/>
    </w:pPr>
  </w:style>
  <w:style w:type="character" w:customStyle="1" w:styleId="20">
    <w:name w:val="Основной текст 2 Знак"/>
    <w:basedOn w:val="a0"/>
    <w:link w:val="2"/>
    <w:rsid w:val="00836E7B"/>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F0525F"/>
    <w:rPr>
      <w:rFonts w:ascii="Tahoma" w:hAnsi="Tahoma" w:cs="Tahoma"/>
      <w:sz w:val="16"/>
      <w:szCs w:val="16"/>
    </w:rPr>
  </w:style>
  <w:style w:type="character" w:customStyle="1" w:styleId="a7">
    <w:name w:val="Текст выноски Знак"/>
    <w:basedOn w:val="a0"/>
    <w:link w:val="a6"/>
    <w:uiPriority w:val="99"/>
    <w:semiHidden/>
    <w:rsid w:val="00F0525F"/>
    <w:rPr>
      <w:rFonts w:ascii="Tahoma" w:eastAsia="Times New Roman" w:hAnsi="Tahoma" w:cs="Tahoma"/>
      <w:sz w:val="16"/>
      <w:szCs w:val="16"/>
      <w:lang w:eastAsia="ru-RU"/>
    </w:rPr>
  </w:style>
  <w:style w:type="paragraph" w:customStyle="1" w:styleId="ConsPlusNormal">
    <w:name w:val="ConsPlusNormal"/>
    <w:rsid w:val="00ED0481"/>
    <w:pPr>
      <w:autoSpaceDE w:val="0"/>
      <w:autoSpaceDN w:val="0"/>
      <w:adjustRightInd w:val="0"/>
      <w:spacing w:after="0" w:line="240" w:lineRule="auto"/>
    </w:pPr>
    <w:rPr>
      <w:rFonts w:ascii="Arial" w:hAnsi="Arial" w:cs="Arial"/>
      <w:sz w:val="20"/>
      <w:szCs w:val="20"/>
    </w:rPr>
  </w:style>
  <w:style w:type="character" w:styleId="a8">
    <w:name w:val="Hyperlink"/>
    <w:basedOn w:val="a0"/>
    <w:uiPriority w:val="99"/>
    <w:unhideWhenUsed/>
    <w:rsid w:val="00375368"/>
    <w:rPr>
      <w:color w:val="0000FF" w:themeColor="hyperlink"/>
      <w:u w:val="single"/>
    </w:rPr>
  </w:style>
  <w:style w:type="character" w:styleId="a9">
    <w:name w:val="annotation reference"/>
    <w:basedOn w:val="a0"/>
    <w:uiPriority w:val="99"/>
    <w:semiHidden/>
    <w:unhideWhenUsed/>
    <w:rsid w:val="0003474F"/>
    <w:rPr>
      <w:sz w:val="16"/>
      <w:szCs w:val="16"/>
    </w:rPr>
  </w:style>
  <w:style w:type="paragraph" w:styleId="aa">
    <w:name w:val="annotation text"/>
    <w:basedOn w:val="a"/>
    <w:link w:val="ab"/>
    <w:uiPriority w:val="99"/>
    <w:semiHidden/>
    <w:unhideWhenUsed/>
    <w:rsid w:val="0003474F"/>
    <w:rPr>
      <w:sz w:val="20"/>
      <w:szCs w:val="20"/>
    </w:rPr>
  </w:style>
  <w:style w:type="character" w:customStyle="1" w:styleId="ab">
    <w:name w:val="Текст примечания Знак"/>
    <w:basedOn w:val="a0"/>
    <w:link w:val="aa"/>
    <w:uiPriority w:val="99"/>
    <w:semiHidden/>
    <w:rsid w:val="0003474F"/>
    <w:rPr>
      <w:rFonts w:ascii="Times New Roman" w:eastAsia="Times New Roman" w:hAnsi="Times New Roman" w:cs="Times New Roman"/>
      <w:sz w:val="20"/>
      <w:szCs w:val="20"/>
      <w:lang w:eastAsia="ru-RU"/>
    </w:rPr>
  </w:style>
  <w:style w:type="paragraph" w:styleId="ac">
    <w:name w:val="annotation subject"/>
    <w:basedOn w:val="aa"/>
    <w:next w:val="aa"/>
    <w:link w:val="ad"/>
    <w:uiPriority w:val="99"/>
    <w:semiHidden/>
    <w:unhideWhenUsed/>
    <w:rsid w:val="0003474F"/>
    <w:rPr>
      <w:b/>
      <w:bCs/>
    </w:rPr>
  </w:style>
  <w:style w:type="character" w:customStyle="1" w:styleId="ad">
    <w:name w:val="Тема примечания Знак"/>
    <w:basedOn w:val="ab"/>
    <w:link w:val="ac"/>
    <w:uiPriority w:val="99"/>
    <w:semiHidden/>
    <w:rsid w:val="0003474F"/>
    <w:rPr>
      <w:rFonts w:ascii="Times New Roman" w:eastAsia="Times New Roman" w:hAnsi="Times New Roman" w:cs="Times New Roman"/>
      <w:b/>
      <w:bCs/>
      <w:sz w:val="20"/>
      <w:szCs w:val="20"/>
      <w:lang w:eastAsia="ru-RU"/>
    </w:rPr>
  </w:style>
  <w:style w:type="paragraph" w:styleId="ae">
    <w:name w:val="List Paragraph"/>
    <w:basedOn w:val="a"/>
    <w:uiPriority w:val="34"/>
    <w:qFormat/>
    <w:rsid w:val="00222635"/>
    <w:pPr>
      <w:ind w:left="720"/>
      <w:contextualSpacing/>
    </w:pPr>
  </w:style>
  <w:style w:type="paragraph" w:styleId="af">
    <w:name w:val="Normal (Web)"/>
    <w:basedOn w:val="a"/>
    <w:uiPriority w:val="99"/>
    <w:unhideWhenUsed/>
    <w:rsid w:val="008006DD"/>
    <w:pPr>
      <w:spacing w:before="100" w:beforeAutospacing="1" w:after="100" w:afterAutospacing="1"/>
    </w:pPr>
  </w:style>
  <w:style w:type="paragraph" w:customStyle="1" w:styleId="western">
    <w:name w:val="western"/>
    <w:basedOn w:val="a"/>
    <w:rsid w:val="008006DD"/>
    <w:pPr>
      <w:spacing w:before="100" w:beforeAutospacing="1" w:after="100" w:afterAutospacing="1"/>
    </w:pPr>
  </w:style>
  <w:style w:type="paragraph" w:styleId="af0">
    <w:name w:val="header"/>
    <w:basedOn w:val="a"/>
    <w:link w:val="af1"/>
    <w:uiPriority w:val="99"/>
    <w:rsid w:val="00F92AF8"/>
    <w:pPr>
      <w:tabs>
        <w:tab w:val="center" w:pos="4153"/>
        <w:tab w:val="right" w:pos="8306"/>
      </w:tabs>
    </w:pPr>
    <w:rPr>
      <w:sz w:val="20"/>
      <w:szCs w:val="20"/>
    </w:rPr>
  </w:style>
  <w:style w:type="character" w:customStyle="1" w:styleId="af1">
    <w:name w:val="Верхний колонтитул Знак"/>
    <w:basedOn w:val="a0"/>
    <w:link w:val="af0"/>
    <w:uiPriority w:val="99"/>
    <w:rsid w:val="00F92AF8"/>
    <w:rPr>
      <w:rFonts w:ascii="Times New Roman" w:eastAsia="Times New Roman" w:hAnsi="Times New Roman" w:cs="Times New Roman"/>
      <w:sz w:val="20"/>
      <w:szCs w:val="20"/>
      <w:lang w:eastAsia="ru-RU"/>
    </w:rPr>
  </w:style>
  <w:style w:type="paragraph" w:customStyle="1" w:styleId="consnormal">
    <w:name w:val="consnormal"/>
    <w:basedOn w:val="a"/>
    <w:rsid w:val="007E40F8"/>
    <w:pPr>
      <w:spacing w:before="15" w:after="15"/>
      <w:ind w:left="15" w:right="15" w:firstLine="225"/>
    </w:pPr>
  </w:style>
  <w:style w:type="paragraph" w:styleId="af2">
    <w:name w:val="Body Text Indent"/>
    <w:basedOn w:val="a"/>
    <w:link w:val="af3"/>
    <w:uiPriority w:val="99"/>
    <w:unhideWhenUsed/>
    <w:rsid w:val="0007556B"/>
    <w:pPr>
      <w:spacing w:after="120"/>
      <w:ind w:left="283"/>
    </w:pPr>
  </w:style>
  <w:style w:type="character" w:customStyle="1" w:styleId="af3">
    <w:name w:val="Основной текст с отступом Знак"/>
    <w:basedOn w:val="a0"/>
    <w:link w:val="af2"/>
    <w:uiPriority w:val="99"/>
    <w:rsid w:val="0007556B"/>
    <w:rPr>
      <w:rFonts w:ascii="Times New Roman" w:eastAsia="Times New Roman" w:hAnsi="Times New Roman" w:cs="Times New Roman"/>
      <w:sz w:val="24"/>
      <w:szCs w:val="24"/>
      <w:lang w:eastAsia="ru-RU"/>
    </w:rPr>
  </w:style>
  <w:style w:type="paragraph" w:customStyle="1" w:styleId="ConsPlusNonformat">
    <w:name w:val="ConsPlusNonformat"/>
    <w:rsid w:val="0007556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4">
    <w:name w:val="line number"/>
    <w:basedOn w:val="a0"/>
    <w:uiPriority w:val="99"/>
    <w:semiHidden/>
    <w:unhideWhenUsed/>
    <w:rsid w:val="00575180"/>
  </w:style>
  <w:style w:type="paragraph" w:styleId="af5">
    <w:name w:val="footer"/>
    <w:basedOn w:val="a"/>
    <w:link w:val="af6"/>
    <w:uiPriority w:val="99"/>
    <w:unhideWhenUsed/>
    <w:rsid w:val="00575180"/>
    <w:pPr>
      <w:tabs>
        <w:tab w:val="center" w:pos="4677"/>
        <w:tab w:val="right" w:pos="9355"/>
      </w:tabs>
    </w:pPr>
  </w:style>
  <w:style w:type="character" w:customStyle="1" w:styleId="af6">
    <w:name w:val="Нижний колонтитул Знак"/>
    <w:basedOn w:val="a0"/>
    <w:link w:val="af5"/>
    <w:uiPriority w:val="99"/>
    <w:rsid w:val="00575180"/>
    <w:rPr>
      <w:rFonts w:ascii="Times New Roman" w:eastAsia="Times New Roman" w:hAnsi="Times New Roman" w:cs="Times New Roman"/>
      <w:sz w:val="24"/>
      <w:szCs w:val="24"/>
      <w:lang w:eastAsia="ru-RU"/>
    </w:rPr>
  </w:style>
  <w:style w:type="paragraph" w:customStyle="1" w:styleId="1">
    <w:name w:val="Обычный1"/>
    <w:rsid w:val="00E733C5"/>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Standard">
    <w:name w:val="Standard"/>
    <w:rsid w:val="00BC4971"/>
    <w:pPr>
      <w:widowControl w:val="0"/>
      <w:suppressAutoHyphens/>
      <w:autoSpaceDN w:val="0"/>
      <w:spacing w:after="0" w:line="240" w:lineRule="auto"/>
      <w:textAlignment w:val="baseline"/>
    </w:pPr>
    <w:rPr>
      <w:rFonts w:ascii="Times New Roman" w:eastAsia="Times New Roman" w:hAnsi="Times New Roman" w:cs="Tahoma"/>
      <w:kern w:val="3"/>
      <w:sz w:val="24"/>
      <w:szCs w:val="24"/>
      <w:lang w:val="de-DE" w:eastAsia="ja-JP" w:bidi="fa-IR"/>
    </w:rPr>
  </w:style>
  <w:style w:type="paragraph" w:styleId="af7">
    <w:name w:val="Plain Text"/>
    <w:basedOn w:val="a"/>
    <w:link w:val="af8"/>
    <w:rsid w:val="002D1C9A"/>
    <w:rPr>
      <w:rFonts w:ascii="Courier New" w:hAnsi="Courier New"/>
      <w:sz w:val="20"/>
      <w:szCs w:val="20"/>
    </w:rPr>
  </w:style>
  <w:style w:type="character" w:customStyle="1" w:styleId="af8">
    <w:name w:val="Текст Знак"/>
    <w:basedOn w:val="a0"/>
    <w:link w:val="af7"/>
    <w:rsid w:val="002D1C9A"/>
    <w:rPr>
      <w:rFonts w:ascii="Courier New" w:eastAsia="Times New Roman" w:hAnsi="Courier New" w:cs="Times New Roman"/>
      <w:sz w:val="20"/>
      <w:szCs w:val="20"/>
    </w:rPr>
  </w:style>
  <w:style w:type="paragraph" w:styleId="31">
    <w:name w:val="Body Text Indent 3"/>
    <w:basedOn w:val="a"/>
    <w:link w:val="32"/>
    <w:rsid w:val="00B23734"/>
    <w:pPr>
      <w:autoSpaceDE w:val="0"/>
      <w:autoSpaceDN w:val="0"/>
      <w:spacing w:after="120"/>
      <w:ind w:left="283"/>
    </w:pPr>
    <w:rPr>
      <w:sz w:val="16"/>
      <w:szCs w:val="16"/>
    </w:rPr>
  </w:style>
  <w:style w:type="character" w:customStyle="1" w:styleId="32">
    <w:name w:val="Основной текст с отступом 3 Знак"/>
    <w:basedOn w:val="a0"/>
    <w:link w:val="31"/>
    <w:rsid w:val="00B23734"/>
    <w:rPr>
      <w:rFonts w:ascii="Times New Roman" w:eastAsia="Times New Roman" w:hAnsi="Times New Roman" w:cs="Times New Roman"/>
      <w:sz w:val="16"/>
      <w:szCs w:val="16"/>
      <w:lang w:eastAsia="ru-RU"/>
    </w:rPr>
  </w:style>
  <w:style w:type="paragraph" w:customStyle="1" w:styleId="21">
    <w:name w:val="Обычный2"/>
    <w:rsid w:val="008C6A69"/>
    <w:pPr>
      <w:spacing w:after="0" w:line="240" w:lineRule="auto"/>
    </w:pPr>
    <w:rPr>
      <w:rFonts w:ascii="Times New Roman" w:eastAsia="Times New Roman" w:hAnsi="Times New Roman" w:cs="Times New Roman"/>
      <w:sz w:val="20"/>
      <w:szCs w:val="20"/>
      <w:lang w:eastAsia="ru-RU"/>
    </w:rPr>
  </w:style>
  <w:style w:type="paragraph" w:customStyle="1" w:styleId="210">
    <w:name w:val="Основной текст с отступом 21"/>
    <w:basedOn w:val="a"/>
    <w:rsid w:val="005A4972"/>
    <w:pPr>
      <w:suppressAutoHyphens/>
      <w:autoSpaceDE w:val="0"/>
      <w:ind w:firstLine="851"/>
      <w:jc w:val="both"/>
    </w:pPr>
    <w:rPr>
      <w:sz w:val="28"/>
      <w:szCs w:val="28"/>
      <w:lang w:eastAsia="zh-CN"/>
    </w:rPr>
  </w:style>
  <w:style w:type="paragraph" w:customStyle="1" w:styleId="af9">
    <w:name w:val="Вадькин нормальный"/>
    <w:basedOn w:val="a"/>
    <w:rsid w:val="00D53840"/>
    <w:pPr>
      <w:jc w:val="both"/>
    </w:pPr>
    <w:rPr>
      <w:sz w:val="20"/>
      <w:szCs w:val="20"/>
    </w:rPr>
  </w:style>
  <w:style w:type="paragraph" w:customStyle="1" w:styleId="ConsPlusTitle">
    <w:name w:val="ConsPlusTitle"/>
    <w:rsid w:val="00084503"/>
    <w:pPr>
      <w:widowControl w:val="0"/>
      <w:autoSpaceDE w:val="0"/>
      <w:autoSpaceDN w:val="0"/>
      <w:spacing w:after="0" w:line="240" w:lineRule="auto"/>
    </w:pPr>
    <w:rPr>
      <w:rFonts w:ascii="Times New Roman" w:eastAsia="Times New Roman" w:hAnsi="Times New Roman" w:cs="Times New Roman"/>
      <w:b/>
      <w:sz w:val="20"/>
      <w:szCs w:val="20"/>
      <w:lang w:eastAsia="ru-RU"/>
    </w:rPr>
  </w:style>
  <w:style w:type="paragraph" w:styleId="afa">
    <w:name w:val="Title"/>
    <w:basedOn w:val="a"/>
    <w:link w:val="afb"/>
    <w:qFormat/>
    <w:rsid w:val="00F3180D"/>
    <w:pPr>
      <w:overflowPunct w:val="0"/>
      <w:autoSpaceDE w:val="0"/>
      <w:autoSpaceDN w:val="0"/>
      <w:adjustRightInd w:val="0"/>
      <w:jc w:val="center"/>
    </w:pPr>
    <w:rPr>
      <w:sz w:val="28"/>
      <w:szCs w:val="20"/>
    </w:rPr>
  </w:style>
  <w:style w:type="character" w:customStyle="1" w:styleId="afb">
    <w:name w:val="Название Знак"/>
    <w:basedOn w:val="a0"/>
    <w:link w:val="afa"/>
    <w:rsid w:val="00F3180D"/>
    <w:rPr>
      <w:rFonts w:ascii="Times New Roman" w:eastAsia="Times New Roman" w:hAnsi="Times New Roman" w:cs="Times New Roman"/>
      <w:sz w:val="28"/>
      <w:szCs w:val="20"/>
      <w:lang w:eastAsia="ru-RU"/>
    </w:rPr>
  </w:style>
  <w:style w:type="paragraph" w:customStyle="1" w:styleId="22">
    <w:name w:val="Знак Знак2 Знак Знак Знак Знак Знак Знак Знак Знак Знак Знак Знак Знак Знак Знак Знак Знак"/>
    <w:basedOn w:val="a"/>
    <w:autoRedefine/>
    <w:rsid w:val="00F3180D"/>
    <w:pPr>
      <w:autoSpaceDE w:val="0"/>
      <w:autoSpaceDN w:val="0"/>
      <w:adjustRightInd w:val="0"/>
      <w:ind w:firstLineChars="257" w:firstLine="257"/>
    </w:pPr>
    <w:rPr>
      <w:rFonts w:ascii="Arial" w:hAnsi="Arial" w:cs="Arial"/>
      <w:sz w:val="20"/>
      <w:szCs w:val="20"/>
      <w:lang w:val="en-ZA" w:eastAsia="en-ZA"/>
    </w:rPr>
  </w:style>
  <w:style w:type="character" w:customStyle="1" w:styleId="30">
    <w:name w:val="Заголовок 3 Знак"/>
    <w:basedOn w:val="a0"/>
    <w:link w:val="3"/>
    <w:uiPriority w:val="9"/>
    <w:rsid w:val="009C74BE"/>
    <w:rPr>
      <w:rFonts w:ascii="Cambria" w:eastAsia="Times New Roman" w:hAnsi="Cambria" w:cs="Times New Roman"/>
      <w:b/>
      <w:bCs/>
      <w:sz w:val="26"/>
      <w:szCs w:val="26"/>
    </w:rPr>
  </w:style>
  <w:style w:type="character" w:customStyle="1" w:styleId="afc">
    <w:name w:val="Основной текст_"/>
    <w:link w:val="5"/>
    <w:rsid w:val="00885C4E"/>
    <w:rPr>
      <w:spacing w:val="3"/>
      <w:shd w:val="clear" w:color="auto" w:fill="FFFFFF"/>
    </w:rPr>
  </w:style>
  <w:style w:type="paragraph" w:customStyle="1" w:styleId="5">
    <w:name w:val="Основной текст5"/>
    <w:basedOn w:val="a"/>
    <w:link w:val="afc"/>
    <w:rsid w:val="00885C4E"/>
    <w:pPr>
      <w:widowControl w:val="0"/>
      <w:shd w:val="clear" w:color="auto" w:fill="FFFFFF"/>
      <w:spacing w:after="240" w:line="274" w:lineRule="exact"/>
      <w:ind w:hanging="2100"/>
      <w:jc w:val="center"/>
    </w:pPr>
    <w:rPr>
      <w:rFonts w:asciiTheme="minorHAnsi" w:eastAsiaTheme="minorHAnsi" w:hAnsiTheme="minorHAnsi" w:cstheme="minorBidi"/>
      <w:spacing w:val="3"/>
      <w:sz w:val="22"/>
      <w:szCs w:val="22"/>
      <w:lang w:eastAsia="en-US"/>
    </w:rPr>
  </w:style>
  <w:style w:type="character" w:customStyle="1" w:styleId="button-search">
    <w:name w:val="button-search"/>
    <w:basedOn w:val="a0"/>
    <w:rsid w:val="00F2177B"/>
  </w:style>
  <w:style w:type="character" w:styleId="HTML">
    <w:name w:val="HTML Cite"/>
    <w:basedOn w:val="a0"/>
    <w:uiPriority w:val="99"/>
    <w:semiHidden/>
    <w:unhideWhenUsed/>
    <w:rsid w:val="00926ED5"/>
    <w:rPr>
      <w:i/>
      <w:iCs/>
    </w:rPr>
  </w:style>
  <w:style w:type="paragraph" w:customStyle="1" w:styleId="Default">
    <w:name w:val="Default"/>
    <w:rsid w:val="007E6078"/>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ableParagraph">
    <w:name w:val="Table Paragraph"/>
    <w:basedOn w:val="Standard"/>
    <w:rsid w:val="00C61659"/>
    <w:pPr>
      <w:widowControl/>
      <w:jc w:val="center"/>
    </w:pPr>
    <w:rPr>
      <w:rFonts w:cs="Times New Roman"/>
      <w:sz w:val="28"/>
      <w:szCs w:val="20"/>
      <w:lang w:val="ru-RU" w:eastAsia="zh-CN" w:bidi="ar-SA"/>
    </w:rPr>
  </w:style>
  <w:style w:type="paragraph" w:customStyle="1" w:styleId="afd">
    <w:name w:val="НИР текст"/>
    <w:basedOn w:val="Standard"/>
    <w:rsid w:val="00C61659"/>
    <w:pPr>
      <w:widowControl/>
      <w:spacing w:line="360" w:lineRule="auto"/>
    </w:pPr>
    <w:rPr>
      <w:rFonts w:cs="Times New Roman"/>
      <w:lang w:val="ru-RU" w:eastAsia="zh-CN" w:bidi="ar-SA"/>
    </w:rPr>
  </w:style>
  <w:style w:type="paragraph" w:customStyle="1" w:styleId="23">
    <w:name w:val="НИР 2 Заголовок"/>
    <w:basedOn w:val="a"/>
    <w:next w:val="afd"/>
    <w:rsid w:val="00C61659"/>
    <w:pPr>
      <w:keepNext/>
      <w:widowControl w:val="0"/>
      <w:suppressAutoHyphens/>
      <w:autoSpaceDN w:val="0"/>
      <w:spacing w:after="120" w:line="360" w:lineRule="auto"/>
      <w:jc w:val="center"/>
      <w:textAlignment w:val="baseline"/>
      <w:outlineLvl w:val="1"/>
    </w:pPr>
    <w:rPr>
      <w:b/>
      <w:kern w:val="3"/>
    </w:rPr>
  </w:style>
  <w:style w:type="character" w:customStyle="1" w:styleId="Internetlink">
    <w:name w:val="Internet link"/>
    <w:rsid w:val="00C61659"/>
    <w:rPr>
      <w:color w:val="000080"/>
      <w:u w:val="single"/>
    </w:rPr>
  </w:style>
  <w:style w:type="character" w:customStyle="1" w:styleId="24">
    <w:name w:val="Основной шрифт абзаца2"/>
    <w:rsid w:val="00C61659"/>
  </w:style>
  <w:style w:type="numbering" w:customStyle="1" w:styleId="WW8Num52">
    <w:name w:val="WW8Num52"/>
    <w:basedOn w:val="a2"/>
    <w:rsid w:val="00C61659"/>
    <w:pPr>
      <w:numPr>
        <w:numId w:val="18"/>
      </w:numPr>
    </w:pPr>
  </w:style>
  <w:style w:type="numbering" w:customStyle="1" w:styleId="WW8Num54">
    <w:name w:val="WW8Num54"/>
    <w:basedOn w:val="a2"/>
    <w:rsid w:val="00C61659"/>
    <w:pPr>
      <w:numPr>
        <w:numId w:val="19"/>
      </w:numPr>
    </w:pPr>
  </w:style>
  <w:style w:type="numbering" w:customStyle="1" w:styleId="WW8Num55">
    <w:name w:val="WW8Num55"/>
    <w:basedOn w:val="a2"/>
    <w:rsid w:val="00C61659"/>
    <w:pPr>
      <w:numPr>
        <w:numId w:val="20"/>
      </w:numPr>
    </w:pPr>
  </w:style>
</w:styles>
</file>

<file path=word/webSettings.xml><?xml version="1.0" encoding="utf-8"?>
<w:webSettings xmlns:r="http://schemas.openxmlformats.org/officeDocument/2006/relationships" xmlns:w="http://schemas.openxmlformats.org/wordprocessingml/2006/main">
  <w:divs>
    <w:div w:id="111631912">
      <w:bodyDiv w:val="1"/>
      <w:marLeft w:val="0"/>
      <w:marRight w:val="0"/>
      <w:marTop w:val="0"/>
      <w:marBottom w:val="0"/>
      <w:divBdr>
        <w:top w:val="none" w:sz="0" w:space="0" w:color="auto"/>
        <w:left w:val="none" w:sz="0" w:space="0" w:color="auto"/>
        <w:bottom w:val="none" w:sz="0" w:space="0" w:color="auto"/>
        <w:right w:val="none" w:sz="0" w:space="0" w:color="auto"/>
      </w:divBdr>
    </w:div>
    <w:div w:id="154029484">
      <w:bodyDiv w:val="1"/>
      <w:marLeft w:val="0"/>
      <w:marRight w:val="0"/>
      <w:marTop w:val="0"/>
      <w:marBottom w:val="0"/>
      <w:divBdr>
        <w:top w:val="none" w:sz="0" w:space="0" w:color="auto"/>
        <w:left w:val="none" w:sz="0" w:space="0" w:color="auto"/>
        <w:bottom w:val="none" w:sz="0" w:space="0" w:color="auto"/>
        <w:right w:val="none" w:sz="0" w:space="0" w:color="auto"/>
      </w:divBdr>
      <w:divsChild>
        <w:div w:id="2043745041">
          <w:marLeft w:val="0"/>
          <w:marRight w:val="0"/>
          <w:marTop w:val="0"/>
          <w:marBottom w:val="0"/>
          <w:divBdr>
            <w:top w:val="none" w:sz="0" w:space="0" w:color="auto"/>
            <w:left w:val="none" w:sz="0" w:space="0" w:color="auto"/>
            <w:bottom w:val="none" w:sz="0" w:space="0" w:color="auto"/>
            <w:right w:val="none" w:sz="0" w:space="0" w:color="auto"/>
          </w:divBdr>
          <w:divsChild>
            <w:div w:id="2088377082">
              <w:marLeft w:val="0"/>
              <w:marRight w:val="0"/>
              <w:marTop w:val="0"/>
              <w:marBottom w:val="0"/>
              <w:divBdr>
                <w:top w:val="none" w:sz="0" w:space="0" w:color="auto"/>
                <w:left w:val="none" w:sz="0" w:space="0" w:color="auto"/>
                <w:bottom w:val="none" w:sz="0" w:space="0" w:color="auto"/>
                <w:right w:val="none" w:sz="0" w:space="0" w:color="auto"/>
              </w:divBdr>
            </w:div>
          </w:divsChild>
        </w:div>
        <w:div w:id="1679654811">
          <w:marLeft w:val="0"/>
          <w:marRight w:val="0"/>
          <w:marTop w:val="0"/>
          <w:marBottom w:val="0"/>
          <w:divBdr>
            <w:top w:val="none" w:sz="0" w:space="0" w:color="auto"/>
            <w:left w:val="none" w:sz="0" w:space="0" w:color="auto"/>
            <w:bottom w:val="none" w:sz="0" w:space="0" w:color="auto"/>
            <w:right w:val="none" w:sz="0" w:space="0" w:color="auto"/>
          </w:divBdr>
          <w:divsChild>
            <w:div w:id="906108295">
              <w:marLeft w:val="0"/>
              <w:marRight w:val="0"/>
              <w:marTop w:val="0"/>
              <w:marBottom w:val="0"/>
              <w:divBdr>
                <w:top w:val="none" w:sz="0" w:space="0" w:color="auto"/>
                <w:left w:val="none" w:sz="0" w:space="0" w:color="auto"/>
                <w:bottom w:val="none" w:sz="0" w:space="0" w:color="auto"/>
                <w:right w:val="none" w:sz="0" w:space="0" w:color="auto"/>
              </w:divBdr>
              <w:divsChild>
                <w:div w:id="905070962">
                  <w:marLeft w:val="0"/>
                  <w:marRight w:val="0"/>
                  <w:marTop w:val="0"/>
                  <w:marBottom w:val="0"/>
                  <w:divBdr>
                    <w:top w:val="none" w:sz="0" w:space="0" w:color="auto"/>
                    <w:left w:val="none" w:sz="0" w:space="0" w:color="auto"/>
                    <w:bottom w:val="none" w:sz="0" w:space="0" w:color="auto"/>
                    <w:right w:val="none" w:sz="0" w:space="0" w:color="auto"/>
                  </w:divBdr>
                  <w:divsChild>
                    <w:div w:id="73016941">
                      <w:marLeft w:val="0"/>
                      <w:marRight w:val="0"/>
                      <w:marTop w:val="0"/>
                      <w:marBottom w:val="0"/>
                      <w:divBdr>
                        <w:top w:val="none" w:sz="0" w:space="0" w:color="auto"/>
                        <w:left w:val="none" w:sz="0" w:space="0" w:color="auto"/>
                        <w:bottom w:val="none" w:sz="0" w:space="0" w:color="auto"/>
                        <w:right w:val="none" w:sz="0" w:space="0" w:color="auto"/>
                      </w:divBdr>
                      <w:divsChild>
                        <w:div w:id="350182271">
                          <w:marLeft w:val="0"/>
                          <w:marRight w:val="0"/>
                          <w:marTop w:val="0"/>
                          <w:marBottom w:val="0"/>
                          <w:divBdr>
                            <w:top w:val="none" w:sz="0" w:space="0" w:color="auto"/>
                            <w:left w:val="none" w:sz="0" w:space="0" w:color="auto"/>
                            <w:bottom w:val="none" w:sz="0" w:space="0" w:color="auto"/>
                            <w:right w:val="none" w:sz="0" w:space="0" w:color="auto"/>
                          </w:divBdr>
                          <w:divsChild>
                            <w:div w:id="2085952881">
                              <w:marLeft w:val="0"/>
                              <w:marRight w:val="0"/>
                              <w:marTop w:val="0"/>
                              <w:marBottom w:val="0"/>
                              <w:divBdr>
                                <w:top w:val="none" w:sz="0" w:space="0" w:color="auto"/>
                                <w:left w:val="none" w:sz="0" w:space="0" w:color="auto"/>
                                <w:bottom w:val="none" w:sz="0" w:space="0" w:color="auto"/>
                                <w:right w:val="none" w:sz="0" w:space="0" w:color="auto"/>
                              </w:divBdr>
                              <w:divsChild>
                                <w:div w:id="31348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032684">
                          <w:marLeft w:val="0"/>
                          <w:marRight w:val="0"/>
                          <w:marTop w:val="0"/>
                          <w:marBottom w:val="0"/>
                          <w:divBdr>
                            <w:top w:val="none" w:sz="0" w:space="0" w:color="auto"/>
                            <w:left w:val="none" w:sz="0" w:space="0" w:color="auto"/>
                            <w:bottom w:val="none" w:sz="0" w:space="0" w:color="auto"/>
                            <w:right w:val="none" w:sz="0" w:space="0" w:color="auto"/>
                          </w:divBdr>
                          <w:divsChild>
                            <w:div w:id="1819304435">
                              <w:marLeft w:val="0"/>
                              <w:marRight w:val="0"/>
                              <w:marTop w:val="0"/>
                              <w:marBottom w:val="0"/>
                              <w:divBdr>
                                <w:top w:val="none" w:sz="0" w:space="0" w:color="auto"/>
                                <w:left w:val="none" w:sz="0" w:space="0" w:color="auto"/>
                                <w:bottom w:val="none" w:sz="0" w:space="0" w:color="auto"/>
                                <w:right w:val="none" w:sz="0" w:space="0" w:color="auto"/>
                              </w:divBdr>
                              <w:divsChild>
                                <w:div w:id="555429744">
                                  <w:marLeft w:val="0"/>
                                  <w:marRight w:val="0"/>
                                  <w:marTop w:val="0"/>
                                  <w:marBottom w:val="0"/>
                                  <w:divBdr>
                                    <w:top w:val="none" w:sz="0" w:space="0" w:color="auto"/>
                                    <w:left w:val="none" w:sz="0" w:space="0" w:color="auto"/>
                                    <w:bottom w:val="none" w:sz="0" w:space="0" w:color="auto"/>
                                    <w:right w:val="none" w:sz="0" w:space="0" w:color="auto"/>
                                  </w:divBdr>
                                  <w:divsChild>
                                    <w:div w:id="2083791067">
                                      <w:marLeft w:val="0"/>
                                      <w:marRight w:val="0"/>
                                      <w:marTop w:val="0"/>
                                      <w:marBottom w:val="0"/>
                                      <w:divBdr>
                                        <w:top w:val="none" w:sz="0" w:space="0" w:color="auto"/>
                                        <w:left w:val="none" w:sz="0" w:space="0" w:color="auto"/>
                                        <w:bottom w:val="none" w:sz="0" w:space="0" w:color="auto"/>
                                        <w:right w:val="none" w:sz="0" w:space="0" w:color="auto"/>
                                      </w:divBdr>
                                      <w:divsChild>
                                        <w:div w:id="972369466">
                                          <w:marLeft w:val="0"/>
                                          <w:marRight w:val="0"/>
                                          <w:marTop w:val="0"/>
                                          <w:marBottom w:val="58"/>
                                          <w:divBdr>
                                            <w:top w:val="none" w:sz="0" w:space="0" w:color="auto"/>
                                            <w:left w:val="none" w:sz="0" w:space="0" w:color="auto"/>
                                            <w:bottom w:val="none" w:sz="0" w:space="0" w:color="auto"/>
                                            <w:right w:val="none" w:sz="0" w:space="0" w:color="auto"/>
                                          </w:divBdr>
                                        </w:div>
                                      </w:divsChild>
                                    </w:div>
                                    <w:div w:id="1760983816">
                                      <w:marLeft w:val="0"/>
                                      <w:marRight w:val="0"/>
                                      <w:marTop w:val="0"/>
                                      <w:marBottom w:val="0"/>
                                      <w:divBdr>
                                        <w:top w:val="none" w:sz="0" w:space="0" w:color="auto"/>
                                        <w:left w:val="none" w:sz="0" w:space="0" w:color="auto"/>
                                        <w:bottom w:val="none" w:sz="0" w:space="0" w:color="auto"/>
                                        <w:right w:val="none" w:sz="0" w:space="0" w:color="auto"/>
                                      </w:divBdr>
                                      <w:divsChild>
                                        <w:div w:id="298459795">
                                          <w:marLeft w:val="0"/>
                                          <w:marRight w:val="0"/>
                                          <w:marTop w:val="0"/>
                                          <w:marBottom w:val="58"/>
                                          <w:divBdr>
                                            <w:top w:val="none" w:sz="0" w:space="0" w:color="auto"/>
                                            <w:left w:val="none" w:sz="0" w:space="0" w:color="auto"/>
                                            <w:bottom w:val="none" w:sz="0" w:space="0" w:color="auto"/>
                                            <w:right w:val="none" w:sz="0" w:space="0" w:color="auto"/>
                                          </w:divBdr>
                                        </w:div>
                                      </w:divsChild>
                                    </w:div>
                                  </w:divsChild>
                                </w:div>
                              </w:divsChild>
                            </w:div>
                          </w:divsChild>
                        </w:div>
                        <w:div w:id="260913269">
                          <w:marLeft w:val="0"/>
                          <w:marRight w:val="0"/>
                          <w:marTop w:val="0"/>
                          <w:marBottom w:val="0"/>
                          <w:divBdr>
                            <w:top w:val="none" w:sz="0" w:space="0" w:color="auto"/>
                            <w:left w:val="none" w:sz="0" w:space="0" w:color="auto"/>
                            <w:bottom w:val="none" w:sz="0" w:space="0" w:color="auto"/>
                            <w:right w:val="none" w:sz="0" w:space="0" w:color="auto"/>
                          </w:divBdr>
                          <w:divsChild>
                            <w:div w:id="928080226">
                              <w:marLeft w:val="0"/>
                              <w:marRight w:val="0"/>
                              <w:marTop w:val="0"/>
                              <w:marBottom w:val="0"/>
                              <w:divBdr>
                                <w:top w:val="none" w:sz="0" w:space="0" w:color="auto"/>
                                <w:left w:val="none" w:sz="0" w:space="0" w:color="auto"/>
                                <w:bottom w:val="none" w:sz="0" w:space="0" w:color="auto"/>
                                <w:right w:val="none" w:sz="0" w:space="0" w:color="auto"/>
                              </w:divBdr>
                              <w:divsChild>
                                <w:div w:id="190149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039838">
                          <w:marLeft w:val="0"/>
                          <w:marRight w:val="0"/>
                          <w:marTop w:val="0"/>
                          <w:marBottom w:val="0"/>
                          <w:divBdr>
                            <w:top w:val="none" w:sz="0" w:space="0" w:color="auto"/>
                            <w:left w:val="none" w:sz="0" w:space="0" w:color="auto"/>
                            <w:bottom w:val="none" w:sz="0" w:space="0" w:color="auto"/>
                            <w:right w:val="none" w:sz="0" w:space="0" w:color="auto"/>
                          </w:divBdr>
                          <w:divsChild>
                            <w:div w:id="1322193136">
                              <w:marLeft w:val="0"/>
                              <w:marRight w:val="0"/>
                              <w:marTop w:val="0"/>
                              <w:marBottom w:val="0"/>
                              <w:divBdr>
                                <w:top w:val="none" w:sz="0" w:space="0" w:color="auto"/>
                                <w:left w:val="none" w:sz="0" w:space="0" w:color="auto"/>
                                <w:bottom w:val="none" w:sz="0" w:space="0" w:color="auto"/>
                                <w:right w:val="none" w:sz="0" w:space="0" w:color="auto"/>
                              </w:divBdr>
                              <w:divsChild>
                                <w:div w:id="1823303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573679">
                          <w:marLeft w:val="0"/>
                          <w:marRight w:val="0"/>
                          <w:marTop w:val="0"/>
                          <w:marBottom w:val="0"/>
                          <w:divBdr>
                            <w:top w:val="none" w:sz="0" w:space="0" w:color="auto"/>
                            <w:left w:val="none" w:sz="0" w:space="0" w:color="auto"/>
                            <w:bottom w:val="none" w:sz="0" w:space="0" w:color="auto"/>
                            <w:right w:val="none" w:sz="0" w:space="0" w:color="auto"/>
                          </w:divBdr>
                          <w:divsChild>
                            <w:div w:id="876089710">
                              <w:marLeft w:val="0"/>
                              <w:marRight w:val="0"/>
                              <w:marTop w:val="0"/>
                              <w:marBottom w:val="0"/>
                              <w:divBdr>
                                <w:top w:val="none" w:sz="0" w:space="0" w:color="auto"/>
                                <w:left w:val="none" w:sz="0" w:space="0" w:color="auto"/>
                                <w:bottom w:val="none" w:sz="0" w:space="0" w:color="auto"/>
                                <w:right w:val="none" w:sz="0" w:space="0" w:color="auto"/>
                              </w:divBdr>
                              <w:divsChild>
                                <w:div w:id="276373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258299">
                          <w:marLeft w:val="0"/>
                          <w:marRight w:val="0"/>
                          <w:marTop w:val="0"/>
                          <w:marBottom w:val="0"/>
                          <w:divBdr>
                            <w:top w:val="none" w:sz="0" w:space="0" w:color="auto"/>
                            <w:left w:val="none" w:sz="0" w:space="0" w:color="auto"/>
                            <w:bottom w:val="none" w:sz="0" w:space="0" w:color="auto"/>
                            <w:right w:val="none" w:sz="0" w:space="0" w:color="auto"/>
                          </w:divBdr>
                          <w:divsChild>
                            <w:div w:id="1039941563">
                              <w:marLeft w:val="0"/>
                              <w:marRight w:val="0"/>
                              <w:marTop w:val="0"/>
                              <w:marBottom w:val="0"/>
                              <w:divBdr>
                                <w:top w:val="none" w:sz="0" w:space="0" w:color="auto"/>
                                <w:left w:val="none" w:sz="0" w:space="0" w:color="auto"/>
                                <w:bottom w:val="none" w:sz="0" w:space="0" w:color="auto"/>
                                <w:right w:val="none" w:sz="0" w:space="0" w:color="auto"/>
                              </w:divBdr>
                              <w:divsChild>
                                <w:div w:id="61606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614993">
                          <w:marLeft w:val="0"/>
                          <w:marRight w:val="0"/>
                          <w:marTop w:val="0"/>
                          <w:marBottom w:val="0"/>
                          <w:divBdr>
                            <w:top w:val="none" w:sz="0" w:space="0" w:color="auto"/>
                            <w:left w:val="none" w:sz="0" w:space="0" w:color="auto"/>
                            <w:bottom w:val="none" w:sz="0" w:space="0" w:color="auto"/>
                            <w:right w:val="none" w:sz="0" w:space="0" w:color="auto"/>
                          </w:divBdr>
                          <w:divsChild>
                            <w:div w:id="476723638">
                              <w:marLeft w:val="0"/>
                              <w:marRight w:val="0"/>
                              <w:marTop w:val="0"/>
                              <w:marBottom w:val="0"/>
                              <w:divBdr>
                                <w:top w:val="none" w:sz="0" w:space="0" w:color="auto"/>
                                <w:left w:val="none" w:sz="0" w:space="0" w:color="auto"/>
                                <w:bottom w:val="none" w:sz="0" w:space="0" w:color="auto"/>
                                <w:right w:val="none" w:sz="0" w:space="0" w:color="auto"/>
                              </w:divBdr>
                              <w:divsChild>
                                <w:div w:id="939727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5313130">
      <w:bodyDiv w:val="1"/>
      <w:marLeft w:val="0"/>
      <w:marRight w:val="0"/>
      <w:marTop w:val="0"/>
      <w:marBottom w:val="0"/>
      <w:divBdr>
        <w:top w:val="none" w:sz="0" w:space="0" w:color="auto"/>
        <w:left w:val="none" w:sz="0" w:space="0" w:color="auto"/>
        <w:bottom w:val="none" w:sz="0" w:space="0" w:color="auto"/>
        <w:right w:val="none" w:sz="0" w:space="0" w:color="auto"/>
      </w:divBdr>
      <w:divsChild>
        <w:div w:id="1265386944">
          <w:marLeft w:val="0"/>
          <w:marRight w:val="0"/>
          <w:marTop w:val="0"/>
          <w:marBottom w:val="58"/>
          <w:divBdr>
            <w:top w:val="none" w:sz="0" w:space="0" w:color="auto"/>
            <w:left w:val="none" w:sz="0" w:space="0" w:color="auto"/>
            <w:bottom w:val="none" w:sz="0" w:space="0" w:color="auto"/>
            <w:right w:val="none" w:sz="0" w:space="0" w:color="auto"/>
          </w:divBdr>
        </w:div>
        <w:div w:id="1833445819">
          <w:marLeft w:val="0"/>
          <w:marRight w:val="0"/>
          <w:marTop w:val="0"/>
          <w:marBottom w:val="58"/>
          <w:divBdr>
            <w:top w:val="none" w:sz="0" w:space="0" w:color="auto"/>
            <w:left w:val="none" w:sz="0" w:space="0" w:color="auto"/>
            <w:bottom w:val="none" w:sz="0" w:space="0" w:color="auto"/>
            <w:right w:val="none" w:sz="0" w:space="0" w:color="auto"/>
          </w:divBdr>
        </w:div>
      </w:divsChild>
    </w:div>
    <w:div w:id="300426244">
      <w:bodyDiv w:val="1"/>
      <w:marLeft w:val="0"/>
      <w:marRight w:val="0"/>
      <w:marTop w:val="0"/>
      <w:marBottom w:val="0"/>
      <w:divBdr>
        <w:top w:val="none" w:sz="0" w:space="0" w:color="auto"/>
        <w:left w:val="none" w:sz="0" w:space="0" w:color="auto"/>
        <w:bottom w:val="none" w:sz="0" w:space="0" w:color="auto"/>
        <w:right w:val="none" w:sz="0" w:space="0" w:color="auto"/>
      </w:divBdr>
    </w:div>
    <w:div w:id="392626583">
      <w:bodyDiv w:val="1"/>
      <w:marLeft w:val="0"/>
      <w:marRight w:val="0"/>
      <w:marTop w:val="0"/>
      <w:marBottom w:val="0"/>
      <w:divBdr>
        <w:top w:val="none" w:sz="0" w:space="0" w:color="auto"/>
        <w:left w:val="none" w:sz="0" w:space="0" w:color="auto"/>
        <w:bottom w:val="none" w:sz="0" w:space="0" w:color="auto"/>
        <w:right w:val="none" w:sz="0" w:space="0" w:color="auto"/>
      </w:divBdr>
      <w:divsChild>
        <w:div w:id="1154372248">
          <w:marLeft w:val="0"/>
          <w:marRight w:val="0"/>
          <w:marTop w:val="0"/>
          <w:marBottom w:val="0"/>
          <w:divBdr>
            <w:top w:val="none" w:sz="0" w:space="0" w:color="auto"/>
            <w:left w:val="none" w:sz="0" w:space="0" w:color="auto"/>
            <w:bottom w:val="none" w:sz="0" w:space="0" w:color="auto"/>
            <w:right w:val="none" w:sz="0" w:space="0" w:color="auto"/>
          </w:divBdr>
          <w:divsChild>
            <w:div w:id="983462595">
              <w:marLeft w:val="0"/>
              <w:marRight w:val="0"/>
              <w:marTop w:val="0"/>
              <w:marBottom w:val="0"/>
              <w:divBdr>
                <w:top w:val="none" w:sz="0" w:space="0" w:color="auto"/>
                <w:left w:val="none" w:sz="0" w:space="0" w:color="auto"/>
                <w:bottom w:val="none" w:sz="0" w:space="0" w:color="auto"/>
                <w:right w:val="none" w:sz="0" w:space="0" w:color="auto"/>
              </w:divBdr>
            </w:div>
          </w:divsChild>
        </w:div>
        <w:div w:id="997346910">
          <w:marLeft w:val="0"/>
          <w:marRight w:val="0"/>
          <w:marTop w:val="0"/>
          <w:marBottom w:val="0"/>
          <w:divBdr>
            <w:top w:val="none" w:sz="0" w:space="0" w:color="auto"/>
            <w:left w:val="none" w:sz="0" w:space="0" w:color="auto"/>
            <w:bottom w:val="none" w:sz="0" w:space="0" w:color="auto"/>
            <w:right w:val="none" w:sz="0" w:space="0" w:color="auto"/>
          </w:divBdr>
          <w:divsChild>
            <w:div w:id="1378234409">
              <w:marLeft w:val="0"/>
              <w:marRight w:val="0"/>
              <w:marTop w:val="0"/>
              <w:marBottom w:val="0"/>
              <w:divBdr>
                <w:top w:val="none" w:sz="0" w:space="0" w:color="auto"/>
                <w:left w:val="none" w:sz="0" w:space="0" w:color="auto"/>
                <w:bottom w:val="none" w:sz="0" w:space="0" w:color="auto"/>
                <w:right w:val="none" w:sz="0" w:space="0" w:color="auto"/>
              </w:divBdr>
              <w:divsChild>
                <w:div w:id="1796368166">
                  <w:marLeft w:val="0"/>
                  <w:marRight w:val="0"/>
                  <w:marTop w:val="0"/>
                  <w:marBottom w:val="0"/>
                  <w:divBdr>
                    <w:top w:val="none" w:sz="0" w:space="0" w:color="auto"/>
                    <w:left w:val="none" w:sz="0" w:space="0" w:color="auto"/>
                    <w:bottom w:val="none" w:sz="0" w:space="0" w:color="auto"/>
                    <w:right w:val="none" w:sz="0" w:space="0" w:color="auto"/>
                  </w:divBdr>
                  <w:divsChild>
                    <w:div w:id="1389303062">
                      <w:marLeft w:val="0"/>
                      <w:marRight w:val="0"/>
                      <w:marTop w:val="0"/>
                      <w:marBottom w:val="0"/>
                      <w:divBdr>
                        <w:top w:val="none" w:sz="0" w:space="0" w:color="auto"/>
                        <w:left w:val="none" w:sz="0" w:space="0" w:color="auto"/>
                        <w:bottom w:val="none" w:sz="0" w:space="0" w:color="auto"/>
                        <w:right w:val="none" w:sz="0" w:space="0" w:color="auto"/>
                      </w:divBdr>
                      <w:divsChild>
                        <w:div w:id="352193061">
                          <w:marLeft w:val="0"/>
                          <w:marRight w:val="0"/>
                          <w:marTop w:val="0"/>
                          <w:marBottom w:val="0"/>
                          <w:divBdr>
                            <w:top w:val="none" w:sz="0" w:space="0" w:color="auto"/>
                            <w:left w:val="none" w:sz="0" w:space="0" w:color="auto"/>
                            <w:bottom w:val="none" w:sz="0" w:space="0" w:color="auto"/>
                            <w:right w:val="none" w:sz="0" w:space="0" w:color="auto"/>
                          </w:divBdr>
                          <w:divsChild>
                            <w:div w:id="1035816849">
                              <w:marLeft w:val="0"/>
                              <w:marRight w:val="0"/>
                              <w:marTop w:val="0"/>
                              <w:marBottom w:val="0"/>
                              <w:divBdr>
                                <w:top w:val="none" w:sz="0" w:space="0" w:color="auto"/>
                                <w:left w:val="none" w:sz="0" w:space="0" w:color="auto"/>
                                <w:bottom w:val="none" w:sz="0" w:space="0" w:color="auto"/>
                                <w:right w:val="none" w:sz="0" w:space="0" w:color="auto"/>
                              </w:divBdr>
                              <w:divsChild>
                                <w:div w:id="629898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948325">
                          <w:marLeft w:val="0"/>
                          <w:marRight w:val="0"/>
                          <w:marTop w:val="0"/>
                          <w:marBottom w:val="0"/>
                          <w:divBdr>
                            <w:top w:val="none" w:sz="0" w:space="0" w:color="auto"/>
                            <w:left w:val="none" w:sz="0" w:space="0" w:color="auto"/>
                            <w:bottom w:val="none" w:sz="0" w:space="0" w:color="auto"/>
                            <w:right w:val="none" w:sz="0" w:space="0" w:color="auto"/>
                          </w:divBdr>
                          <w:divsChild>
                            <w:div w:id="1535458651">
                              <w:marLeft w:val="0"/>
                              <w:marRight w:val="0"/>
                              <w:marTop w:val="0"/>
                              <w:marBottom w:val="0"/>
                              <w:divBdr>
                                <w:top w:val="none" w:sz="0" w:space="0" w:color="auto"/>
                                <w:left w:val="none" w:sz="0" w:space="0" w:color="auto"/>
                                <w:bottom w:val="none" w:sz="0" w:space="0" w:color="auto"/>
                                <w:right w:val="none" w:sz="0" w:space="0" w:color="auto"/>
                              </w:divBdr>
                              <w:divsChild>
                                <w:div w:id="1705279035">
                                  <w:marLeft w:val="0"/>
                                  <w:marRight w:val="0"/>
                                  <w:marTop w:val="0"/>
                                  <w:marBottom w:val="0"/>
                                  <w:divBdr>
                                    <w:top w:val="none" w:sz="0" w:space="0" w:color="auto"/>
                                    <w:left w:val="none" w:sz="0" w:space="0" w:color="auto"/>
                                    <w:bottom w:val="none" w:sz="0" w:space="0" w:color="auto"/>
                                    <w:right w:val="none" w:sz="0" w:space="0" w:color="auto"/>
                                  </w:divBdr>
                                  <w:divsChild>
                                    <w:div w:id="964579820">
                                      <w:marLeft w:val="0"/>
                                      <w:marRight w:val="0"/>
                                      <w:marTop w:val="0"/>
                                      <w:marBottom w:val="0"/>
                                      <w:divBdr>
                                        <w:top w:val="none" w:sz="0" w:space="0" w:color="auto"/>
                                        <w:left w:val="none" w:sz="0" w:space="0" w:color="auto"/>
                                        <w:bottom w:val="none" w:sz="0" w:space="0" w:color="auto"/>
                                        <w:right w:val="none" w:sz="0" w:space="0" w:color="auto"/>
                                      </w:divBdr>
                                      <w:divsChild>
                                        <w:div w:id="1155611200">
                                          <w:marLeft w:val="0"/>
                                          <w:marRight w:val="0"/>
                                          <w:marTop w:val="0"/>
                                          <w:marBottom w:val="58"/>
                                          <w:divBdr>
                                            <w:top w:val="none" w:sz="0" w:space="0" w:color="auto"/>
                                            <w:left w:val="none" w:sz="0" w:space="0" w:color="auto"/>
                                            <w:bottom w:val="none" w:sz="0" w:space="0" w:color="auto"/>
                                            <w:right w:val="none" w:sz="0" w:space="0" w:color="auto"/>
                                          </w:divBdr>
                                        </w:div>
                                      </w:divsChild>
                                    </w:div>
                                    <w:div w:id="813913046">
                                      <w:marLeft w:val="0"/>
                                      <w:marRight w:val="0"/>
                                      <w:marTop w:val="0"/>
                                      <w:marBottom w:val="0"/>
                                      <w:divBdr>
                                        <w:top w:val="none" w:sz="0" w:space="0" w:color="auto"/>
                                        <w:left w:val="none" w:sz="0" w:space="0" w:color="auto"/>
                                        <w:bottom w:val="none" w:sz="0" w:space="0" w:color="auto"/>
                                        <w:right w:val="none" w:sz="0" w:space="0" w:color="auto"/>
                                      </w:divBdr>
                                      <w:divsChild>
                                        <w:div w:id="2108385442">
                                          <w:marLeft w:val="0"/>
                                          <w:marRight w:val="0"/>
                                          <w:marTop w:val="0"/>
                                          <w:marBottom w:val="58"/>
                                          <w:divBdr>
                                            <w:top w:val="none" w:sz="0" w:space="0" w:color="auto"/>
                                            <w:left w:val="none" w:sz="0" w:space="0" w:color="auto"/>
                                            <w:bottom w:val="none" w:sz="0" w:space="0" w:color="auto"/>
                                            <w:right w:val="none" w:sz="0" w:space="0" w:color="auto"/>
                                          </w:divBdr>
                                        </w:div>
                                      </w:divsChild>
                                    </w:div>
                                  </w:divsChild>
                                </w:div>
                              </w:divsChild>
                            </w:div>
                          </w:divsChild>
                        </w:div>
                        <w:div w:id="1491288668">
                          <w:marLeft w:val="0"/>
                          <w:marRight w:val="0"/>
                          <w:marTop w:val="0"/>
                          <w:marBottom w:val="0"/>
                          <w:divBdr>
                            <w:top w:val="none" w:sz="0" w:space="0" w:color="auto"/>
                            <w:left w:val="none" w:sz="0" w:space="0" w:color="auto"/>
                            <w:bottom w:val="none" w:sz="0" w:space="0" w:color="auto"/>
                            <w:right w:val="none" w:sz="0" w:space="0" w:color="auto"/>
                          </w:divBdr>
                          <w:divsChild>
                            <w:div w:id="15424390">
                              <w:marLeft w:val="0"/>
                              <w:marRight w:val="0"/>
                              <w:marTop w:val="0"/>
                              <w:marBottom w:val="0"/>
                              <w:divBdr>
                                <w:top w:val="none" w:sz="0" w:space="0" w:color="auto"/>
                                <w:left w:val="none" w:sz="0" w:space="0" w:color="auto"/>
                                <w:bottom w:val="none" w:sz="0" w:space="0" w:color="auto"/>
                                <w:right w:val="none" w:sz="0" w:space="0" w:color="auto"/>
                              </w:divBdr>
                              <w:divsChild>
                                <w:div w:id="881408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806725">
                          <w:marLeft w:val="0"/>
                          <w:marRight w:val="0"/>
                          <w:marTop w:val="0"/>
                          <w:marBottom w:val="0"/>
                          <w:divBdr>
                            <w:top w:val="none" w:sz="0" w:space="0" w:color="auto"/>
                            <w:left w:val="none" w:sz="0" w:space="0" w:color="auto"/>
                            <w:bottom w:val="none" w:sz="0" w:space="0" w:color="auto"/>
                            <w:right w:val="none" w:sz="0" w:space="0" w:color="auto"/>
                          </w:divBdr>
                          <w:divsChild>
                            <w:div w:id="355161455">
                              <w:marLeft w:val="0"/>
                              <w:marRight w:val="0"/>
                              <w:marTop w:val="0"/>
                              <w:marBottom w:val="0"/>
                              <w:divBdr>
                                <w:top w:val="none" w:sz="0" w:space="0" w:color="auto"/>
                                <w:left w:val="none" w:sz="0" w:space="0" w:color="auto"/>
                                <w:bottom w:val="none" w:sz="0" w:space="0" w:color="auto"/>
                                <w:right w:val="none" w:sz="0" w:space="0" w:color="auto"/>
                              </w:divBdr>
                              <w:divsChild>
                                <w:div w:id="1804034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366846">
                          <w:marLeft w:val="0"/>
                          <w:marRight w:val="0"/>
                          <w:marTop w:val="0"/>
                          <w:marBottom w:val="0"/>
                          <w:divBdr>
                            <w:top w:val="none" w:sz="0" w:space="0" w:color="auto"/>
                            <w:left w:val="none" w:sz="0" w:space="0" w:color="auto"/>
                            <w:bottom w:val="none" w:sz="0" w:space="0" w:color="auto"/>
                            <w:right w:val="none" w:sz="0" w:space="0" w:color="auto"/>
                          </w:divBdr>
                          <w:divsChild>
                            <w:div w:id="2020617899">
                              <w:marLeft w:val="0"/>
                              <w:marRight w:val="0"/>
                              <w:marTop w:val="0"/>
                              <w:marBottom w:val="0"/>
                              <w:divBdr>
                                <w:top w:val="none" w:sz="0" w:space="0" w:color="auto"/>
                                <w:left w:val="none" w:sz="0" w:space="0" w:color="auto"/>
                                <w:bottom w:val="none" w:sz="0" w:space="0" w:color="auto"/>
                                <w:right w:val="none" w:sz="0" w:space="0" w:color="auto"/>
                              </w:divBdr>
                              <w:divsChild>
                                <w:div w:id="1100175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219820">
                          <w:marLeft w:val="0"/>
                          <w:marRight w:val="0"/>
                          <w:marTop w:val="0"/>
                          <w:marBottom w:val="0"/>
                          <w:divBdr>
                            <w:top w:val="none" w:sz="0" w:space="0" w:color="auto"/>
                            <w:left w:val="none" w:sz="0" w:space="0" w:color="auto"/>
                            <w:bottom w:val="none" w:sz="0" w:space="0" w:color="auto"/>
                            <w:right w:val="none" w:sz="0" w:space="0" w:color="auto"/>
                          </w:divBdr>
                          <w:divsChild>
                            <w:div w:id="80569663">
                              <w:marLeft w:val="0"/>
                              <w:marRight w:val="0"/>
                              <w:marTop w:val="0"/>
                              <w:marBottom w:val="0"/>
                              <w:divBdr>
                                <w:top w:val="none" w:sz="0" w:space="0" w:color="auto"/>
                                <w:left w:val="none" w:sz="0" w:space="0" w:color="auto"/>
                                <w:bottom w:val="none" w:sz="0" w:space="0" w:color="auto"/>
                                <w:right w:val="none" w:sz="0" w:space="0" w:color="auto"/>
                              </w:divBdr>
                              <w:divsChild>
                                <w:div w:id="1138184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697602">
                          <w:marLeft w:val="0"/>
                          <w:marRight w:val="0"/>
                          <w:marTop w:val="0"/>
                          <w:marBottom w:val="0"/>
                          <w:divBdr>
                            <w:top w:val="none" w:sz="0" w:space="0" w:color="auto"/>
                            <w:left w:val="none" w:sz="0" w:space="0" w:color="auto"/>
                            <w:bottom w:val="none" w:sz="0" w:space="0" w:color="auto"/>
                            <w:right w:val="none" w:sz="0" w:space="0" w:color="auto"/>
                          </w:divBdr>
                          <w:divsChild>
                            <w:div w:id="311906291">
                              <w:marLeft w:val="0"/>
                              <w:marRight w:val="0"/>
                              <w:marTop w:val="0"/>
                              <w:marBottom w:val="0"/>
                              <w:divBdr>
                                <w:top w:val="none" w:sz="0" w:space="0" w:color="auto"/>
                                <w:left w:val="none" w:sz="0" w:space="0" w:color="auto"/>
                                <w:bottom w:val="none" w:sz="0" w:space="0" w:color="auto"/>
                                <w:right w:val="none" w:sz="0" w:space="0" w:color="auto"/>
                              </w:divBdr>
                              <w:divsChild>
                                <w:div w:id="270479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05763575">
      <w:bodyDiv w:val="1"/>
      <w:marLeft w:val="0"/>
      <w:marRight w:val="0"/>
      <w:marTop w:val="0"/>
      <w:marBottom w:val="0"/>
      <w:divBdr>
        <w:top w:val="none" w:sz="0" w:space="0" w:color="auto"/>
        <w:left w:val="none" w:sz="0" w:space="0" w:color="auto"/>
        <w:bottom w:val="none" w:sz="0" w:space="0" w:color="auto"/>
        <w:right w:val="none" w:sz="0" w:space="0" w:color="auto"/>
      </w:divBdr>
      <w:divsChild>
        <w:div w:id="283394224">
          <w:marLeft w:val="0"/>
          <w:marRight w:val="0"/>
          <w:marTop w:val="0"/>
          <w:marBottom w:val="0"/>
          <w:divBdr>
            <w:top w:val="none" w:sz="0" w:space="0" w:color="auto"/>
            <w:left w:val="none" w:sz="0" w:space="0" w:color="auto"/>
            <w:bottom w:val="none" w:sz="0" w:space="0" w:color="auto"/>
            <w:right w:val="none" w:sz="0" w:space="0" w:color="auto"/>
          </w:divBdr>
          <w:divsChild>
            <w:div w:id="865097487">
              <w:marLeft w:val="0"/>
              <w:marRight w:val="0"/>
              <w:marTop w:val="0"/>
              <w:marBottom w:val="0"/>
              <w:divBdr>
                <w:top w:val="none" w:sz="0" w:space="0" w:color="auto"/>
                <w:left w:val="none" w:sz="0" w:space="0" w:color="auto"/>
                <w:bottom w:val="none" w:sz="0" w:space="0" w:color="auto"/>
                <w:right w:val="none" w:sz="0" w:space="0" w:color="auto"/>
              </w:divBdr>
            </w:div>
            <w:div w:id="1954053116">
              <w:marLeft w:val="0"/>
              <w:marRight w:val="0"/>
              <w:marTop w:val="0"/>
              <w:marBottom w:val="0"/>
              <w:divBdr>
                <w:top w:val="none" w:sz="0" w:space="0" w:color="auto"/>
                <w:left w:val="none" w:sz="0" w:space="0" w:color="auto"/>
                <w:bottom w:val="none" w:sz="0" w:space="0" w:color="auto"/>
                <w:right w:val="none" w:sz="0" w:space="0" w:color="auto"/>
              </w:divBdr>
            </w:div>
          </w:divsChild>
        </w:div>
        <w:div w:id="826045896">
          <w:marLeft w:val="0"/>
          <w:marRight w:val="0"/>
          <w:marTop w:val="0"/>
          <w:marBottom w:val="0"/>
          <w:divBdr>
            <w:top w:val="none" w:sz="0" w:space="0" w:color="auto"/>
            <w:left w:val="none" w:sz="0" w:space="0" w:color="auto"/>
            <w:bottom w:val="none" w:sz="0" w:space="0" w:color="auto"/>
            <w:right w:val="none" w:sz="0" w:space="0" w:color="auto"/>
          </w:divBdr>
          <w:divsChild>
            <w:div w:id="1101028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361484">
      <w:bodyDiv w:val="1"/>
      <w:marLeft w:val="0"/>
      <w:marRight w:val="0"/>
      <w:marTop w:val="0"/>
      <w:marBottom w:val="0"/>
      <w:divBdr>
        <w:top w:val="none" w:sz="0" w:space="0" w:color="auto"/>
        <w:left w:val="none" w:sz="0" w:space="0" w:color="auto"/>
        <w:bottom w:val="none" w:sz="0" w:space="0" w:color="auto"/>
        <w:right w:val="none" w:sz="0" w:space="0" w:color="auto"/>
      </w:divBdr>
    </w:div>
    <w:div w:id="454057210">
      <w:bodyDiv w:val="1"/>
      <w:marLeft w:val="0"/>
      <w:marRight w:val="0"/>
      <w:marTop w:val="0"/>
      <w:marBottom w:val="0"/>
      <w:divBdr>
        <w:top w:val="none" w:sz="0" w:space="0" w:color="auto"/>
        <w:left w:val="none" w:sz="0" w:space="0" w:color="auto"/>
        <w:bottom w:val="none" w:sz="0" w:space="0" w:color="auto"/>
        <w:right w:val="none" w:sz="0" w:space="0" w:color="auto"/>
      </w:divBdr>
    </w:div>
    <w:div w:id="642933059">
      <w:bodyDiv w:val="1"/>
      <w:marLeft w:val="0"/>
      <w:marRight w:val="0"/>
      <w:marTop w:val="0"/>
      <w:marBottom w:val="0"/>
      <w:divBdr>
        <w:top w:val="none" w:sz="0" w:space="0" w:color="auto"/>
        <w:left w:val="none" w:sz="0" w:space="0" w:color="auto"/>
        <w:bottom w:val="none" w:sz="0" w:space="0" w:color="auto"/>
        <w:right w:val="none" w:sz="0" w:space="0" w:color="auto"/>
      </w:divBdr>
    </w:div>
    <w:div w:id="657073019">
      <w:bodyDiv w:val="1"/>
      <w:marLeft w:val="0"/>
      <w:marRight w:val="0"/>
      <w:marTop w:val="0"/>
      <w:marBottom w:val="0"/>
      <w:divBdr>
        <w:top w:val="none" w:sz="0" w:space="0" w:color="auto"/>
        <w:left w:val="none" w:sz="0" w:space="0" w:color="auto"/>
        <w:bottom w:val="none" w:sz="0" w:space="0" w:color="auto"/>
        <w:right w:val="none" w:sz="0" w:space="0" w:color="auto"/>
      </w:divBdr>
    </w:div>
    <w:div w:id="695468937">
      <w:bodyDiv w:val="1"/>
      <w:marLeft w:val="0"/>
      <w:marRight w:val="0"/>
      <w:marTop w:val="0"/>
      <w:marBottom w:val="0"/>
      <w:divBdr>
        <w:top w:val="none" w:sz="0" w:space="0" w:color="auto"/>
        <w:left w:val="none" w:sz="0" w:space="0" w:color="auto"/>
        <w:bottom w:val="none" w:sz="0" w:space="0" w:color="auto"/>
        <w:right w:val="none" w:sz="0" w:space="0" w:color="auto"/>
      </w:divBdr>
    </w:div>
    <w:div w:id="727804279">
      <w:bodyDiv w:val="1"/>
      <w:marLeft w:val="0"/>
      <w:marRight w:val="0"/>
      <w:marTop w:val="0"/>
      <w:marBottom w:val="0"/>
      <w:divBdr>
        <w:top w:val="none" w:sz="0" w:space="0" w:color="auto"/>
        <w:left w:val="none" w:sz="0" w:space="0" w:color="auto"/>
        <w:bottom w:val="none" w:sz="0" w:space="0" w:color="auto"/>
        <w:right w:val="none" w:sz="0" w:space="0" w:color="auto"/>
      </w:divBdr>
      <w:divsChild>
        <w:div w:id="204951780">
          <w:marLeft w:val="0"/>
          <w:marRight w:val="0"/>
          <w:marTop w:val="0"/>
          <w:marBottom w:val="0"/>
          <w:divBdr>
            <w:top w:val="none" w:sz="0" w:space="0" w:color="auto"/>
            <w:left w:val="none" w:sz="0" w:space="0" w:color="auto"/>
            <w:bottom w:val="none" w:sz="0" w:space="0" w:color="auto"/>
            <w:right w:val="none" w:sz="0" w:space="0" w:color="auto"/>
          </w:divBdr>
          <w:divsChild>
            <w:div w:id="693917305">
              <w:marLeft w:val="0"/>
              <w:marRight w:val="0"/>
              <w:marTop w:val="0"/>
              <w:marBottom w:val="0"/>
              <w:divBdr>
                <w:top w:val="none" w:sz="0" w:space="0" w:color="auto"/>
                <w:left w:val="none" w:sz="0" w:space="0" w:color="auto"/>
                <w:bottom w:val="none" w:sz="0" w:space="0" w:color="auto"/>
                <w:right w:val="none" w:sz="0" w:space="0" w:color="auto"/>
              </w:divBdr>
              <w:divsChild>
                <w:div w:id="606893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329786">
          <w:marLeft w:val="0"/>
          <w:marRight w:val="0"/>
          <w:marTop w:val="0"/>
          <w:marBottom w:val="0"/>
          <w:divBdr>
            <w:top w:val="none" w:sz="0" w:space="0" w:color="auto"/>
            <w:left w:val="none" w:sz="0" w:space="0" w:color="auto"/>
            <w:bottom w:val="none" w:sz="0" w:space="0" w:color="auto"/>
            <w:right w:val="none" w:sz="0" w:space="0" w:color="auto"/>
          </w:divBdr>
          <w:divsChild>
            <w:div w:id="672030357">
              <w:marLeft w:val="0"/>
              <w:marRight w:val="0"/>
              <w:marTop w:val="0"/>
              <w:marBottom w:val="0"/>
              <w:divBdr>
                <w:top w:val="none" w:sz="0" w:space="0" w:color="auto"/>
                <w:left w:val="none" w:sz="0" w:space="0" w:color="auto"/>
                <w:bottom w:val="none" w:sz="0" w:space="0" w:color="auto"/>
                <w:right w:val="none" w:sz="0" w:space="0" w:color="auto"/>
              </w:divBdr>
              <w:divsChild>
                <w:div w:id="1284002566">
                  <w:marLeft w:val="0"/>
                  <w:marRight w:val="0"/>
                  <w:marTop w:val="0"/>
                  <w:marBottom w:val="0"/>
                  <w:divBdr>
                    <w:top w:val="none" w:sz="0" w:space="0" w:color="auto"/>
                    <w:left w:val="none" w:sz="0" w:space="0" w:color="auto"/>
                    <w:bottom w:val="none" w:sz="0" w:space="0" w:color="auto"/>
                    <w:right w:val="none" w:sz="0" w:space="0" w:color="auto"/>
                  </w:divBdr>
                  <w:divsChild>
                    <w:div w:id="2102754965">
                      <w:marLeft w:val="0"/>
                      <w:marRight w:val="0"/>
                      <w:marTop w:val="0"/>
                      <w:marBottom w:val="0"/>
                      <w:divBdr>
                        <w:top w:val="none" w:sz="0" w:space="0" w:color="auto"/>
                        <w:left w:val="none" w:sz="0" w:space="0" w:color="auto"/>
                        <w:bottom w:val="none" w:sz="0" w:space="0" w:color="auto"/>
                        <w:right w:val="none" w:sz="0" w:space="0" w:color="auto"/>
                      </w:divBdr>
                      <w:divsChild>
                        <w:div w:id="1424692245">
                          <w:marLeft w:val="0"/>
                          <w:marRight w:val="0"/>
                          <w:marTop w:val="0"/>
                          <w:marBottom w:val="58"/>
                          <w:divBdr>
                            <w:top w:val="none" w:sz="0" w:space="0" w:color="auto"/>
                            <w:left w:val="none" w:sz="0" w:space="0" w:color="auto"/>
                            <w:bottom w:val="none" w:sz="0" w:space="0" w:color="auto"/>
                            <w:right w:val="none" w:sz="0" w:space="0" w:color="auto"/>
                          </w:divBdr>
                        </w:div>
                      </w:divsChild>
                    </w:div>
                    <w:div w:id="1963461204">
                      <w:marLeft w:val="0"/>
                      <w:marRight w:val="0"/>
                      <w:marTop w:val="0"/>
                      <w:marBottom w:val="0"/>
                      <w:divBdr>
                        <w:top w:val="none" w:sz="0" w:space="0" w:color="auto"/>
                        <w:left w:val="none" w:sz="0" w:space="0" w:color="auto"/>
                        <w:bottom w:val="none" w:sz="0" w:space="0" w:color="auto"/>
                        <w:right w:val="none" w:sz="0" w:space="0" w:color="auto"/>
                      </w:divBdr>
                      <w:divsChild>
                        <w:div w:id="1253322852">
                          <w:marLeft w:val="0"/>
                          <w:marRight w:val="0"/>
                          <w:marTop w:val="0"/>
                          <w:marBottom w:val="58"/>
                          <w:divBdr>
                            <w:top w:val="none" w:sz="0" w:space="0" w:color="auto"/>
                            <w:left w:val="none" w:sz="0" w:space="0" w:color="auto"/>
                            <w:bottom w:val="none" w:sz="0" w:space="0" w:color="auto"/>
                            <w:right w:val="none" w:sz="0" w:space="0" w:color="auto"/>
                          </w:divBdr>
                        </w:div>
                      </w:divsChild>
                    </w:div>
                  </w:divsChild>
                </w:div>
              </w:divsChild>
            </w:div>
          </w:divsChild>
        </w:div>
        <w:div w:id="1504783464">
          <w:marLeft w:val="0"/>
          <w:marRight w:val="0"/>
          <w:marTop w:val="0"/>
          <w:marBottom w:val="0"/>
          <w:divBdr>
            <w:top w:val="none" w:sz="0" w:space="0" w:color="auto"/>
            <w:left w:val="none" w:sz="0" w:space="0" w:color="auto"/>
            <w:bottom w:val="none" w:sz="0" w:space="0" w:color="auto"/>
            <w:right w:val="none" w:sz="0" w:space="0" w:color="auto"/>
          </w:divBdr>
          <w:divsChild>
            <w:div w:id="1626153275">
              <w:marLeft w:val="0"/>
              <w:marRight w:val="0"/>
              <w:marTop w:val="0"/>
              <w:marBottom w:val="0"/>
              <w:divBdr>
                <w:top w:val="none" w:sz="0" w:space="0" w:color="auto"/>
                <w:left w:val="none" w:sz="0" w:space="0" w:color="auto"/>
                <w:bottom w:val="none" w:sz="0" w:space="0" w:color="auto"/>
                <w:right w:val="none" w:sz="0" w:space="0" w:color="auto"/>
              </w:divBdr>
              <w:divsChild>
                <w:div w:id="1252350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935859">
          <w:marLeft w:val="0"/>
          <w:marRight w:val="0"/>
          <w:marTop w:val="0"/>
          <w:marBottom w:val="0"/>
          <w:divBdr>
            <w:top w:val="none" w:sz="0" w:space="0" w:color="auto"/>
            <w:left w:val="none" w:sz="0" w:space="0" w:color="auto"/>
            <w:bottom w:val="none" w:sz="0" w:space="0" w:color="auto"/>
            <w:right w:val="none" w:sz="0" w:space="0" w:color="auto"/>
          </w:divBdr>
          <w:divsChild>
            <w:div w:id="292100757">
              <w:marLeft w:val="0"/>
              <w:marRight w:val="0"/>
              <w:marTop w:val="0"/>
              <w:marBottom w:val="0"/>
              <w:divBdr>
                <w:top w:val="none" w:sz="0" w:space="0" w:color="auto"/>
                <w:left w:val="none" w:sz="0" w:space="0" w:color="auto"/>
                <w:bottom w:val="none" w:sz="0" w:space="0" w:color="auto"/>
                <w:right w:val="none" w:sz="0" w:space="0" w:color="auto"/>
              </w:divBdr>
              <w:divsChild>
                <w:div w:id="596907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092959">
          <w:marLeft w:val="0"/>
          <w:marRight w:val="0"/>
          <w:marTop w:val="0"/>
          <w:marBottom w:val="0"/>
          <w:divBdr>
            <w:top w:val="none" w:sz="0" w:space="0" w:color="auto"/>
            <w:left w:val="none" w:sz="0" w:space="0" w:color="auto"/>
            <w:bottom w:val="none" w:sz="0" w:space="0" w:color="auto"/>
            <w:right w:val="none" w:sz="0" w:space="0" w:color="auto"/>
          </w:divBdr>
          <w:divsChild>
            <w:div w:id="368839428">
              <w:marLeft w:val="0"/>
              <w:marRight w:val="0"/>
              <w:marTop w:val="0"/>
              <w:marBottom w:val="0"/>
              <w:divBdr>
                <w:top w:val="none" w:sz="0" w:space="0" w:color="auto"/>
                <w:left w:val="none" w:sz="0" w:space="0" w:color="auto"/>
                <w:bottom w:val="none" w:sz="0" w:space="0" w:color="auto"/>
                <w:right w:val="none" w:sz="0" w:space="0" w:color="auto"/>
              </w:divBdr>
              <w:divsChild>
                <w:div w:id="1253930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719655">
          <w:marLeft w:val="0"/>
          <w:marRight w:val="0"/>
          <w:marTop w:val="0"/>
          <w:marBottom w:val="0"/>
          <w:divBdr>
            <w:top w:val="none" w:sz="0" w:space="0" w:color="auto"/>
            <w:left w:val="none" w:sz="0" w:space="0" w:color="auto"/>
            <w:bottom w:val="none" w:sz="0" w:space="0" w:color="auto"/>
            <w:right w:val="none" w:sz="0" w:space="0" w:color="auto"/>
          </w:divBdr>
          <w:divsChild>
            <w:div w:id="771704794">
              <w:marLeft w:val="0"/>
              <w:marRight w:val="0"/>
              <w:marTop w:val="0"/>
              <w:marBottom w:val="0"/>
              <w:divBdr>
                <w:top w:val="none" w:sz="0" w:space="0" w:color="auto"/>
                <w:left w:val="none" w:sz="0" w:space="0" w:color="auto"/>
                <w:bottom w:val="none" w:sz="0" w:space="0" w:color="auto"/>
                <w:right w:val="none" w:sz="0" w:space="0" w:color="auto"/>
              </w:divBdr>
              <w:divsChild>
                <w:div w:id="177892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0540065">
      <w:bodyDiv w:val="1"/>
      <w:marLeft w:val="0"/>
      <w:marRight w:val="0"/>
      <w:marTop w:val="0"/>
      <w:marBottom w:val="0"/>
      <w:divBdr>
        <w:top w:val="none" w:sz="0" w:space="0" w:color="auto"/>
        <w:left w:val="none" w:sz="0" w:space="0" w:color="auto"/>
        <w:bottom w:val="none" w:sz="0" w:space="0" w:color="auto"/>
        <w:right w:val="none" w:sz="0" w:space="0" w:color="auto"/>
      </w:divBdr>
    </w:div>
    <w:div w:id="756949434">
      <w:bodyDiv w:val="1"/>
      <w:marLeft w:val="0"/>
      <w:marRight w:val="0"/>
      <w:marTop w:val="0"/>
      <w:marBottom w:val="0"/>
      <w:divBdr>
        <w:top w:val="none" w:sz="0" w:space="0" w:color="auto"/>
        <w:left w:val="none" w:sz="0" w:space="0" w:color="auto"/>
        <w:bottom w:val="none" w:sz="0" w:space="0" w:color="auto"/>
        <w:right w:val="none" w:sz="0" w:space="0" w:color="auto"/>
      </w:divBdr>
      <w:divsChild>
        <w:div w:id="846797495">
          <w:marLeft w:val="0"/>
          <w:marRight w:val="0"/>
          <w:marTop w:val="0"/>
          <w:marBottom w:val="0"/>
          <w:divBdr>
            <w:top w:val="none" w:sz="0" w:space="0" w:color="auto"/>
            <w:left w:val="none" w:sz="0" w:space="0" w:color="auto"/>
            <w:bottom w:val="none" w:sz="0" w:space="0" w:color="auto"/>
            <w:right w:val="none" w:sz="0" w:space="0" w:color="auto"/>
          </w:divBdr>
          <w:divsChild>
            <w:div w:id="336884435">
              <w:marLeft w:val="0"/>
              <w:marRight w:val="0"/>
              <w:marTop w:val="0"/>
              <w:marBottom w:val="0"/>
              <w:divBdr>
                <w:top w:val="none" w:sz="0" w:space="0" w:color="auto"/>
                <w:left w:val="none" w:sz="0" w:space="0" w:color="auto"/>
                <w:bottom w:val="none" w:sz="0" w:space="0" w:color="auto"/>
                <w:right w:val="none" w:sz="0" w:space="0" w:color="auto"/>
              </w:divBdr>
            </w:div>
          </w:divsChild>
        </w:div>
        <w:div w:id="95639409">
          <w:marLeft w:val="0"/>
          <w:marRight w:val="0"/>
          <w:marTop w:val="0"/>
          <w:marBottom w:val="0"/>
          <w:divBdr>
            <w:top w:val="none" w:sz="0" w:space="0" w:color="auto"/>
            <w:left w:val="none" w:sz="0" w:space="0" w:color="auto"/>
            <w:bottom w:val="none" w:sz="0" w:space="0" w:color="auto"/>
            <w:right w:val="none" w:sz="0" w:space="0" w:color="auto"/>
          </w:divBdr>
          <w:divsChild>
            <w:div w:id="1619726944">
              <w:marLeft w:val="0"/>
              <w:marRight w:val="0"/>
              <w:marTop w:val="0"/>
              <w:marBottom w:val="0"/>
              <w:divBdr>
                <w:top w:val="none" w:sz="0" w:space="0" w:color="auto"/>
                <w:left w:val="none" w:sz="0" w:space="0" w:color="auto"/>
                <w:bottom w:val="none" w:sz="0" w:space="0" w:color="auto"/>
                <w:right w:val="none" w:sz="0" w:space="0" w:color="auto"/>
              </w:divBdr>
              <w:divsChild>
                <w:div w:id="142696354">
                  <w:marLeft w:val="0"/>
                  <w:marRight w:val="0"/>
                  <w:marTop w:val="0"/>
                  <w:marBottom w:val="0"/>
                  <w:divBdr>
                    <w:top w:val="none" w:sz="0" w:space="0" w:color="auto"/>
                    <w:left w:val="none" w:sz="0" w:space="0" w:color="auto"/>
                    <w:bottom w:val="none" w:sz="0" w:space="0" w:color="auto"/>
                    <w:right w:val="none" w:sz="0" w:space="0" w:color="auto"/>
                  </w:divBdr>
                  <w:divsChild>
                    <w:div w:id="1733651153">
                      <w:marLeft w:val="0"/>
                      <w:marRight w:val="0"/>
                      <w:marTop w:val="0"/>
                      <w:marBottom w:val="0"/>
                      <w:divBdr>
                        <w:top w:val="none" w:sz="0" w:space="0" w:color="auto"/>
                        <w:left w:val="none" w:sz="0" w:space="0" w:color="auto"/>
                        <w:bottom w:val="none" w:sz="0" w:space="0" w:color="auto"/>
                        <w:right w:val="none" w:sz="0" w:space="0" w:color="auto"/>
                      </w:divBdr>
                      <w:divsChild>
                        <w:div w:id="626812995">
                          <w:marLeft w:val="0"/>
                          <w:marRight w:val="0"/>
                          <w:marTop w:val="0"/>
                          <w:marBottom w:val="0"/>
                          <w:divBdr>
                            <w:top w:val="none" w:sz="0" w:space="0" w:color="auto"/>
                            <w:left w:val="none" w:sz="0" w:space="0" w:color="auto"/>
                            <w:bottom w:val="none" w:sz="0" w:space="0" w:color="auto"/>
                            <w:right w:val="none" w:sz="0" w:space="0" w:color="auto"/>
                          </w:divBdr>
                          <w:divsChild>
                            <w:div w:id="870151551">
                              <w:marLeft w:val="0"/>
                              <w:marRight w:val="0"/>
                              <w:marTop w:val="0"/>
                              <w:marBottom w:val="0"/>
                              <w:divBdr>
                                <w:top w:val="none" w:sz="0" w:space="0" w:color="auto"/>
                                <w:left w:val="none" w:sz="0" w:space="0" w:color="auto"/>
                                <w:bottom w:val="none" w:sz="0" w:space="0" w:color="auto"/>
                                <w:right w:val="none" w:sz="0" w:space="0" w:color="auto"/>
                              </w:divBdr>
                              <w:divsChild>
                                <w:div w:id="158749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872666">
                          <w:marLeft w:val="0"/>
                          <w:marRight w:val="0"/>
                          <w:marTop w:val="0"/>
                          <w:marBottom w:val="0"/>
                          <w:divBdr>
                            <w:top w:val="none" w:sz="0" w:space="0" w:color="auto"/>
                            <w:left w:val="none" w:sz="0" w:space="0" w:color="auto"/>
                            <w:bottom w:val="none" w:sz="0" w:space="0" w:color="auto"/>
                            <w:right w:val="none" w:sz="0" w:space="0" w:color="auto"/>
                          </w:divBdr>
                          <w:divsChild>
                            <w:div w:id="1263878534">
                              <w:marLeft w:val="0"/>
                              <w:marRight w:val="0"/>
                              <w:marTop w:val="0"/>
                              <w:marBottom w:val="0"/>
                              <w:divBdr>
                                <w:top w:val="none" w:sz="0" w:space="0" w:color="auto"/>
                                <w:left w:val="none" w:sz="0" w:space="0" w:color="auto"/>
                                <w:bottom w:val="none" w:sz="0" w:space="0" w:color="auto"/>
                                <w:right w:val="none" w:sz="0" w:space="0" w:color="auto"/>
                              </w:divBdr>
                              <w:divsChild>
                                <w:div w:id="378478082">
                                  <w:marLeft w:val="0"/>
                                  <w:marRight w:val="0"/>
                                  <w:marTop w:val="0"/>
                                  <w:marBottom w:val="0"/>
                                  <w:divBdr>
                                    <w:top w:val="none" w:sz="0" w:space="0" w:color="auto"/>
                                    <w:left w:val="none" w:sz="0" w:space="0" w:color="auto"/>
                                    <w:bottom w:val="none" w:sz="0" w:space="0" w:color="auto"/>
                                    <w:right w:val="none" w:sz="0" w:space="0" w:color="auto"/>
                                  </w:divBdr>
                                  <w:divsChild>
                                    <w:div w:id="1265308397">
                                      <w:marLeft w:val="0"/>
                                      <w:marRight w:val="0"/>
                                      <w:marTop w:val="0"/>
                                      <w:marBottom w:val="0"/>
                                      <w:divBdr>
                                        <w:top w:val="none" w:sz="0" w:space="0" w:color="auto"/>
                                        <w:left w:val="none" w:sz="0" w:space="0" w:color="auto"/>
                                        <w:bottom w:val="none" w:sz="0" w:space="0" w:color="auto"/>
                                        <w:right w:val="none" w:sz="0" w:space="0" w:color="auto"/>
                                      </w:divBdr>
                                      <w:divsChild>
                                        <w:div w:id="70389533">
                                          <w:marLeft w:val="0"/>
                                          <w:marRight w:val="0"/>
                                          <w:marTop w:val="0"/>
                                          <w:marBottom w:val="58"/>
                                          <w:divBdr>
                                            <w:top w:val="none" w:sz="0" w:space="0" w:color="auto"/>
                                            <w:left w:val="none" w:sz="0" w:space="0" w:color="auto"/>
                                            <w:bottom w:val="none" w:sz="0" w:space="0" w:color="auto"/>
                                            <w:right w:val="none" w:sz="0" w:space="0" w:color="auto"/>
                                          </w:divBdr>
                                        </w:div>
                                      </w:divsChild>
                                    </w:div>
                                    <w:div w:id="1966110639">
                                      <w:marLeft w:val="0"/>
                                      <w:marRight w:val="0"/>
                                      <w:marTop w:val="0"/>
                                      <w:marBottom w:val="0"/>
                                      <w:divBdr>
                                        <w:top w:val="none" w:sz="0" w:space="0" w:color="auto"/>
                                        <w:left w:val="none" w:sz="0" w:space="0" w:color="auto"/>
                                        <w:bottom w:val="none" w:sz="0" w:space="0" w:color="auto"/>
                                        <w:right w:val="none" w:sz="0" w:space="0" w:color="auto"/>
                                      </w:divBdr>
                                      <w:divsChild>
                                        <w:div w:id="449396570">
                                          <w:marLeft w:val="0"/>
                                          <w:marRight w:val="0"/>
                                          <w:marTop w:val="0"/>
                                          <w:marBottom w:val="58"/>
                                          <w:divBdr>
                                            <w:top w:val="none" w:sz="0" w:space="0" w:color="auto"/>
                                            <w:left w:val="none" w:sz="0" w:space="0" w:color="auto"/>
                                            <w:bottom w:val="none" w:sz="0" w:space="0" w:color="auto"/>
                                            <w:right w:val="none" w:sz="0" w:space="0" w:color="auto"/>
                                          </w:divBdr>
                                        </w:div>
                                      </w:divsChild>
                                    </w:div>
                                  </w:divsChild>
                                </w:div>
                              </w:divsChild>
                            </w:div>
                          </w:divsChild>
                        </w:div>
                        <w:div w:id="1714840243">
                          <w:marLeft w:val="0"/>
                          <w:marRight w:val="0"/>
                          <w:marTop w:val="0"/>
                          <w:marBottom w:val="0"/>
                          <w:divBdr>
                            <w:top w:val="none" w:sz="0" w:space="0" w:color="auto"/>
                            <w:left w:val="none" w:sz="0" w:space="0" w:color="auto"/>
                            <w:bottom w:val="none" w:sz="0" w:space="0" w:color="auto"/>
                            <w:right w:val="none" w:sz="0" w:space="0" w:color="auto"/>
                          </w:divBdr>
                          <w:divsChild>
                            <w:div w:id="999314484">
                              <w:marLeft w:val="0"/>
                              <w:marRight w:val="0"/>
                              <w:marTop w:val="0"/>
                              <w:marBottom w:val="0"/>
                              <w:divBdr>
                                <w:top w:val="none" w:sz="0" w:space="0" w:color="auto"/>
                                <w:left w:val="none" w:sz="0" w:space="0" w:color="auto"/>
                                <w:bottom w:val="none" w:sz="0" w:space="0" w:color="auto"/>
                                <w:right w:val="none" w:sz="0" w:space="0" w:color="auto"/>
                              </w:divBdr>
                              <w:divsChild>
                                <w:div w:id="1267688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929417">
                          <w:marLeft w:val="0"/>
                          <w:marRight w:val="0"/>
                          <w:marTop w:val="0"/>
                          <w:marBottom w:val="0"/>
                          <w:divBdr>
                            <w:top w:val="none" w:sz="0" w:space="0" w:color="auto"/>
                            <w:left w:val="none" w:sz="0" w:space="0" w:color="auto"/>
                            <w:bottom w:val="none" w:sz="0" w:space="0" w:color="auto"/>
                            <w:right w:val="none" w:sz="0" w:space="0" w:color="auto"/>
                          </w:divBdr>
                          <w:divsChild>
                            <w:div w:id="140535923">
                              <w:marLeft w:val="0"/>
                              <w:marRight w:val="0"/>
                              <w:marTop w:val="0"/>
                              <w:marBottom w:val="0"/>
                              <w:divBdr>
                                <w:top w:val="none" w:sz="0" w:space="0" w:color="auto"/>
                                <w:left w:val="none" w:sz="0" w:space="0" w:color="auto"/>
                                <w:bottom w:val="none" w:sz="0" w:space="0" w:color="auto"/>
                                <w:right w:val="none" w:sz="0" w:space="0" w:color="auto"/>
                              </w:divBdr>
                              <w:divsChild>
                                <w:div w:id="478040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89131">
                          <w:marLeft w:val="0"/>
                          <w:marRight w:val="0"/>
                          <w:marTop w:val="0"/>
                          <w:marBottom w:val="0"/>
                          <w:divBdr>
                            <w:top w:val="none" w:sz="0" w:space="0" w:color="auto"/>
                            <w:left w:val="none" w:sz="0" w:space="0" w:color="auto"/>
                            <w:bottom w:val="none" w:sz="0" w:space="0" w:color="auto"/>
                            <w:right w:val="none" w:sz="0" w:space="0" w:color="auto"/>
                          </w:divBdr>
                          <w:divsChild>
                            <w:div w:id="1376347250">
                              <w:marLeft w:val="0"/>
                              <w:marRight w:val="0"/>
                              <w:marTop w:val="0"/>
                              <w:marBottom w:val="0"/>
                              <w:divBdr>
                                <w:top w:val="none" w:sz="0" w:space="0" w:color="auto"/>
                                <w:left w:val="none" w:sz="0" w:space="0" w:color="auto"/>
                                <w:bottom w:val="none" w:sz="0" w:space="0" w:color="auto"/>
                                <w:right w:val="none" w:sz="0" w:space="0" w:color="auto"/>
                              </w:divBdr>
                              <w:divsChild>
                                <w:div w:id="1524632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5828473">
                          <w:marLeft w:val="0"/>
                          <w:marRight w:val="0"/>
                          <w:marTop w:val="0"/>
                          <w:marBottom w:val="0"/>
                          <w:divBdr>
                            <w:top w:val="none" w:sz="0" w:space="0" w:color="auto"/>
                            <w:left w:val="none" w:sz="0" w:space="0" w:color="auto"/>
                            <w:bottom w:val="none" w:sz="0" w:space="0" w:color="auto"/>
                            <w:right w:val="none" w:sz="0" w:space="0" w:color="auto"/>
                          </w:divBdr>
                          <w:divsChild>
                            <w:div w:id="879174536">
                              <w:marLeft w:val="0"/>
                              <w:marRight w:val="0"/>
                              <w:marTop w:val="0"/>
                              <w:marBottom w:val="0"/>
                              <w:divBdr>
                                <w:top w:val="none" w:sz="0" w:space="0" w:color="auto"/>
                                <w:left w:val="none" w:sz="0" w:space="0" w:color="auto"/>
                                <w:bottom w:val="none" w:sz="0" w:space="0" w:color="auto"/>
                                <w:right w:val="none" w:sz="0" w:space="0" w:color="auto"/>
                              </w:divBdr>
                              <w:divsChild>
                                <w:div w:id="1896895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1611083">
      <w:bodyDiv w:val="1"/>
      <w:marLeft w:val="0"/>
      <w:marRight w:val="0"/>
      <w:marTop w:val="0"/>
      <w:marBottom w:val="0"/>
      <w:divBdr>
        <w:top w:val="none" w:sz="0" w:space="0" w:color="auto"/>
        <w:left w:val="none" w:sz="0" w:space="0" w:color="auto"/>
        <w:bottom w:val="none" w:sz="0" w:space="0" w:color="auto"/>
        <w:right w:val="none" w:sz="0" w:space="0" w:color="auto"/>
      </w:divBdr>
    </w:div>
    <w:div w:id="958612017">
      <w:bodyDiv w:val="1"/>
      <w:marLeft w:val="0"/>
      <w:marRight w:val="0"/>
      <w:marTop w:val="0"/>
      <w:marBottom w:val="0"/>
      <w:divBdr>
        <w:top w:val="none" w:sz="0" w:space="0" w:color="auto"/>
        <w:left w:val="none" w:sz="0" w:space="0" w:color="auto"/>
        <w:bottom w:val="none" w:sz="0" w:space="0" w:color="auto"/>
        <w:right w:val="none" w:sz="0" w:space="0" w:color="auto"/>
      </w:divBdr>
    </w:div>
    <w:div w:id="1047293668">
      <w:bodyDiv w:val="1"/>
      <w:marLeft w:val="0"/>
      <w:marRight w:val="0"/>
      <w:marTop w:val="0"/>
      <w:marBottom w:val="0"/>
      <w:divBdr>
        <w:top w:val="none" w:sz="0" w:space="0" w:color="auto"/>
        <w:left w:val="none" w:sz="0" w:space="0" w:color="auto"/>
        <w:bottom w:val="none" w:sz="0" w:space="0" w:color="auto"/>
        <w:right w:val="none" w:sz="0" w:space="0" w:color="auto"/>
      </w:divBdr>
    </w:div>
    <w:div w:id="1258713141">
      <w:bodyDiv w:val="1"/>
      <w:marLeft w:val="0"/>
      <w:marRight w:val="0"/>
      <w:marTop w:val="0"/>
      <w:marBottom w:val="0"/>
      <w:divBdr>
        <w:top w:val="none" w:sz="0" w:space="0" w:color="auto"/>
        <w:left w:val="none" w:sz="0" w:space="0" w:color="auto"/>
        <w:bottom w:val="none" w:sz="0" w:space="0" w:color="auto"/>
        <w:right w:val="none" w:sz="0" w:space="0" w:color="auto"/>
      </w:divBdr>
      <w:divsChild>
        <w:div w:id="1887715413">
          <w:marLeft w:val="0"/>
          <w:marRight w:val="0"/>
          <w:marTop w:val="0"/>
          <w:marBottom w:val="0"/>
          <w:divBdr>
            <w:top w:val="none" w:sz="0" w:space="0" w:color="auto"/>
            <w:left w:val="none" w:sz="0" w:space="0" w:color="auto"/>
            <w:bottom w:val="none" w:sz="0" w:space="0" w:color="auto"/>
            <w:right w:val="none" w:sz="0" w:space="0" w:color="auto"/>
          </w:divBdr>
          <w:divsChild>
            <w:div w:id="1816095327">
              <w:marLeft w:val="0"/>
              <w:marRight w:val="0"/>
              <w:marTop w:val="0"/>
              <w:marBottom w:val="0"/>
              <w:divBdr>
                <w:top w:val="none" w:sz="0" w:space="0" w:color="auto"/>
                <w:left w:val="none" w:sz="0" w:space="0" w:color="auto"/>
                <w:bottom w:val="none" w:sz="0" w:space="0" w:color="auto"/>
                <w:right w:val="none" w:sz="0" w:space="0" w:color="auto"/>
              </w:divBdr>
              <w:divsChild>
                <w:div w:id="193155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483794">
          <w:marLeft w:val="0"/>
          <w:marRight w:val="0"/>
          <w:marTop w:val="0"/>
          <w:marBottom w:val="0"/>
          <w:divBdr>
            <w:top w:val="none" w:sz="0" w:space="0" w:color="auto"/>
            <w:left w:val="none" w:sz="0" w:space="0" w:color="auto"/>
            <w:bottom w:val="none" w:sz="0" w:space="0" w:color="auto"/>
            <w:right w:val="none" w:sz="0" w:space="0" w:color="auto"/>
          </w:divBdr>
          <w:divsChild>
            <w:div w:id="435057915">
              <w:marLeft w:val="0"/>
              <w:marRight w:val="0"/>
              <w:marTop w:val="0"/>
              <w:marBottom w:val="0"/>
              <w:divBdr>
                <w:top w:val="none" w:sz="0" w:space="0" w:color="auto"/>
                <w:left w:val="none" w:sz="0" w:space="0" w:color="auto"/>
                <w:bottom w:val="none" w:sz="0" w:space="0" w:color="auto"/>
                <w:right w:val="none" w:sz="0" w:space="0" w:color="auto"/>
              </w:divBdr>
              <w:divsChild>
                <w:div w:id="1963265693">
                  <w:marLeft w:val="0"/>
                  <w:marRight w:val="0"/>
                  <w:marTop w:val="0"/>
                  <w:marBottom w:val="0"/>
                  <w:divBdr>
                    <w:top w:val="none" w:sz="0" w:space="0" w:color="auto"/>
                    <w:left w:val="none" w:sz="0" w:space="0" w:color="auto"/>
                    <w:bottom w:val="none" w:sz="0" w:space="0" w:color="auto"/>
                    <w:right w:val="none" w:sz="0" w:space="0" w:color="auto"/>
                  </w:divBdr>
                  <w:divsChild>
                    <w:div w:id="1374890823">
                      <w:marLeft w:val="0"/>
                      <w:marRight w:val="0"/>
                      <w:marTop w:val="0"/>
                      <w:marBottom w:val="0"/>
                      <w:divBdr>
                        <w:top w:val="none" w:sz="0" w:space="0" w:color="auto"/>
                        <w:left w:val="none" w:sz="0" w:space="0" w:color="auto"/>
                        <w:bottom w:val="none" w:sz="0" w:space="0" w:color="auto"/>
                        <w:right w:val="none" w:sz="0" w:space="0" w:color="auto"/>
                      </w:divBdr>
                      <w:divsChild>
                        <w:div w:id="642779212">
                          <w:marLeft w:val="0"/>
                          <w:marRight w:val="0"/>
                          <w:marTop w:val="0"/>
                          <w:marBottom w:val="58"/>
                          <w:divBdr>
                            <w:top w:val="none" w:sz="0" w:space="0" w:color="auto"/>
                            <w:left w:val="none" w:sz="0" w:space="0" w:color="auto"/>
                            <w:bottom w:val="none" w:sz="0" w:space="0" w:color="auto"/>
                            <w:right w:val="none" w:sz="0" w:space="0" w:color="auto"/>
                          </w:divBdr>
                        </w:div>
                      </w:divsChild>
                    </w:div>
                    <w:div w:id="186523890">
                      <w:marLeft w:val="0"/>
                      <w:marRight w:val="0"/>
                      <w:marTop w:val="0"/>
                      <w:marBottom w:val="0"/>
                      <w:divBdr>
                        <w:top w:val="none" w:sz="0" w:space="0" w:color="auto"/>
                        <w:left w:val="none" w:sz="0" w:space="0" w:color="auto"/>
                        <w:bottom w:val="none" w:sz="0" w:space="0" w:color="auto"/>
                        <w:right w:val="none" w:sz="0" w:space="0" w:color="auto"/>
                      </w:divBdr>
                      <w:divsChild>
                        <w:div w:id="1270548224">
                          <w:marLeft w:val="0"/>
                          <w:marRight w:val="0"/>
                          <w:marTop w:val="0"/>
                          <w:marBottom w:val="58"/>
                          <w:divBdr>
                            <w:top w:val="none" w:sz="0" w:space="0" w:color="auto"/>
                            <w:left w:val="none" w:sz="0" w:space="0" w:color="auto"/>
                            <w:bottom w:val="none" w:sz="0" w:space="0" w:color="auto"/>
                            <w:right w:val="none" w:sz="0" w:space="0" w:color="auto"/>
                          </w:divBdr>
                        </w:div>
                      </w:divsChild>
                    </w:div>
                  </w:divsChild>
                </w:div>
              </w:divsChild>
            </w:div>
          </w:divsChild>
        </w:div>
        <w:div w:id="672679956">
          <w:marLeft w:val="0"/>
          <w:marRight w:val="0"/>
          <w:marTop w:val="0"/>
          <w:marBottom w:val="0"/>
          <w:divBdr>
            <w:top w:val="none" w:sz="0" w:space="0" w:color="auto"/>
            <w:left w:val="none" w:sz="0" w:space="0" w:color="auto"/>
            <w:bottom w:val="none" w:sz="0" w:space="0" w:color="auto"/>
            <w:right w:val="none" w:sz="0" w:space="0" w:color="auto"/>
          </w:divBdr>
          <w:divsChild>
            <w:div w:id="640428226">
              <w:marLeft w:val="0"/>
              <w:marRight w:val="0"/>
              <w:marTop w:val="0"/>
              <w:marBottom w:val="0"/>
              <w:divBdr>
                <w:top w:val="none" w:sz="0" w:space="0" w:color="auto"/>
                <w:left w:val="none" w:sz="0" w:space="0" w:color="auto"/>
                <w:bottom w:val="none" w:sz="0" w:space="0" w:color="auto"/>
                <w:right w:val="none" w:sz="0" w:space="0" w:color="auto"/>
              </w:divBdr>
              <w:divsChild>
                <w:div w:id="477377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086408">
          <w:marLeft w:val="0"/>
          <w:marRight w:val="0"/>
          <w:marTop w:val="0"/>
          <w:marBottom w:val="0"/>
          <w:divBdr>
            <w:top w:val="none" w:sz="0" w:space="0" w:color="auto"/>
            <w:left w:val="none" w:sz="0" w:space="0" w:color="auto"/>
            <w:bottom w:val="none" w:sz="0" w:space="0" w:color="auto"/>
            <w:right w:val="none" w:sz="0" w:space="0" w:color="auto"/>
          </w:divBdr>
          <w:divsChild>
            <w:div w:id="170998717">
              <w:marLeft w:val="0"/>
              <w:marRight w:val="0"/>
              <w:marTop w:val="0"/>
              <w:marBottom w:val="0"/>
              <w:divBdr>
                <w:top w:val="none" w:sz="0" w:space="0" w:color="auto"/>
                <w:left w:val="none" w:sz="0" w:space="0" w:color="auto"/>
                <w:bottom w:val="none" w:sz="0" w:space="0" w:color="auto"/>
                <w:right w:val="none" w:sz="0" w:space="0" w:color="auto"/>
              </w:divBdr>
              <w:divsChild>
                <w:div w:id="1197504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176053">
          <w:marLeft w:val="0"/>
          <w:marRight w:val="0"/>
          <w:marTop w:val="0"/>
          <w:marBottom w:val="0"/>
          <w:divBdr>
            <w:top w:val="none" w:sz="0" w:space="0" w:color="auto"/>
            <w:left w:val="none" w:sz="0" w:space="0" w:color="auto"/>
            <w:bottom w:val="none" w:sz="0" w:space="0" w:color="auto"/>
            <w:right w:val="none" w:sz="0" w:space="0" w:color="auto"/>
          </w:divBdr>
          <w:divsChild>
            <w:div w:id="433985329">
              <w:marLeft w:val="0"/>
              <w:marRight w:val="0"/>
              <w:marTop w:val="0"/>
              <w:marBottom w:val="0"/>
              <w:divBdr>
                <w:top w:val="none" w:sz="0" w:space="0" w:color="auto"/>
                <w:left w:val="none" w:sz="0" w:space="0" w:color="auto"/>
                <w:bottom w:val="none" w:sz="0" w:space="0" w:color="auto"/>
                <w:right w:val="none" w:sz="0" w:space="0" w:color="auto"/>
              </w:divBdr>
              <w:divsChild>
                <w:div w:id="1663586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456957">
          <w:marLeft w:val="0"/>
          <w:marRight w:val="0"/>
          <w:marTop w:val="0"/>
          <w:marBottom w:val="0"/>
          <w:divBdr>
            <w:top w:val="none" w:sz="0" w:space="0" w:color="auto"/>
            <w:left w:val="none" w:sz="0" w:space="0" w:color="auto"/>
            <w:bottom w:val="none" w:sz="0" w:space="0" w:color="auto"/>
            <w:right w:val="none" w:sz="0" w:space="0" w:color="auto"/>
          </w:divBdr>
          <w:divsChild>
            <w:div w:id="2070762731">
              <w:marLeft w:val="0"/>
              <w:marRight w:val="0"/>
              <w:marTop w:val="0"/>
              <w:marBottom w:val="0"/>
              <w:divBdr>
                <w:top w:val="none" w:sz="0" w:space="0" w:color="auto"/>
                <w:left w:val="none" w:sz="0" w:space="0" w:color="auto"/>
                <w:bottom w:val="none" w:sz="0" w:space="0" w:color="auto"/>
                <w:right w:val="none" w:sz="0" w:space="0" w:color="auto"/>
              </w:divBdr>
              <w:divsChild>
                <w:div w:id="1860655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964690">
          <w:marLeft w:val="0"/>
          <w:marRight w:val="0"/>
          <w:marTop w:val="0"/>
          <w:marBottom w:val="0"/>
          <w:divBdr>
            <w:top w:val="none" w:sz="0" w:space="0" w:color="auto"/>
            <w:left w:val="none" w:sz="0" w:space="0" w:color="auto"/>
            <w:bottom w:val="none" w:sz="0" w:space="0" w:color="auto"/>
            <w:right w:val="none" w:sz="0" w:space="0" w:color="auto"/>
          </w:divBdr>
          <w:divsChild>
            <w:div w:id="942608737">
              <w:marLeft w:val="0"/>
              <w:marRight w:val="0"/>
              <w:marTop w:val="0"/>
              <w:marBottom w:val="0"/>
              <w:divBdr>
                <w:top w:val="none" w:sz="0" w:space="0" w:color="auto"/>
                <w:left w:val="none" w:sz="0" w:space="0" w:color="auto"/>
                <w:bottom w:val="none" w:sz="0" w:space="0" w:color="auto"/>
                <w:right w:val="none" w:sz="0" w:space="0" w:color="auto"/>
              </w:divBdr>
              <w:divsChild>
                <w:div w:id="315304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8022340">
      <w:bodyDiv w:val="1"/>
      <w:marLeft w:val="0"/>
      <w:marRight w:val="0"/>
      <w:marTop w:val="0"/>
      <w:marBottom w:val="0"/>
      <w:divBdr>
        <w:top w:val="none" w:sz="0" w:space="0" w:color="auto"/>
        <w:left w:val="none" w:sz="0" w:space="0" w:color="auto"/>
        <w:bottom w:val="none" w:sz="0" w:space="0" w:color="auto"/>
        <w:right w:val="none" w:sz="0" w:space="0" w:color="auto"/>
      </w:divBdr>
    </w:div>
    <w:div w:id="1468159016">
      <w:bodyDiv w:val="1"/>
      <w:marLeft w:val="0"/>
      <w:marRight w:val="0"/>
      <w:marTop w:val="0"/>
      <w:marBottom w:val="0"/>
      <w:divBdr>
        <w:top w:val="none" w:sz="0" w:space="0" w:color="auto"/>
        <w:left w:val="none" w:sz="0" w:space="0" w:color="auto"/>
        <w:bottom w:val="none" w:sz="0" w:space="0" w:color="auto"/>
        <w:right w:val="none" w:sz="0" w:space="0" w:color="auto"/>
      </w:divBdr>
      <w:divsChild>
        <w:div w:id="747852087">
          <w:marLeft w:val="0"/>
          <w:marRight w:val="0"/>
          <w:marTop w:val="0"/>
          <w:marBottom w:val="0"/>
          <w:divBdr>
            <w:top w:val="none" w:sz="0" w:space="0" w:color="auto"/>
            <w:left w:val="none" w:sz="0" w:space="0" w:color="auto"/>
            <w:bottom w:val="none" w:sz="0" w:space="0" w:color="auto"/>
            <w:right w:val="none" w:sz="0" w:space="0" w:color="auto"/>
          </w:divBdr>
          <w:divsChild>
            <w:div w:id="838619106">
              <w:marLeft w:val="0"/>
              <w:marRight w:val="0"/>
              <w:marTop w:val="0"/>
              <w:marBottom w:val="0"/>
              <w:divBdr>
                <w:top w:val="none" w:sz="0" w:space="0" w:color="auto"/>
                <w:left w:val="none" w:sz="0" w:space="0" w:color="auto"/>
                <w:bottom w:val="none" w:sz="0" w:space="0" w:color="auto"/>
                <w:right w:val="none" w:sz="0" w:space="0" w:color="auto"/>
              </w:divBdr>
            </w:div>
          </w:divsChild>
        </w:div>
        <w:div w:id="932512530">
          <w:marLeft w:val="0"/>
          <w:marRight w:val="0"/>
          <w:marTop w:val="0"/>
          <w:marBottom w:val="0"/>
          <w:divBdr>
            <w:top w:val="none" w:sz="0" w:space="0" w:color="auto"/>
            <w:left w:val="none" w:sz="0" w:space="0" w:color="auto"/>
            <w:bottom w:val="none" w:sz="0" w:space="0" w:color="auto"/>
            <w:right w:val="none" w:sz="0" w:space="0" w:color="auto"/>
          </w:divBdr>
          <w:divsChild>
            <w:div w:id="1204832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735142">
      <w:bodyDiv w:val="1"/>
      <w:marLeft w:val="0"/>
      <w:marRight w:val="0"/>
      <w:marTop w:val="0"/>
      <w:marBottom w:val="0"/>
      <w:divBdr>
        <w:top w:val="none" w:sz="0" w:space="0" w:color="auto"/>
        <w:left w:val="none" w:sz="0" w:space="0" w:color="auto"/>
        <w:bottom w:val="none" w:sz="0" w:space="0" w:color="auto"/>
        <w:right w:val="none" w:sz="0" w:space="0" w:color="auto"/>
      </w:divBdr>
    </w:div>
    <w:div w:id="1545408211">
      <w:bodyDiv w:val="1"/>
      <w:marLeft w:val="0"/>
      <w:marRight w:val="0"/>
      <w:marTop w:val="0"/>
      <w:marBottom w:val="0"/>
      <w:divBdr>
        <w:top w:val="none" w:sz="0" w:space="0" w:color="auto"/>
        <w:left w:val="none" w:sz="0" w:space="0" w:color="auto"/>
        <w:bottom w:val="none" w:sz="0" w:space="0" w:color="auto"/>
        <w:right w:val="none" w:sz="0" w:space="0" w:color="auto"/>
      </w:divBdr>
    </w:div>
    <w:div w:id="1622570643">
      <w:bodyDiv w:val="1"/>
      <w:marLeft w:val="0"/>
      <w:marRight w:val="0"/>
      <w:marTop w:val="0"/>
      <w:marBottom w:val="0"/>
      <w:divBdr>
        <w:top w:val="none" w:sz="0" w:space="0" w:color="auto"/>
        <w:left w:val="none" w:sz="0" w:space="0" w:color="auto"/>
        <w:bottom w:val="none" w:sz="0" w:space="0" w:color="auto"/>
        <w:right w:val="none" w:sz="0" w:space="0" w:color="auto"/>
      </w:divBdr>
    </w:div>
    <w:div w:id="1654286392">
      <w:bodyDiv w:val="1"/>
      <w:marLeft w:val="0"/>
      <w:marRight w:val="0"/>
      <w:marTop w:val="0"/>
      <w:marBottom w:val="0"/>
      <w:divBdr>
        <w:top w:val="none" w:sz="0" w:space="0" w:color="auto"/>
        <w:left w:val="none" w:sz="0" w:space="0" w:color="auto"/>
        <w:bottom w:val="none" w:sz="0" w:space="0" w:color="auto"/>
        <w:right w:val="none" w:sz="0" w:space="0" w:color="auto"/>
      </w:divBdr>
      <w:divsChild>
        <w:div w:id="416295616">
          <w:marLeft w:val="0"/>
          <w:marRight w:val="0"/>
          <w:marTop w:val="0"/>
          <w:marBottom w:val="0"/>
          <w:divBdr>
            <w:top w:val="none" w:sz="0" w:space="0" w:color="auto"/>
            <w:left w:val="none" w:sz="0" w:space="0" w:color="auto"/>
            <w:bottom w:val="none" w:sz="0" w:space="0" w:color="auto"/>
            <w:right w:val="none" w:sz="0" w:space="0" w:color="auto"/>
          </w:divBdr>
          <w:divsChild>
            <w:div w:id="1524974760">
              <w:marLeft w:val="0"/>
              <w:marRight w:val="0"/>
              <w:marTop w:val="0"/>
              <w:marBottom w:val="0"/>
              <w:divBdr>
                <w:top w:val="none" w:sz="0" w:space="0" w:color="auto"/>
                <w:left w:val="none" w:sz="0" w:space="0" w:color="auto"/>
                <w:bottom w:val="none" w:sz="0" w:space="0" w:color="auto"/>
                <w:right w:val="none" w:sz="0" w:space="0" w:color="auto"/>
              </w:divBdr>
            </w:div>
            <w:div w:id="168757212">
              <w:marLeft w:val="0"/>
              <w:marRight w:val="0"/>
              <w:marTop w:val="0"/>
              <w:marBottom w:val="0"/>
              <w:divBdr>
                <w:top w:val="none" w:sz="0" w:space="0" w:color="auto"/>
                <w:left w:val="none" w:sz="0" w:space="0" w:color="auto"/>
                <w:bottom w:val="none" w:sz="0" w:space="0" w:color="auto"/>
                <w:right w:val="none" w:sz="0" w:space="0" w:color="auto"/>
              </w:divBdr>
            </w:div>
          </w:divsChild>
        </w:div>
        <w:div w:id="125198902">
          <w:marLeft w:val="0"/>
          <w:marRight w:val="0"/>
          <w:marTop w:val="0"/>
          <w:marBottom w:val="0"/>
          <w:divBdr>
            <w:top w:val="none" w:sz="0" w:space="0" w:color="auto"/>
            <w:left w:val="none" w:sz="0" w:space="0" w:color="auto"/>
            <w:bottom w:val="none" w:sz="0" w:space="0" w:color="auto"/>
            <w:right w:val="none" w:sz="0" w:space="0" w:color="auto"/>
          </w:divBdr>
          <w:divsChild>
            <w:div w:id="449907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066048">
      <w:bodyDiv w:val="1"/>
      <w:marLeft w:val="0"/>
      <w:marRight w:val="0"/>
      <w:marTop w:val="0"/>
      <w:marBottom w:val="0"/>
      <w:divBdr>
        <w:top w:val="none" w:sz="0" w:space="0" w:color="auto"/>
        <w:left w:val="none" w:sz="0" w:space="0" w:color="auto"/>
        <w:bottom w:val="none" w:sz="0" w:space="0" w:color="auto"/>
        <w:right w:val="none" w:sz="0" w:space="0" w:color="auto"/>
      </w:divBdr>
    </w:div>
    <w:div w:id="1717854856">
      <w:bodyDiv w:val="1"/>
      <w:marLeft w:val="0"/>
      <w:marRight w:val="0"/>
      <w:marTop w:val="0"/>
      <w:marBottom w:val="0"/>
      <w:divBdr>
        <w:top w:val="none" w:sz="0" w:space="0" w:color="auto"/>
        <w:left w:val="none" w:sz="0" w:space="0" w:color="auto"/>
        <w:bottom w:val="none" w:sz="0" w:space="0" w:color="auto"/>
        <w:right w:val="none" w:sz="0" w:space="0" w:color="auto"/>
      </w:divBdr>
    </w:div>
    <w:div w:id="1733307991">
      <w:bodyDiv w:val="1"/>
      <w:marLeft w:val="0"/>
      <w:marRight w:val="0"/>
      <w:marTop w:val="0"/>
      <w:marBottom w:val="0"/>
      <w:divBdr>
        <w:top w:val="none" w:sz="0" w:space="0" w:color="auto"/>
        <w:left w:val="none" w:sz="0" w:space="0" w:color="auto"/>
        <w:bottom w:val="none" w:sz="0" w:space="0" w:color="auto"/>
        <w:right w:val="none" w:sz="0" w:space="0" w:color="auto"/>
      </w:divBdr>
      <w:divsChild>
        <w:div w:id="322003050">
          <w:marLeft w:val="0"/>
          <w:marRight w:val="0"/>
          <w:marTop w:val="0"/>
          <w:marBottom w:val="0"/>
          <w:divBdr>
            <w:top w:val="none" w:sz="0" w:space="0" w:color="auto"/>
            <w:left w:val="none" w:sz="0" w:space="0" w:color="auto"/>
            <w:bottom w:val="none" w:sz="0" w:space="0" w:color="auto"/>
            <w:right w:val="none" w:sz="0" w:space="0" w:color="auto"/>
          </w:divBdr>
          <w:divsChild>
            <w:div w:id="2105808167">
              <w:marLeft w:val="0"/>
              <w:marRight w:val="0"/>
              <w:marTop w:val="0"/>
              <w:marBottom w:val="0"/>
              <w:divBdr>
                <w:top w:val="none" w:sz="0" w:space="0" w:color="auto"/>
                <w:left w:val="none" w:sz="0" w:space="0" w:color="auto"/>
                <w:bottom w:val="none" w:sz="0" w:space="0" w:color="auto"/>
                <w:right w:val="none" w:sz="0" w:space="0" w:color="auto"/>
              </w:divBdr>
              <w:divsChild>
                <w:div w:id="401605499">
                  <w:marLeft w:val="0"/>
                  <w:marRight w:val="0"/>
                  <w:marTop w:val="0"/>
                  <w:marBottom w:val="0"/>
                  <w:divBdr>
                    <w:top w:val="none" w:sz="0" w:space="0" w:color="auto"/>
                    <w:left w:val="none" w:sz="0" w:space="0" w:color="auto"/>
                    <w:bottom w:val="none" w:sz="0" w:space="0" w:color="auto"/>
                    <w:right w:val="none" w:sz="0" w:space="0" w:color="auto"/>
                  </w:divBdr>
                </w:div>
                <w:div w:id="1683119811">
                  <w:marLeft w:val="0"/>
                  <w:marRight w:val="0"/>
                  <w:marTop w:val="0"/>
                  <w:marBottom w:val="0"/>
                  <w:divBdr>
                    <w:top w:val="none" w:sz="0" w:space="0" w:color="auto"/>
                    <w:left w:val="none" w:sz="0" w:space="0" w:color="auto"/>
                    <w:bottom w:val="none" w:sz="0" w:space="0" w:color="auto"/>
                    <w:right w:val="none" w:sz="0" w:space="0" w:color="auto"/>
                  </w:divBdr>
                  <w:divsChild>
                    <w:div w:id="86704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4855373">
      <w:bodyDiv w:val="1"/>
      <w:marLeft w:val="0"/>
      <w:marRight w:val="0"/>
      <w:marTop w:val="0"/>
      <w:marBottom w:val="0"/>
      <w:divBdr>
        <w:top w:val="none" w:sz="0" w:space="0" w:color="auto"/>
        <w:left w:val="none" w:sz="0" w:space="0" w:color="auto"/>
        <w:bottom w:val="none" w:sz="0" w:space="0" w:color="auto"/>
        <w:right w:val="none" w:sz="0" w:space="0" w:color="auto"/>
      </w:divBdr>
    </w:div>
    <w:div w:id="1831675215">
      <w:bodyDiv w:val="1"/>
      <w:marLeft w:val="0"/>
      <w:marRight w:val="0"/>
      <w:marTop w:val="0"/>
      <w:marBottom w:val="0"/>
      <w:divBdr>
        <w:top w:val="none" w:sz="0" w:space="0" w:color="auto"/>
        <w:left w:val="none" w:sz="0" w:space="0" w:color="auto"/>
        <w:bottom w:val="none" w:sz="0" w:space="0" w:color="auto"/>
        <w:right w:val="none" w:sz="0" w:space="0" w:color="auto"/>
      </w:divBdr>
    </w:div>
    <w:div w:id="1854608643">
      <w:bodyDiv w:val="1"/>
      <w:marLeft w:val="0"/>
      <w:marRight w:val="0"/>
      <w:marTop w:val="0"/>
      <w:marBottom w:val="0"/>
      <w:divBdr>
        <w:top w:val="none" w:sz="0" w:space="0" w:color="auto"/>
        <w:left w:val="none" w:sz="0" w:space="0" w:color="auto"/>
        <w:bottom w:val="none" w:sz="0" w:space="0" w:color="auto"/>
        <w:right w:val="none" w:sz="0" w:space="0" w:color="auto"/>
      </w:divBdr>
    </w:div>
    <w:div w:id="1988433755">
      <w:bodyDiv w:val="1"/>
      <w:marLeft w:val="0"/>
      <w:marRight w:val="0"/>
      <w:marTop w:val="0"/>
      <w:marBottom w:val="0"/>
      <w:divBdr>
        <w:top w:val="none" w:sz="0" w:space="0" w:color="auto"/>
        <w:left w:val="none" w:sz="0" w:space="0" w:color="auto"/>
        <w:bottom w:val="none" w:sz="0" w:space="0" w:color="auto"/>
        <w:right w:val="none" w:sz="0" w:space="0" w:color="auto"/>
      </w:divBdr>
      <w:divsChild>
        <w:div w:id="527186109">
          <w:marLeft w:val="0"/>
          <w:marRight w:val="0"/>
          <w:marTop w:val="0"/>
          <w:marBottom w:val="0"/>
          <w:divBdr>
            <w:top w:val="none" w:sz="0" w:space="0" w:color="auto"/>
            <w:left w:val="none" w:sz="0" w:space="0" w:color="auto"/>
            <w:bottom w:val="none" w:sz="0" w:space="0" w:color="auto"/>
            <w:right w:val="none" w:sz="0" w:space="0" w:color="auto"/>
          </w:divBdr>
          <w:divsChild>
            <w:div w:id="547883943">
              <w:marLeft w:val="0"/>
              <w:marRight w:val="0"/>
              <w:marTop w:val="0"/>
              <w:marBottom w:val="0"/>
              <w:divBdr>
                <w:top w:val="none" w:sz="0" w:space="0" w:color="auto"/>
                <w:left w:val="none" w:sz="0" w:space="0" w:color="auto"/>
                <w:bottom w:val="none" w:sz="0" w:space="0" w:color="auto"/>
                <w:right w:val="none" w:sz="0" w:space="0" w:color="auto"/>
              </w:divBdr>
            </w:div>
          </w:divsChild>
        </w:div>
        <w:div w:id="883904981">
          <w:marLeft w:val="0"/>
          <w:marRight w:val="0"/>
          <w:marTop w:val="0"/>
          <w:marBottom w:val="0"/>
          <w:divBdr>
            <w:top w:val="none" w:sz="0" w:space="0" w:color="auto"/>
            <w:left w:val="none" w:sz="0" w:space="0" w:color="auto"/>
            <w:bottom w:val="none" w:sz="0" w:space="0" w:color="auto"/>
            <w:right w:val="none" w:sz="0" w:space="0" w:color="auto"/>
          </w:divBdr>
          <w:divsChild>
            <w:div w:id="129067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554894">
      <w:bodyDiv w:val="1"/>
      <w:marLeft w:val="0"/>
      <w:marRight w:val="0"/>
      <w:marTop w:val="0"/>
      <w:marBottom w:val="0"/>
      <w:divBdr>
        <w:top w:val="none" w:sz="0" w:space="0" w:color="auto"/>
        <w:left w:val="none" w:sz="0" w:space="0" w:color="auto"/>
        <w:bottom w:val="none" w:sz="0" w:space="0" w:color="auto"/>
        <w:right w:val="none" w:sz="0" w:space="0" w:color="auto"/>
      </w:divBdr>
    </w:div>
    <w:div w:id="2011443317">
      <w:bodyDiv w:val="1"/>
      <w:marLeft w:val="0"/>
      <w:marRight w:val="0"/>
      <w:marTop w:val="0"/>
      <w:marBottom w:val="0"/>
      <w:divBdr>
        <w:top w:val="none" w:sz="0" w:space="0" w:color="auto"/>
        <w:left w:val="none" w:sz="0" w:space="0" w:color="auto"/>
        <w:bottom w:val="none" w:sz="0" w:space="0" w:color="auto"/>
        <w:right w:val="none" w:sz="0" w:space="0" w:color="auto"/>
      </w:divBdr>
    </w:div>
    <w:div w:id="2034769952">
      <w:bodyDiv w:val="1"/>
      <w:marLeft w:val="0"/>
      <w:marRight w:val="0"/>
      <w:marTop w:val="0"/>
      <w:marBottom w:val="0"/>
      <w:divBdr>
        <w:top w:val="none" w:sz="0" w:space="0" w:color="auto"/>
        <w:left w:val="none" w:sz="0" w:space="0" w:color="auto"/>
        <w:bottom w:val="none" w:sz="0" w:space="0" w:color="auto"/>
        <w:right w:val="none" w:sz="0" w:space="0" w:color="auto"/>
      </w:divBdr>
    </w:div>
    <w:div w:id="2139489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utp.sberbank-ast.ru" TargetMode="External"/><Relationship Id="rId13" Type="http://schemas.openxmlformats.org/officeDocument/2006/relationships/hyperlink" Target="https://utp.sberbank-ast.ru/AP/Notice/653/Requisites"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digital.gov.ru/ru/activity/govservices/certification_authority/" TargetMode="External"/><Relationship Id="rId17" Type="http://schemas.openxmlformats.org/officeDocument/2006/relationships/hyperlink" Target="http://utp.sberbank-ast.ru" TargetMode="External"/><Relationship Id="rId2" Type="http://schemas.openxmlformats.org/officeDocument/2006/relationships/numbering" Target="numbering.xml"/><Relationship Id="rId16" Type="http://schemas.openxmlformats.org/officeDocument/2006/relationships/hyperlink" Target="http://www.torgi.gov.r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utp.sberbank-ast.ru/AP/Notice/652/Instructions" TargetMode="External"/><Relationship Id="rId5" Type="http://schemas.openxmlformats.org/officeDocument/2006/relationships/webSettings" Target="webSettings.xml"/><Relationship Id="rId15" Type="http://schemas.openxmlformats.org/officeDocument/2006/relationships/hyperlink" Target="consultantplus://offline/ref=A886C67EB82148712F6982EDA2F940D68BFA42705418F1273AA15F0ABB8670ACFC89CACF57665C7B409D6E99B0B9B23EA055878F97FA7239d8D" TargetMode="External"/><Relationship Id="rId10" Type="http://schemas.openxmlformats.org/officeDocument/2006/relationships/hyperlink" Target="http://utp.sberbank-ast.ru/Main/Notice/988/Reglament"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utp.sberbank-ast.ru" TargetMode="External"/><Relationship Id="rId14" Type="http://schemas.openxmlformats.org/officeDocument/2006/relationships/hyperlink" Target="https://utp.sberbank-ast.ru/AP/Notice/1027/Instruction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210431-02ED-4605-9EA5-F8C03B8A0D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1702</TotalTime>
  <Pages>16</Pages>
  <Words>7466</Words>
  <Characters>42557</Characters>
  <Application>Microsoft Office Word</Application>
  <DocSecurity>0</DocSecurity>
  <Lines>354</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КУИиЗО г. Челябинска</Company>
  <LinksUpToDate>false</LinksUpToDate>
  <CharactersWithSpaces>49924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14</dc:creator>
  <cp:lastModifiedBy>Марина А. Ромакер</cp:lastModifiedBy>
  <cp:revision>649</cp:revision>
  <cp:lastPrinted>2025-08-21T09:05:00Z</cp:lastPrinted>
  <dcterms:created xsi:type="dcterms:W3CDTF">2021-05-27T05:43:00Z</dcterms:created>
  <dcterms:modified xsi:type="dcterms:W3CDTF">2025-08-25T04:27:00Z</dcterms:modified>
</cp:coreProperties>
</file>