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09A" w:rsidRPr="006E7152" w:rsidRDefault="0025609A" w:rsidP="004119AC">
      <w:pPr>
        <w:contextualSpacing/>
        <w:jc w:val="center"/>
        <w:rPr>
          <w:b/>
          <w:sz w:val="24"/>
          <w:szCs w:val="24"/>
        </w:rPr>
      </w:pPr>
      <w:r w:rsidRPr="006E7152">
        <w:rPr>
          <w:b/>
          <w:sz w:val="24"/>
          <w:szCs w:val="24"/>
        </w:rPr>
        <w:t xml:space="preserve">Извещение о проведении </w:t>
      </w:r>
      <w:r w:rsidR="00AC362E" w:rsidRPr="006E7152">
        <w:rPr>
          <w:b/>
          <w:sz w:val="24"/>
          <w:szCs w:val="24"/>
        </w:rPr>
        <w:t xml:space="preserve">торгов в форме </w:t>
      </w:r>
      <w:r w:rsidRPr="006E7152">
        <w:rPr>
          <w:b/>
          <w:sz w:val="24"/>
          <w:szCs w:val="24"/>
        </w:rPr>
        <w:t>аукциона</w:t>
      </w:r>
      <w:r w:rsidR="00B7572B" w:rsidRPr="006E7152">
        <w:rPr>
          <w:b/>
          <w:sz w:val="24"/>
          <w:szCs w:val="24"/>
        </w:rPr>
        <w:t xml:space="preserve"> </w:t>
      </w:r>
    </w:p>
    <w:p w:rsidR="00475D55" w:rsidRPr="00B10C94" w:rsidRDefault="00E46281" w:rsidP="00B10C94">
      <w:pPr>
        <w:contextualSpacing/>
        <w:jc w:val="center"/>
        <w:rPr>
          <w:b/>
          <w:sz w:val="24"/>
          <w:szCs w:val="24"/>
        </w:rPr>
      </w:pPr>
      <w:r w:rsidRPr="006E7152">
        <w:rPr>
          <w:b/>
          <w:sz w:val="24"/>
          <w:szCs w:val="24"/>
        </w:rPr>
        <w:t>на</w:t>
      </w:r>
      <w:r w:rsidR="001562D0" w:rsidRPr="006E7152">
        <w:rPr>
          <w:b/>
          <w:sz w:val="24"/>
          <w:szCs w:val="24"/>
        </w:rPr>
        <w:t xml:space="preserve"> </w:t>
      </w:r>
      <w:r w:rsidR="0025609A" w:rsidRPr="006E7152">
        <w:rPr>
          <w:b/>
          <w:sz w:val="24"/>
          <w:szCs w:val="24"/>
        </w:rPr>
        <w:t>прав</w:t>
      </w:r>
      <w:r w:rsidRPr="006E7152">
        <w:rPr>
          <w:b/>
          <w:sz w:val="24"/>
          <w:szCs w:val="24"/>
        </w:rPr>
        <w:t>о</w:t>
      </w:r>
      <w:r w:rsidR="0025609A" w:rsidRPr="006E7152">
        <w:rPr>
          <w:b/>
          <w:sz w:val="24"/>
          <w:szCs w:val="24"/>
        </w:rPr>
        <w:t xml:space="preserve"> заключ</w:t>
      </w:r>
      <w:r w:rsidR="00AC362E" w:rsidRPr="006E7152">
        <w:rPr>
          <w:b/>
          <w:sz w:val="24"/>
          <w:szCs w:val="24"/>
        </w:rPr>
        <w:t>ени</w:t>
      </w:r>
      <w:r w:rsidRPr="006E7152">
        <w:rPr>
          <w:b/>
          <w:sz w:val="24"/>
          <w:szCs w:val="24"/>
        </w:rPr>
        <w:t>я</w:t>
      </w:r>
      <w:r w:rsidR="0025609A" w:rsidRPr="006E7152">
        <w:rPr>
          <w:b/>
          <w:sz w:val="24"/>
          <w:szCs w:val="24"/>
        </w:rPr>
        <w:t xml:space="preserve"> договор</w:t>
      </w:r>
      <w:r w:rsidR="00AC362E" w:rsidRPr="006E7152">
        <w:rPr>
          <w:b/>
          <w:sz w:val="24"/>
          <w:szCs w:val="24"/>
        </w:rPr>
        <w:t>а</w:t>
      </w:r>
      <w:r w:rsidR="0025609A" w:rsidRPr="006E7152">
        <w:rPr>
          <w:b/>
          <w:sz w:val="24"/>
          <w:szCs w:val="24"/>
        </w:rPr>
        <w:t xml:space="preserve"> о </w:t>
      </w:r>
      <w:r w:rsidR="00AC362E" w:rsidRPr="006E7152">
        <w:rPr>
          <w:b/>
          <w:sz w:val="24"/>
          <w:szCs w:val="24"/>
        </w:rPr>
        <w:t xml:space="preserve">комплексном </w:t>
      </w:r>
      <w:r w:rsidR="0025609A" w:rsidRPr="006E7152">
        <w:rPr>
          <w:b/>
          <w:sz w:val="24"/>
          <w:szCs w:val="24"/>
        </w:rPr>
        <w:t xml:space="preserve">развитии </w:t>
      </w:r>
      <w:r w:rsidR="00B10C94" w:rsidRPr="00B10C94">
        <w:rPr>
          <w:b/>
          <w:sz w:val="24"/>
          <w:szCs w:val="24"/>
        </w:rPr>
        <w:t xml:space="preserve">незастроенной </w:t>
      </w:r>
      <w:r w:rsidR="0025609A" w:rsidRPr="006E7152">
        <w:rPr>
          <w:b/>
          <w:sz w:val="24"/>
          <w:szCs w:val="24"/>
        </w:rPr>
        <w:t xml:space="preserve">территории </w:t>
      </w:r>
      <w:r w:rsidR="00927E52">
        <w:rPr>
          <w:b/>
          <w:sz w:val="24"/>
          <w:szCs w:val="24"/>
        </w:rPr>
        <w:br/>
      </w:r>
    </w:p>
    <w:p w:rsidR="0025609A" w:rsidRPr="006E7152" w:rsidRDefault="0025609A" w:rsidP="004119AC">
      <w:pPr>
        <w:ind w:firstLine="709"/>
        <w:contextualSpacing/>
        <w:jc w:val="both"/>
        <w:rPr>
          <w:sz w:val="24"/>
          <w:szCs w:val="24"/>
        </w:rPr>
      </w:pPr>
      <w:r w:rsidRPr="00927E52">
        <w:rPr>
          <w:sz w:val="24"/>
          <w:szCs w:val="24"/>
        </w:rPr>
        <w:t>Администрация города Челябинска в лице Комитета по управлению имуществом и</w:t>
      </w:r>
      <w:r w:rsidR="003E54C5" w:rsidRPr="00927E52">
        <w:rPr>
          <w:sz w:val="24"/>
          <w:szCs w:val="24"/>
        </w:rPr>
        <w:t> </w:t>
      </w:r>
      <w:r w:rsidRPr="00927E52">
        <w:rPr>
          <w:sz w:val="24"/>
          <w:szCs w:val="24"/>
        </w:rPr>
        <w:t xml:space="preserve">земельным отношениям города Челябинска извещает </w:t>
      </w:r>
      <w:proofErr w:type="gramStart"/>
      <w:r w:rsidRPr="00927E52">
        <w:rPr>
          <w:sz w:val="24"/>
          <w:szCs w:val="24"/>
        </w:rPr>
        <w:t xml:space="preserve">о проведении </w:t>
      </w:r>
      <w:r w:rsidR="00AC362E" w:rsidRPr="00927E52">
        <w:rPr>
          <w:sz w:val="24"/>
          <w:szCs w:val="24"/>
        </w:rPr>
        <w:t>торгов в форме аукциона</w:t>
      </w:r>
      <w:r w:rsidR="00C410C7" w:rsidRPr="00927E52">
        <w:rPr>
          <w:sz w:val="24"/>
          <w:szCs w:val="24"/>
        </w:rPr>
        <w:t xml:space="preserve"> </w:t>
      </w:r>
      <w:r w:rsidR="00E46281" w:rsidRPr="00927E52">
        <w:rPr>
          <w:sz w:val="24"/>
          <w:szCs w:val="24"/>
        </w:rPr>
        <w:t xml:space="preserve">на право заключения </w:t>
      </w:r>
      <w:r w:rsidR="00AC362E" w:rsidRPr="00927E52">
        <w:rPr>
          <w:sz w:val="24"/>
          <w:szCs w:val="24"/>
        </w:rPr>
        <w:t xml:space="preserve">договора о комплексном развитии </w:t>
      </w:r>
      <w:r w:rsidR="00B10C94" w:rsidRPr="00B10C94">
        <w:rPr>
          <w:sz w:val="24"/>
          <w:szCs w:val="24"/>
        </w:rPr>
        <w:t xml:space="preserve">незастроенной </w:t>
      </w:r>
      <w:r w:rsidR="00AC362E" w:rsidRPr="00927E52">
        <w:rPr>
          <w:sz w:val="24"/>
          <w:szCs w:val="24"/>
        </w:rPr>
        <w:t>территории</w:t>
      </w:r>
      <w:r w:rsidR="00927E52" w:rsidRPr="00927E52">
        <w:rPr>
          <w:sz w:val="24"/>
          <w:szCs w:val="24"/>
        </w:rPr>
        <w:t xml:space="preserve"> в границах</w:t>
      </w:r>
      <w:proofErr w:type="gramEnd"/>
      <w:r w:rsidR="00927E52" w:rsidRPr="00927E52">
        <w:rPr>
          <w:sz w:val="24"/>
          <w:szCs w:val="24"/>
        </w:rPr>
        <w:t xml:space="preserve"> улиц: </w:t>
      </w:r>
      <w:proofErr w:type="gramStart"/>
      <w:r w:rsidR="00B10C94" w:rsidRPr="00F03727">
        <w:rPr>
          <w:sz w:val="24"/>
          <w:szCs w:val="24"/>
        </w:rPr>
        <w:t>Татищева, Медовая, Тенистая, Северная в Центральном районе города Челябинска,</w:t>
      </w:r>
      <w:r w:rsidR="00747A95" w:rsidRPr="00747A95">
        <w:rPr>
          <w:sz w:val="24"/>
          <w:szCs w:val="24"/>
        </w:rPr>
        <w:t xml:space="preserve"> </w:t>
      </w:r>
      <w:r w:rsidR="00747A95">
        <w:rPr>
          <w:sz w:val="24"/>
          <w:szCs w:val="24"/>
        </w:rPr>
        <w:t>в которую включена территория</w:t>
      </w:r>
      <w:r w:rsidR="00747A95" w:rsidRPr="00747A95">
        <w:rPr>
          <w:sz w:val="24"/>
          <w:szCs w:val="24"/>
        </w:rPr>
        <w:t xml:space="preserve"> </w:t>
      </w:r>
      <w:r w:rsidR="00747A95" w:rsidRPr="00432752">
        <w:rPr>
          <w:sz w:val="24"/>
          <w:szCs w:val="24"/>
        </w:rPr>
        <w:t>проектируемой улицы Братьев Кашириных</w:t>
      </w:r>
      <w:r w:rsidR="00747A95">
        <w:rPr>
          <w:sz w:val="24"/>
          <w:szCs w:val="24"/>
        </w:rPr>
        <w:t>,</w:t>
      </w:r>
      <w:r w:rsidR="00B10C94" w:rsidRPr="00F03727">
        <w:rPr>
          <w:sz w:val="24"/>
          <w:szCs w:val="24"/>
        </w:rPr>
        <w:t xml:space="preserve"> </w:t>
      </w:r>
      <w:r w:rsidR="00AB446F">
        <w:rPr>
          <w:sz w:val="24"/>
          <w:szCs w:val="24"/>
        </w:rPr>
        <w:br/>
      </w:r>
      <w:r w:rsidR="00432752" w:rsidRPr="00432752">
        <w:rPr>
          <w:sz w:val="24"/>
          <w:szCs w:val="24"/>
        </w:rPr>
        <w:t xml:space="preserve">с целью учета проектных решений строительства участка указанной улицы, </w:t>
      </w:r>
      <w:r w:rsidR="00747A95" w:rsidRPr="00F03727">
        <w:rPr>
          <w:sz w:val="24"/>
          <w:szCs w:val="24"/>
        </w:rPr>
        <w:t>общей площадью 21,56 га</w:t>
      </w:r>
      <w:r w:rsidR="00747A95">
        <w:rPr>
          <w:sz w:val="24"/>
          <w:szCs w:val="24"/>
        </w:rPr>
        <w:t>, включая</w:t>
      </w:r>
      <w:r w:rsidR="00432752">
        <w:rPr>
          <w:sz w:val="24"/>
          <w:szCs w:val="24"/>
        </w:rPr>
        <w:t xml:space="preserve"> территори</w:t>
      </w:r>
      <w:r w:rsidR="00747A95">
        <w:rPr>
          <w:sz w:val="24"/>
          <w:szCs w:val="24"/>
        </w:rPr>
        <w:t>ю</w:t>
      </w:r>
      <w:r w:rsidR="00432752">
        <w:rPr>
          <w:sz w:val="24"/>
          <w:szCs w:val="24"/>
        </w:rPr>
        <w:t xml:space="preserve"> площадью 16,35 га </w:t>
      </w:r>
      <w:r w:rsidR="00432752" w:rsidRPr="00432752">
        <w:rPr>
          <w:sz w:val="24"/>
          <w:szCs w:val="24"/>
        </w:rPr>
        <w:t xml:space="preserve">для размещения объектов капитального строительства в рамках ее комплексного развития </w:t>
      </w:r>
      <w:r w:rsidRPr="00F03727">
        <w:rPr>
          <w:sz w:val="24"/>
          <w:szCs w:val="24"/>
        </w:rPr>
        <w:t>(</w:t>
      </w:r>
      <w:r w:rsidRPr="006E7152">
        <w:rPr>
          <w:sz w:val="24"/>
          <w:szCs w:val="24"/>
        </w:rPr>
        <w:t xml:space="preserve">далее </w:t>
      </w:r>
      <w:r w:rsidR="00620271" w:rsidRPr="006E7152">
        <w:rPr>
          <w:sz w:val="24"/>
          <w:szCs w:val="24"/>
        </w:rPr>
        <w:t>–</w:t>
      </w:r>
      <w:r w:rsidRPr="006E7152">
        <w:rPr>
          <w:sz w:val="24"/>
          <w:szCs w:val="24"/>
        </w:rPr>
        <w:t xml:space="preserve"> </w:t>
      </w:r>
      <w:r w:rsidR="00047BE0" w:rsidRPr="006E7152">
        <w:rPr>
          <w:sz w:val="24"/>
          <w:szCs w:val="24"/>
        </w:rPr>
        <w:t xml:space="preserve">торги, </w:t>
      </w:r>
      <w:r w:rsidRPr="006E7152">
        <w:rPr>
          <w:sz w:val="24"/>
          <w:szCs w:val="24"/>
        </w:rPr>
        <w:t>аукцион).</w:t>
      </w:r>
      <w:proofErr w:type="gramEnd"/>
    </w:p>
    <w:p w:rsidR="00047BE0" w:rsidRPr="006E7152" w:rsidRDefault="00047BE0" w:rsidP="004119AC">
      <w:pPr>
        <w:autoSpaceDE w:val="0"/>
        <w:autoSpaceDN w:val="0"/>
        <w:adjustRightInd w:val="0"/>
        <w:ind w:firstLine="709"/>
        <w:contextualSpacing/>
        <w:jc w:val="both"/>
        <w:rPr>
          <w:rFonts w:eastAsiaTheme="minorHAnsi"/>
          <w:b/>
          <w:sz w:val="24"/>
          <w:szCs w:val="24"/>
          <w:lang w:eastAsia="en-US"/>
        </w:rPr>
      </w:pPr>
      <w:r w:rsidRPr="006E7152">
        <w:rPr>
          <w:rFonts w:eastAsiaTheme="minorHAnsi"/>
          <w:b/>
          <w:sz w:val="24"/>
          <w:szCs w:val="24"/>
          <w:lang w:eastAsia="en-US"/>
        </w:rPr>
        <w:t>Наименование, место нахождения, почтовый адрес и адрес электронной почты, номер контактного телефона организатора торгов:</w:t>
      </w:r>
    </w:p>
    <w:p w:rsidR="00AC362E" w:rsidRPr="006E7152" w:rsidRDefault="00AC362E" w:rsidP="004119AC">
      <w:pPr>
        <w:pStyle w:val="a8"/>
        <w:ind w:left="0" w:firstLine="709"/>
        <w:jc w:val="both"/>
        <w:rPr>
          <w:sz w:val="24"/>
          <w:szCs w:val="24"/>
        </w:rPr>
      </w:pPr>
      <w:r w:rsidRPr="006E7152">
        <w:rPr>
          <w:sz w:val="24"/>
          <w:szCs w:val="24"/>
        </w:rPr>
        <w:t xml:space="preserve">Организатором аукциона от муниципального образования </w:t>
      </w:r>
      <w:r w:rsidR="00EB1E6B" w:rsidRPr="006E7152">
        <w:rPr>
          <w:sz w:val="24"/>
          <w:szCs w:val="24"/>
        </w:rPr>
        <w:t>«</w:t>
      </w:r>
      <w:r w:rsidRPr="006E7152">
        <w:rPr>
          <w:sz w:val="24"/>
          <w:szCs w:val="24"/>
        </w:rPr>
        <w:t>город Челябинск</w:t>
      </w:r>
      <w:r w:rsidR="00EB1E6B" w:rsidRPr="006E7152">
        <w:rPr>
          <w:sz w:val="24"/>
          <w:szCs w:val="24"/>
        </w:rPr>
        <w:t>»</w:t>
      </w:r>
      <w:r w:rsidRPr="006E7152">
        <w:rPr>
          <w:sz w:val="24"/>
          <w:szCs w:val="24"/>
        </w:rPr>
        <w:t xml:space="preserve"> является Администрация города Челябинска в  лице Комитета по управлению имуществом и земельным отношениям города Челябинска (далее – </w:t>
      </w:r>
      <w:r w:rsidR="0000339A">
        <w:rPr>
          <w:sz w:val="24"/>
          <w:szCs w:val="24"/>
        </w:rPr>
        <w:t>о</w:t>
      </w:r>
      <w:r w:rsidRPr="006E7152">
        <w:rPr>
          <w:sz w:val="24"/>
          <w:szCs w:val="24"/>
        </w:rPr>
        <w:t>рганизатор аукциона, Комитет).</w:t>
      </w:r>
    </w:p>
    <w:p w:rsidR="00AC362E" w:rsidRPr="006E7152" w:rsidRDefault="00AC362E" w:rsidP="004119AC">
      <w:pPr>
        <w:ind w:firstLine="709"/>
        <w:contextualSpacing/>
        <w:jc w:val="both"/>
        <w:rPr>
          <w:sz w:val="24"/>
          <w:szCs w:val="24"/>
        </w:rPr>
      </w:pPr>
      <w:r w:rsidRPr="006E7152">
        <w:rPr>
          <w:sz w:val="24"/>
          <w:szCs w:val="24"/>
        </w:rPr>
        <w:t>Место нахождения (юридический и почтовый адрес) 454113, г. Челябинск, ул. Тимирязева, д. 36.</w:t>
      </w:r>
    </w:p>
    <w:p w:rsidR="00AC362E" w:rsidRPr="006E7152" w:rsidRDefault="00AC362E" w:rsidP="004119AC">
      <w:pPr>
        <w:ind w:firstLine="709"/>
        <w:contextualSpacing/>
        <w:jc w:val="both"/>
        <w:rPr>
          <w:sz w:val="24"/>
          <w:szCs w:val="24"/>
        </w:rPr>
      </w:pPr>
      <w:r w:rsidRPr="006E7152">
        <w:rPr>
          <w:sz w:val="24"/>
          <w:szCs w:val="24"/>
        </w:rPr>
        <w:t xml:space="preserve">Адрес электронной почты: </w:t>
      </w:r>
      <w:hyperlink r:id="rId8" w:history="1">
        <w:r w:rsidRPr="006E7152">
          <w:rPr>
            <w:rStyle w:val="a3"/>
            <w:color w:val="auto"/>
            <w:sz w:val="24"/>
            <w:szCs w:val="24"/>
            <w:u w:val="none"/>
            <w:lang w:val="en-US"/>
          </w:rPr>
          <w:t>privatiz</w:t>
        </w:r>
        <w:r w:rsidRPr="006E7152">
          <w:rPr>
            <w:rStyle w:val="a3"/>
            <w:color w:val="auto"/>
            <w:sz w:val="24"/>
            <w:szCs w:val="24"/>
            <w:u w:val="none"/>
          </w:rPr>
          <w:t>@</w:t>
        </w:r>
        <w:r w:rsidRPr="006E7152">
          <w:rPr>
            <w:rStyle w:val="a3"/>
            <w:color w:val="auto"/>
            <w:sz w:val="24"/>
            <w:szCs w:val="24"/>
            <w:u w:val="none"/>
            <w:lang w:val="en-US"/>
          </w:rPr>
          <w:t>kuizo</w:t>
        </w:r>
        <w:r w:rsidRPr="006E7152">
          <w:rPr>
            <w:rStyle w:val="a3"/>
            <w:color w:val="auto"/>
            <w:sz w:val="24"/>
            <w:szCs w:val="24"/>
            <w:u w:val="none"/>
          </w:rPr>
          <w:t>.</w:t>
        </w:r>
        <w:r w:rsidRPr="006E7152">
          <w:rPr>
            <w:rStyle w:val="a3"/>
            <w:color w:val="auto"/>
            <w:sz w:val="24"/>
            <w:szCs w:val="24"/>
            <w:u w:val="none"/>
            <w:lang w:val="en-US"/>
          </w:rPr>
          <w:t>ru</w:t>
        </w:r>
      </w:hyperlink>
      <w:r w:rsidRPr="006E7152">
        <w:rPr>
          <w:sz w:val="24"/>
          <w:szCs w:val="24"/>
        </w:rPr>
        <w:t>.</w:t>
      </w:r>
    </w:p>
    <w:p w:rsidR="00AC362E" w:rsidRPr="006E7152" w:rsidRDefault="00AC362E" w:rsidP="004119AC">
      <w:pPr>
        <w:ind w:firstLine="709"/>
        <w:contextualSpacing/>
        <w:jc w:val="both"/>
        <w:rPr>
          <w:sz w:val="24"/>
          <w:szCs w:val="24"/>
        </w:rPr>
      </w:pPr>
      <w:r w:rsidRPr="006E7152">
        <w:rPr>
          <w:sz w:val="24"/>
          <w:szCs w:val="24"/>
        </w:rPr>
        <w:t xml:space="preserve">Контактное лицо: Присяжная Светлана Павловна, </w:t>
      </w:r>
      <w:r w:rsidR="00A37FD6">
        <w:rPr>
          <w:sz w:val="24"/>
          <w:szCs w:val="24"/>
        </w:rPr>
        <w:t>Егорова Анастасия Денисовна</w:t>
      </w:r>
      <w:r w:rsidR="009E1DEC">
        <w:rPr>
          <w:sz w:val="24"/>
          <w:szCs w:val="24"/>
        </w:rPr>
        <w:t xml:space="preserve">, </w:t>
      </w:r>
      <w:proofErr w:type="spellStart"/>
      <w:r w:rsidR="009E1DEC">
        <w:rPr>
          <w:sz w:val="24"/>
          <w:szCs w:val="24"/>
        </w:rPr>
        <w:t>Швецова</w:t>
      </w:r>
      <w:proofErr w:type="spellEnd"/>
      <w:r w:rsidR="009E1DEC">
        <w:rPr>
          <w:sz w:val="24"/>
          <w:szCs w:val="24"/>
        </w:rPr>
        <w:t xml:space="preserve"> Евгения Игоревна.</w:t>
      </w:r>
    </w:p>
    <w:p w:rsidR="00AC362E" w:rsidRPr="006E7152" w:rsidRDefault="00AC362E" w:rsidP="004119AC">
      <w:pPr>
        <w:ind w:firstLine="709"/>
        <w:contextualSpacing/>
        <w:jc w:val="both"/>
        <w:rPr>
          <w:sz w:val="24"/>
          <w:szCs w:val="24"/>
        </w:rPr>
      </w:pPr>
      <w:r w:rsidRPr="006E7152">
        <w:rPr>
          <w:sz w:val="24"/>
          <w:szCs w:val="24"/>
        </w:rPr>
        <w:t>Контактный телефон: 263-57-17, 263-00-71.</w:t>
      </w:r>
    </w:p>
    <w:p w:rsidR="00130512" w:rsidRPr="006E7152" w:rsidRDefault="00130512" w:rsidP="004119AC">
      <w:pPr>
        <w:ind w:firstLine="709"/>
        <w:contextualSpacing/>
        <w:jc w:val="both"/>
        <w:rPr>
          <w:b/>
          <w:sz w:val="24"/>
          <w:szCs w:val="24"/>
        </w:rPr>
      </w:pPr>
      <w:r w:rsidRPr="006E7152">
        <w:rPr>
          <w:b/>
          <w:sz w:val="24"/>
          <w:szCs w:val="24"/>
        </w:rPr>
        <w:t xml:space="preserve">Извещение о проведении аукциона опубликовано в газете </w:t>
      </w:r>
      <w:r w:rsidR="00EB1E6B" w:rsidRPr="006E7152">
        <w:rPr>
          <w:b/>
          <w:sz w:val="24"/>
          <w:szCs w:val="24"/>
        </w:rPr>
        <w:t>«</w:t>
      </w:r>
      <w:r w:rsidRPr="006E7152">
        <w:rPr>
          <w:b/>
          <w:sz w:val="24"/>
          <w:szCs w:val="24"/>
        </w:rPr>
        <w:t>Вечерний Челябинск</w:t>
      </w:r>
      <w:r w:rsidR="00EB1E6B" w:rsidRPr="006E7152">
        <w:rPr>
          <w:b/>
          <w:sz w:val="24"/>
          <w:szCs w:val="24"/>
        </w:rPr>
        <w:t>»</w:t>
      </w:r>
      <w:r w:rsidRPr="006E7152">
        <w:rPr>
          <w:b/>
          <w:sz w:val="24"/>
          <w:szCs w:val="24"/>
        </w:rPr>
        <w:t xml:space="preserve"> и</w:t>
      </w:r>
      <w:r w:rsidR="003E54C5" w:rsidRPr="006E7152">
        <w:rPr>
          <w:b/>
          <w:sz w:val="24"/>
          <w:szCs w:val="24"/>
        </w:rPr>
        <w:t> </w:t>
      </w:r>
      <w:r w:rsidRPr="006E7152">
        <w:rPr>
          <w:b/>
          <w:sz w:val="24"/>
          <w:szCs w:val="24"/>
        </w:rPr>
        <w:t xml:space="preserve">размещено </w:t>
      </w:r>
      <w:r w:rsidR="00532839" w:rsidRPr="00532839">
        <w:rPr>
          <w:b/>
          <w:sz w:val="24"/>
          <w:szCs w:val="24"/>
        </w:rPr>
        <w:t>в  информационно-телекоммуникационной сети Интернет</w:t>
      </w:r>
      <w:r w:rsidR="00532839" w:rsidRPr="006E7152">
        <w:rPr>
          <w:b/>
          <w:sz w:val="24"/>
          <w:szCs w:val="24"/>
        </w:rPr>
        <w:t xml:space="preserve"> </w:t>
      </w:r>
      <w:proofErr w:type="gramStart"/>
      <w:r w:rsidRPr="006E7152">
        <w:rPr>
          <w:b/>
          <w:sz w:val="24"/>
          <w:szCs w:val="24"/>
        </w:rPr>
        <w:t>на</w:t>
      </w:r>
      <w:proofErr w:type="gramEnd"/>
      <w:r w:rsidRPr="006E7152">
        <w:rPr>
          <w:b/>
          <w:sz w:val="24"/>
          <w:szCs w:val="24"/>
        </w:rPr>
        <w:t>:</w:t>
      </w:r>
    </w:p>
    <w:p w:rsidR="00130512" w:rsidRPr="006E7152" w:rsidRDefault="00130512" w:rsidP="004119AC">
      <w:pPr>
        <w:autoSpaceDE w:val="0"/>
        <w:autoSpaceDN w:val="0"/>
        <w:adjustRightInd w:val="0"/>
        <w:ind w:firstLine="709"/>
        <w:contextualSpacing/>
        <w:jc w:val="both"/>
        <w:rPr>
          <w:sz w:val="24"/>
          <w:szCs w:val="24"/>
        </w:rPr>
      </w:pPr>
      <w:r w:rsidRPr="006E7152">
        <w:rPr>
          <w:sz w:val="24"/>
          <w:szCs w:val="24"/>
        </w:rPr>
        <w:t xml:space="preserve"> – официал</w:t>
      </w:r>
      <w:r w:rsidR="00532839">
        <w:rPr>
          <w:sz w:val="24"/>
          <w:szCs w:val="24"/>
        </w:rPr>
        <w:t xml:space="preserve">ьном </w:t>
      </w:r>
      <w:proofErr w:type="gramStart"/>
      <w:r w:rsidR="00532839">
        <w:rPr>
          <w:sz w:val="24"/>
          <w:szCs w:val="24"/>
        </w:rPr>
        <w:t>сайте</w:t>
      </w:r>
      <w:proofErr w:type="gramEnd"/>
      <w:r w:rsidR="00532839">
        <w:rPr>
          <w:sz w:val="24"/>
          <w:szCs w:val="24"/>
        </w:rPr>
        <w:t xml:space="preserve"> Российской Федерации</w:t>
      </w:r>
      <w:r w:rsidRPr="006E7152">
        <w:rPr>
          <w:sz w:val="24"/>
          <w:szCs w:val="24"/>
        </w:rPr>
        <w:t xml:space="preserve">, определенном постановлением Правительства Российской Федерации от 10.09.2012 № 909, для размещения информации о  проведении торгов – </w:t>
      </w:r>
      <w:hyperlink r:id="rId9" w:history="1">
        <w:proofErr w:type="spellStart"/>
        <w:r w:rsidRPr="006E7152">
          <w:rPr>
            <w:sz w:val="24"/>
            <w:szCs w:val="24"/>
          </w:rPr>
          <w:t>www.torgi.gov.ru</w:t>
        </w:r>
        <w:proofErr w:type="spellEnd"/>
      </w:hyperlink>
      <w:r w:rsidRPr="006E7152">
        <w:rPr>
          <w:sz w:val="24"/>
          <w:szCs w:val="24"/>
        </w:rPr>
        <w:t xml:space="preserve"> (далее – сайт </w:t>
      </w:r>
      <w:hyperlink r:id="rId10" w:history="1">
        <w:r w:rsidRPr="006E7152">
          <w:rPr>
            <w:rStyle w:val="a3"/>
            <w:color w:val="auto"/>
            <w:sz w:val="24"/>
            <w:szCs w:val="24"/>
            <w:lang w:val="en-US"/>
          </w:rPr>
          <w:t>www</w:t>
        </w:r>
        <w:r w:rsidRPr="006E7152">
          <w:rPr>
            <w:rStyle w:val="a3"/>
            <w:color w:val="auto"/>
            <w:sz w:val="24"/>
            <w:szCs w:val="24"/>
          </w:rPr>
          <w:t>.</w:t>
        </w:r>
        <w:proofErr w:type="spellStart"/>
        <w:r w:rsidRPr="006E7152">
          <w:rPr>
            <w:rStyle w:val="a3"/>
            <w:color w:val="auto"/>
            <w:sz w:val="24"/>
            <w:szCs w:val="24"/>
            <w:lang w:val="en-US"/>
          </w:rPr>
          <w:t>torgi</w:t>
        </w:r>
        <w:proofErr w:type="spellEnd"/>
        <w:r w:rsidRPr="006E7152">
          <w:rPr>
            <w:rStyle w:val="a3"/>
            <w:color w:val="auto"/>
            <w:sz w:val="24"/>
            <w:szCs w:val="24"/>
          </w:rPr>
          <w:t>.</w:t>
        </w:r>
        <w:proofErr w:type="spellStart"/>
        <w:r w:rsidRPr="006E7152">
          <w:rPr>
            <w:rStyle w:val="a3"/>
            <w:color w:val="auto"/>
            <w:sz w:val="24"/>
            <w:szCs w:val="24"/>
            <w:lang w:val="en-US"/>
          </w:rPr>
          <w:t>gov</w:t>
        </w:r>
        <w:proofErr w:type="spellEnd"/>
        <w:r w:rsidRPr="006E7152">
          <w:rPr>
            <w:rStyle w:val="a3"/>
            <w:color w:val="auto"/>
            <w:sz w:val="24"/>
            <w:szCs w:val="24"/>
          </w:rPr>
          <w:t>.</w:t>
        </w:r>
        <w:proofErr w:type="spellStart"/>
        <w:r w:rsidRPr="006E7152">
          <w:rPr>
            <w:rStyle w:val="a3"/>
            <w:color w:val="auto"/>
            <w:sz w:val="24"/>
            <w:szCs w:val="24"/>
            <w:lang w:val="en-US"/>
          </w:rPr>
          <w:t>ru</w:t>
        </w:r>
        <w:proofErr w:type="spellEnd"/>
      </w:hyperlink>
      <w:r w:rsidR="00CA34B8">
        <w:t>, ГИС ТОРГИ</w:t>
      </w:r>
      <w:r w:rsidRPr="006E7152">
        <w:rPr>
          <w:sz w:val="24"/>
          <w:szCs w:val="24"/>
        </w:rPr>
        <w:t>);</w:t>
      </w:r>
    </w:p>
    <w:p w:rsidR="00130512" w:rsidRPr="006E7152" w:rsidRDefault="00130512" w:rsidP="004119AC">
      <w:pPr>
        <w:ind w:firstLine="709"/>
        <w:contextualSpacing/>
        <w:jc w:val="both"/>
        <w:rPr>
          <w:sz w:val="24"/>
          <w:szCs w:val="24"/>
        </w:rPr>
      </w:pPr>
      <w:r w:rsidRPr="006E7152">
        <w:rPr>
          <w:sz w:val="24"/>
          <w:szCs w:val="24"/>
        </w:rPr>
        <w:t xml:space="preserve">– официальном </w:t>
      </w:r>
      <w:proofErr w:type="gramStart"/>
      <w:r w:rsidRPr="006E7152">
        <w:rPr>
          <w:sz w:val="24"/>
          <w:szCs w:val="24"/>
        </w:rPr>
        <w:t>сайте</w:t>
      </w:r>
      <w:proofErr w:type="gramEnd"/>
      <w:r w:rsidRPr="006E7152">
        <w:rPr>
          <w:sz w:val="24"/>
          <w:szCs w:val="24"/>
        </w:rPr>
        <w:t xml:space="preserve"> Администрации города Челябинска </w:t>
      </w:r>
      <w:hyperlink r:id="rId11" w:history="1">
        <w:r w:rsidRPr="006E7152">
          <w:rPr>
            <w:sz w:val="24"/>
            <w:szCs w:val="24"/>
          </w:rPr>
          <w:t>www.cheladmin.ru</w:t>
        </w:r>
      </w:hyperlink>
      <w:r w:rsidRPr="006E7152">
        <w:rPr>
          <w:sz w:val="24"/>
          <w:szCs w:val="24"/>
        </w:rPr>
        <w:t>;</w:t>
      </w:r>
    </w:p>
    <w:p w:rsidR="00130512" w:rsidRPr="006E7152" w:rsidRDefault="00130512" w:rsidP="004119AC">
      <w:pPr>
        <w:ind w:firstLine="709"/>
        <w:contextualSpacing/>
        <w:jc w:val="both"/>
        <w:rPr>
          <w:sz w:val="24"/>
          <w:szCs w:val="24"/>
        </w:rPr>
      </w:pPr>
      <w:r w:rsidRPr="006E7152">
        <w:rPr>
          <w:sz w:val="24"/>
          <w:szCs w:val="24"/>
        </w:rPr>
        <w:t xml:space="preserve">– официальном </w:t>
      </w:r>
      <w:proofErr w:type="gramStart"/>
      <w:r w:rsidRPr="006E7152">
        <w:rPr>
          <w:sz w:val="24"/>
          <w:szCs w:val="24"/>
        </w:rPr>
        <w:t>сайте</w:t>
      </w:r>
      <w:proofErr w:type="gramEnd"/>
      <w:r w:rsidRPr="006E7152">
        <w:rPr>
          <w:sz w:val="24"/>
          <w:szCs w:val="24"/>
        </w:rPr>
        <w:t xml:space="preserve"> Комитета </w:t>
      </w:r>
      <w:proofErr w:type="spellStart"/>
      <w:r w:rsidRPr="006E7152">
        <w:rPr>
          <w:sz w:val="24"/>
          <w:szCs w:val="24"/>
        </w:rPr>
        <w:t>http</w:t>
      </w:r>
      <w:proofErr w:type="spellEnd"/>
      <w:r w:rsidRPr="006E7152">
        <w:rPr>
          <w:sz w:val="24"/>
          <w:szCs w:val="24"/>
        </w:rPr>
        <w:t xml:space="preserve">: </w:t>
      </w:r>
      <w:proofErr w:type="spellStart"/>
      <w:r w:rsidRPr="006E7152">
        <w:rPr>
          <w:sz w:val="24"/>
          <w:szCs w:val="24"/>
        </w:rPr>
        <w:t>www.</w:t>
      </w:r>
      <w:hyperlink r:id="rId12" w:history="1">
        <w:r w:rsidRPr="006E7152">
          <w:rPr>
            <w:sz w:val="24"/>
            <w:szCs w:val="24"/>
          </w:rPr>
          <w:t>kuizo.ru</w:t>
        </w:r>
        <w:proofErr w:type="spellEnd"/>
      </w:hyperlink>
      <w:r w:rsidRPr="006E7152">
        <w:rPr>
          <w:sz w:val="24"/>
          <w:szCs w:val="24"/>
        </w:rPr>
        <w:t xml:space="preserve"> (далее – Официальные сайты).</w:t>
      </w:r>
    </w:p>
    <w:p w:rsidR="00B73C48" w:rsidRPr="006E7152" w:rsidRDefault="00B73C48"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Извещение о проведении торгов доступно для ознакомления любым заинтересованным лицам без взимания платы.</w:t>
      </w:r>
    </w:p>
    <w:p w:rsidR="00A75FEC" w:rsidRDefault="00130512" w:rsidP="004119AC">
      <w:pPr>
        <w:autoSpaceDE w:val="0"/>
        <w:autoSpaceDN w:val="0"/>
        <w:adjustRightInd w:val="0"/>
        <w:ind w:firstLine="709"/>
        <w:contextualSpacing/>
        <w:jc w:val="both"/>
        <w:rPr>
          <w:rFonts w:eastAsiaTheme="minorHAnsi"/>
          <w:b/>
          <w:sz w:val="24"/>
          <w:szCs w:val="24"/>
          <w:lang w:eastAsia="en-US"/>
        </w:rPr>
      </w:pPr>
      <w:r w:rsidRPr="006E7152">
        <w:rPr>
          <w:rFonts w:eastAsiaTheme="minorHAnsi"/>
          <w:b/>
          <w:sz w:val="24"/>
          <w:szCs w:val="24"/>
          <w:lang w:eastAsia="en-US"/>
        </w:rPr>
        <w:t xml:space="preserve">Место, дата, </w:t>
      </w:r>
      <w:r w:rsidRPr="00615BDA">
        <w:rPr>
          <w:rFonts w:eastAsiaTheme="minorHAnsi"/>
          <w:b/>
          <w:sz w:val="24"/>
          <w:szCs w:val="24"/>
          <w:lang w:eastAsia="en-US"/>
        </w:rPr>
        <w:t>время начала проведения торгов:</w:t>
      </w:r>
      <w:r w:rsidR="00A75FEC">
        <w:rPr>
          <w:rFonts w:eastAsiaTheme="minorHAnsi"/>
          <w:b/>
          <w:sz w:val="24"/>
          <w:szCs w:val="24"/>
          <w:lang w:eastAsia="en-US"/>
        </w:rPr>
        <w:t xml:space="preserve"> </w:t>
      </w:r>
    </w:p>
    <w:p w:rsidR="00130512" w:rsidRPr="00615BDA" w:rsidRDefault="00130512" w:rsidP="004119AC">
      <w:pPr>
        <w:autoSpaceDE w:val="0"/>
        <w:autoSpaceDN w:val="0"/>
        <w:adjustRightInd w:val="0"/>
        <w:ind w:firstLine="709"/>
        <w:contextualSpacing/>
        <w:jc w:val="both"/>
        <w:rPr>
          <w:rFonts w:eastAsiaTheme="minorHAnsi"/>
          <w:sz w:val="24"/>
          <w:szCs w:val="24"/>
          <w:lang w:eastAsia="en-US"/>
        </w:rPr>
      </w:pPr>
      <w:r w:rsidRPr="00615BDA">
        <w:rPr>
          <w:rFonts w:eastAsiaTheme="minorHAnsi"/>
          <w:sz w:val="24"/>
          <w:szCs w:val="24"/>
          <w:lang w:eastAsia="en-US"/>
        </w:rPr>
        <w:t xml:space="preserve">Аукцион состоится </w:t>
      </w:r>
      <w:r w:rsidR="00104EEA" w:rsidRPr="00104EEA">
        <w:rPr>
          <w:rFonts w:eastAsiaTheme="minorHAnsi"/>
          <w:b/>
          <w:sz w:val="24"/>
          <w:szCs w:val="24"/>
          <w:u w:val="single"/>
          <w:lang w:eastAsia="en-US"/>
        </w:rPr>
        <w:t>06</w:t>
      </w:r>
      <w:r w:rsidR="004C5BEA" w:rsidRPr="00B10C94">
        <w:rPr>
          <w:rFonts w:eastAsiaTheme="minorHAnsi"/>
          <w:b/>
          <w:sz w:val="24"/>
          <w:szCs w:val="24"/>
          <w:u w:val="single"/>
          <w:lang w:eastAsia="en-US"/>
        </w:rPr>
        <w:t xml:space="preserve"> </w:t>
      </w:r>
      <w:r w:rsidR="00104EEA">
        <w:rPr>
          <w:rFonts w:eastAsiaTheme="minorHAnsi"/>
          <w:b/>
          <w:sz w:val="24"/>
          <w:szCs w:val="24"/>
          <w:u w:val="single"/>
          <w:lang w:eastAsia="en-US"/>
        </w:rPr>
        <w:t>февраля</w:t>
      </w:r>
      <w:r w:rsidR="004C5BEA" w:rsidRPr="00B10C94">
        <w:rPr>
          <w:rFonts w:eastAsiaTheme="minorHAnsi"/>
          <w:b/>
          <w:sz w:val="24"/>
          <w:szCs w:val="24"/>
          <w:u w:val="single"/>
          <w:lang w:eastAsia="en-US"/>
        </w:rPr>
        <w:t xml:space="preserve"> 202</w:t>
      </w:r>
      <w:r w:rsidR="00B10C94">
        <w:rPr>
          <w:rFonts w:eastAsiaTheme="minorHAnsi"/>
          <w:b/>
          <w:sz w:val="24"/>
          <w:szCs w:val="24"/>
          <w:u w:val="single"/>
          <w:lang w:eastAsia="en-US"/>
        </w:rPr>
        <w:t>5</w:t>
      </w:r>
      <w:r w:rsidRPr="00B10C94">
        <w:rPr>
          <w:rFonts w:eastAsiaTheme="minorHAnsi"/>
          <w:b/>
          <w:sz w:val="24"/>
          <w:szCs w:val="24"/>
          <w:u w:val="single"/>
          <w:lang w:eastAsia="en-US"/>
        </w:rPr>
        <w:t xml:space="preserve"> года</w:t>
      </w:r>
      <w:r w:rsidR="0089079E" w:rsidRPr="0089079E">
        <w:rPr>
          <w:rFonts w:eastAsiaTheme="minorHAnsi"/>
          <w:b/>
          <w:color w:val="FF0000"/>
          <w:sz w:val="24"/>
          <w:szCs w:val="24"/>
          <w:lang w:eastAsia="en-US"/>
        </w:rPr>
        <w:t xml:space="preserve"> </w:t>
      </w:r>
      <w:r w:rsidRPr="00615BDA">
        <w:rPr>
          <w:rFonts w:eastAsiaTheme="minorHAnsi"/>
          <w:sz w:val="24"/>
          <w:szCs w:val="24"/>
          <w:lang w:eastAsia="en-US"/>
        </w:rPr>
        <w:t xml:space="preserve">в здании </w:t>
      </w:r>
      <w:r w:rsidR="00EB1E6B" w:rsidRPr="00615BDA">
        <w:rPr>
          <w:rFonts w:eastAsiaTheme="minorHAnsi"/>
          <w:sz w:val="24"/>
          <w:szCs w:val="24"/>
          <w:lang w:eastAsia="en-US"/>
        </w:rPr>
        <w:t>«</w:t>
      </w:r>
      <w:r w:rsidRPr="00615BDA">
        <w:rPr>
          <w:rFonts w:eastAsiaTheme="minorHAnsi"/>
          <w:sz w:val="24"/>
          <w:szCs w:val="24"/>
          <w:lang w:eastAsia="en-US"/>
        </w:rPr>
        <w:t>Дома Архитектора</w:t>
      </w:r>
      <w:r w:rsidR="00EB1E6B" w:rsidRPr="00615BDA">
        <w:rPr>
          <w:rFonts w:eastAsiaTheme="minorHAnsi"/>
          <w:sz w:val="24"/>
          <w:szCs w:val="24"/>
          <w:lang w:eastAsia="en-US"/>
        </w:rPr>
        <w:t>»</w:t>
      </w:r>
      <w:r w:rsidRPr="00615BDA">
        <w:rPr>
          <w:rFonts w:eastAsiaTheme="minorHAnsi"/>
          <w:sz w:val="24"/>
          <w:szCs w:val="24"/>
          <w:lang w:eastAsia="en-US"/>
        </w:rPr>
        <w:t xml:space="preserve">, расположенном по адресу: </w:t>
      </w:r>
      <w:proofErr w:type="gramStart"/>
      <w:r w:rsidRPr="00615BDA">
        <w:rPr>
          <w:rFonts w:eastAsiaTheme="minorHAnsi"/>
          <w:sz w:val="24"/>
          <w:szCs w:val="24"/>
          <w:lang w:eastAsia="en-US"/>
        </w:rPr>
        <w:t>г</w:t>
      </w:r>
      <w:proofErr w:type="gramEnd"/>
      <w:r w:rsidRPr="00615BDA">
        <w:rPr>
          <w:rFonts w:eastAsiaTheme="minorHAnsi"/>
          <w:sz w:val="24"/>
          <w:szCs w:val="24"/>
          <w:lang w:eastAsia="en-US"/>
        </w:rPr>
        <w:t xml:space="preserve">. Челябинск, пр. Ленина, 41-а. </w:t>
      </w:r>
    </w:p>
    <w:p w:rsidR="00130512" w:rsidRPr="00615BDA" w:rsidRDefault="00130512" w:rsidP="004119AC">
      <w:pPr>
        <w:autoSpaceDE w:val="0"/>
        <w:autoSpaceDN w:val="0"/>
        <w:adjustRightInd w:val="0"/>
        <w:ind w:firstLine="709"/>
        <w:contextualSpacing/>
        <w:jc w:val="both"/>
        <w:rPr>
          <w:b/>
          <w:sz w:val="24"/>
          <w:szCs w:val="24"/>
        </w:rPr>
      </w:pPr>
      <w:r w:rsidRPr="00615BDA">
        <w:rPr>
          <w:rFonts w:eastAsiaTheme="minorHAnsi"/>
          <w:sz w:val="24"/>
          <w:szCs w:val="24"/>
          <w:lang w:eastAsia="en-US"/>
        </w:rPr>
        <w:t>Регистрация участ</w:t>
      </w:r>
      <w:r w:rsidR="00CA34B8">
        <w:rPr>
          <w:rFonts w:eastAsiaTheme="minorHAnsi"/>
          <w:sz w:val="24"/>
          <w:szCs w:val="24"/>
          <w:lang w:eastAsia="en-US"/>
        </w:rPr>
        <w:t xml:space="preserve">ников аукциона производится с </w:t>
      </w:r>
      <w:r w:rsidR="00FF0310">
        <w:rPr>
          <w:rFonts w:eastAsiaTheme="minorHAnsi"/>
          <w:sz w:val="24"/>
          <w:szCs w:val="24"/>
          <w:lang w:eastAsia="en-US"/>
        </w:rPr>
        <w:t>0</w:t>
      </w:r>
      <w:r w:rsidR="00CA34B8">
        <w:rPr>
          <w:rFonts w:eastAsiaTheme="minorHAnsi"/>
          <w:sz w:val="24"/>
          <w:szCs w:val="24"/>
          <w:lang w:eastAsia="en-US"/>
        </w:rPr>
        <w:t>9</w:t>
      </w:r>
      <w:r w:rsidRPr="00615BDA">
        <w:rPr>
          <w:rFonts w:eastAsiaTheme="minorHAnsi"/>
          <w:sz w:val="24"/>
          <w:szCs w:val="24"/>
          <w:lang w:eastAsia="en-US"/>
        </w:rPr>
        <w:t>-</w:t>
      </w:r>
      <w:r w:rsidR="00CD7A85" w:rsidRPr="00615BDA">
        <w:rPr>
          <w:rFonts w:eastAsiaTheme="minorHAnsi"/>
          <w:sz w:val="24"/>
          <w:szCs w:val="24"/>
          <w:lang w:eastAsia="en-US"/>
        </w:rPr>
        <w:t>40</w:t>
      </w:r>
      <w:r w:rsidR="00CA34B8">
        <w:rPr>
          <w:rFonts w:eastAsiaTheme="minorHAnsi"/>
          <w:sz w:val="24"/>
          <w:szCs w:val="24"/>
          <w:lang w:eastAsia="en-US"/>
        </w:rPr>
        <w:t xml:space="preserve"> до 10</w:t>
      </w:r>
      <w:r w:rsidRPr="00615BDA">
        <w:rPr>
          <w:rFonts w:eastAsiaTheme="minorHAnsi"/>
          <w:sz w:val="24"/>
          <w:szCs w:val="24"/>
          <w:lang w:eastAsia="en-US"/>
        </w:rPr>
        <w:t>-00 часов.</w:t>
      </w:r>
    </w:p>
    <w:p w:rsidR="00130512" w:rsidRPr="00615BDA" w:rsidRDefault="00130512" w:rsidP="004119AC">
      <w:pPr>
        <w:autoSpaceDE w:val="0"/>
        <w:autoSpaceDN w:val="0"/>
        <w:adjustRightInd w:val="0"/>
        <w:ind w:firstLine="709"/>
        <w:contextualSpacing/>
        <w:jc w:val="both"/>
        <w:rPr>
          <w:rFonts w:eastAsiaTheme="minorHAnsi"/>
          <w:sz w:val="24"/>
          <w:szCs w:val="24"/>
          <w:lang w:eastAsia="en-US"/>
        </w:rPr>
      </w:pPr>
      <w:r w:rsidRPr="00615BDA">
        <w:rPr>
          <w:rFonts w:eastAsiaTheme="minorHAnsi"/>
          <w:b/>
          <w:sz w:val="24"/>
          <w:szCs w:val="24"/>
          <w:lang w:eastAsia="en-US"/>
        </w:rPr>
        <w:t xml:space="preserve">Дата и время начала проведения торгов: </w:t>
      </w:r>
      <w:r w:rsidR="00104EEA">
        <w:rPr>
          <w:rFonts w:eastAsiaTheme="minorHAnsi"/>
          <w:b/>
          <w:sz w:val="24"/>
          <w:szCs w:val="24"/>
          <w:lang w:eastAsia="en-US"/>
        </w:rPr>
        <w:t>06</w:t>
      </w:r>
      <w:r w:rsidR="004C5BEA" w:rsidRPr="00B10C94">
        <w:rPr>
          <w:rFonts w:eastAsiaTheme="minorHAnsi"/>
          <w:b/>
          <w:sz w:val="24"/>
          <w:szCs w:val="24"/>
          <w:lang w:eastAsia="en-US"/>
        </w:rPr>
        <w:t>.0</w:t>
      </w:r>
      <w:r w:rsidR="00104EEA">
        <w:rPr>
          <w:rFonts w:eastAsiaTheme="minorHAnsi"/>
          <w:b/>
          <w:sz w:val="24"/>
          <w:szCs w:val="24"/>
          <w:lang w:eastAsia="en-US"/>
        </w:rPr>
        <w:t>2</w:t>
      </w:r>
      <w:r w:rsidRPr="00B10C94">
        <w:rPr>
          <w:rFonts w:eastAsiaTheme="minorHAnsi"/>
          <w:b/>
          <w:sz w:val="24"/>
          <w:szCs w:val="24"/>
          <w:lang w:eastAsia="en-US"/>
        </w:rPr>
        <w:t>.</w:t>
      </w:r>
      <w:r w:rsidR="00104EEA">
        <w:rPr>
          <w:rFonts w:eastAsiaTheme="minorHAnsi"/>
          <w:b/>
          <w:sz w:val="24"/>
          <w:szCs w:val="24"/>
          <w:lang w:eastAsia="en-US"/>
        </w:rPr>
        <w:t>2025</w:t>
      </w:r>
      <w:r w:rsidRPr="00615BDA">
        <w:rPr>
          <w:rFonts w:eastAsiaTheme="minorHAnsi"/>
          <w:b/>
          <w:sz w:val="24"/>
          <w:szCs w:val="24"/>
          <w:lang w:eastAsia="en-US"/>
        </w:rPr>
        <w:t xml:space="preserve"> </w:t>
      </w:r>
      <w:r w:rsidRPr="00615BDA">
        <w:rPr>
          <w:sz w:val="24"/>
          <w:szCs w:val="24"/>
        </w:rPr>
        <w:t xml:space="preserve">в </w:t>
      </w:r>
      <w:r w:rsidR="00CA34B8">
        <w:rPr>
          <w:rFonts w:eastAsiaTheme="minorHAnsi"/>
          <w:sz w:val="24"/>
          <w:szCs w:val="24"/>
          <w:lang w:eastAsia="en-US"/>
        </w:rPr>
        <w:t>10</w:t>
      </w:r>
      <w:r w:rsidRPr="00615BDA">
        <w:rPr>
          <w:rFonts w:eastAsiaTheme="minorHAnsi"/>
          <w:sz w:val="24"/>
          <w:szCs w:val="24"/>
          <w:lang w:eastAsia="en-US"/>
        </w:rPr>
        <w:t xml:space="preserve">-00 часов </w:t>
      </w:r>
      <w:r w:rsidR="0089079E">
        <w:rPr>
          <w:rFonts w:eastAsiaTheme="minorHAnsi"/>
          <w:sz w:val="24"/>
          <w:szCs w:val="24"/>
          <w:lang w:eastAsia="en-US"/>
        </w:rPr>
        <w:br/>
      </w:r>
      <w:r w:rsidRPr="00615BDA">
        <w:rPr>
          <w:rFonts w:eastAsiaTheme="minorHAnsi"/>
          <w:sz w:val="24"/>
          <w:szCs w:val="24"/>
          <w:lang w:eastAsia="en-US"/>
        </w:rPr>
        <w:t>по</w:t>
      </w:r>
      <w:r w:rsidR="00E728E9" w:rsidRPr="00615BDA">
        <w:rPr>
          <w:rFonts w:eastAsiaTheme="minorHAnsi"/>
          <w:sz w:val="24"/>
          <w:szCs w:val="24"/>
          <w:lang w:eastAsia="en-US"/>
        </w:rPr>
        <w:t> </w:t>
      </w:r>
      <w:r w:rsidRPr="00615BDA">
        <w:rPr>
          <w:rFonts w:eastAsiaTheme="minorHAnsi"/>
          <w:sz w:val="24"/>
          <w:szCs w:val="24"/>
          <w:lang w:eastAsia="en-US"/>
        </w:rPr>
        <w:t>местному времени.</w:t>
      </w:r>
    </w:p>
    <w:p w:rsidR="00AA7330" w:rsidRPr="00615BDA" w:rsidRDefault="00AA7330" w:rsidP="00A75FEC">
      <w:pPr>
        <w:pStyle w:val="a8"/>
        <w:ind w:left="0" w:firstLine="709"/>
        <w:jc w:val="both"/>
        <w:rPr>
          <w:sz w:val="24"/>
          <w:szCs w:val="24"/>
        </w:rPr>
      </w:pPr>
      <w:r w:rsidRPr="00615BDA">
        <w:rPr>
          <w:b/>
          <w:sz w:val="24"/>
          <w:szCs w:val="24"/>
        </w:rPr>
        <w:t>Адрес места приема</w:t>
      </w:r>
      <w:r w:rsidR="007439B6" w:rsidRPr="00615BDA">
        <w:rPr>
          <w:b/>
          <w:sz w:val="24"/>
          <w:szCs w:val="24"/>
        </w:rPr>
        <w:t xml:space="preserve"> </w:t>
      </w:r>
      <w:r w:rsidRPr="00615BDA">
        <w:rPr>
          <w:b/>
          <w:sz w:val="24"/>
          <w:szCs w:val="24"/>
        </w:rPr>
        <w:t>и срок подачи заявок на участие в торгах:</w:t>
      </w:r>
      <w:r w:rsidR="00A75FEC">
        <w:rPr>
          <w:b/>
          <w:sz w:val="24"/>
          <w:szCs w:val="24"/>
        </w:rPr>
        <w:t xml:space="preserve"> </w:t>
      </w:r>
      <w:proofErr w:type="gramStart"/>
      <w:r w:rsidRPr="00615BDA">
        <w:rPr>
          <w:sz w:val="24"/>
          <w:szCs w:val="24"/>
        </w:rPr>
        <w:t>Прием заявок на</w:t>
      </w:r>
      <w:r w:rsidR="00A75FEC">
        <w:rPr>
          <w:sz w:val="24"/>
          <w:szCs w:val="24"/>
        </w:rPr>
        <w:t> </w:t>
      </w:r>
      <w:r w:rsidRPr="00615BDA">
        <w:rPr>
          <w:sz w:val="24"/>
          <w:szCs w:val="24"/>
        </w:rPr>
        <w:t>уч</w:t>
      </w:r>
      <w:r w:rsidRPr="00945E20">
        <w:rPr>
          <w:sz w:val="24"/>
          <w:szCs w:val="24"/>
        </w:rPr>
        <w:t>а</w:t>
      </w:r>
      <w:r w:rsidRPr="00615BDA">
        <w:rPr>
          <w:sz w:val="24"/>
          <w:szCs w:val="24"/>
        </w:rPr>
        <w:t>стие в аукционе и ознакомление с информацией о предмете торгов производится в</w:t>
      </w:r>
      <w:r w:rsidR="00A75FEC">
        <w:rPr>
          <w:sz w:val="24"/>
          <w:szCs w:val="24"/>
        </w:rPr>
        <w:t> </w:t>
      </w:r>
      <w:r w:rsidRPr="00615BDA">
        <w:rPr>
          <w:sz w:val="24"/>
          <w:szCs w:val="24"/>
        </w:rPr>
        <w:t xml:space="preserve">Комитете по адресу: г. Челябинск, </w:t>
      </w:r>
      <w:r w:rsidRPr="00C648E9">
        <w:rPr>
          <w:b/>
          <w:sz w:val="24"/>
          <w:szCs w:val="24"/>
        </w:rPr>
        <w:t>ул.  Тимирязева, 36,</w:t>
      </w:r>
      <w:r w:rsidRPr="00615BDA">
        <w:rPr>
          <w:sz w:val="24"/>
          <w:szCs w:val="24"/>
        </w:rPr>
        <w:t xml:space="preserve"> </w:t>
      </w:r>
      <w:r w:rsidRPr="00C648E9">
        <w:rPr>
          <w:b/>
          <w:sz w:val="24"/>
          <w:szCs w:val="24"/>
        </w:rPr>
        <w:t>кабинет №</w:t>
      </w:r>
      <w:r w:rsidR="00C648E9">
        <w:rPr>
          <w:b/>
          <w:sz w:val="24"/>
          <w:szCs w:val="24"/>
        </w:rPr>
        <w:t>  </w:t>
      </w:r>
      <w:r w:rsidRPr="00C648E9">
        <w:rPr>
          <w:b/>
          <w:sz w:val="24"/>
          <w:szCs w:val="24"/>
        </w:rPr>
        <w:t>20</w:t>
      </w:r>
      <w:r w:rsidR="00B376B4" w:rsidRPr="00615BDA">
        <w:rPr>
          <w:sz w:val="24"/>
          <w:szCs w:val="24"/>
        </w:rPr>
        <w:t xml:space="preserve"> (</w:t>
      </w:r>
      <w:r w:rsidR="00A37FD6" w:rsidRPr="00615BDA">
        <w:rPr>
          <w:sz w:val="24"/>
          <w:szCs w:val="24"/>
        </w:rPr>
        <w:t xml:space="preserve">Егорова Анастасия Денисовна, </w:t>
      </w:r>
      <w:proofErr w:type="spellStart"/>
      <w:r w:rsidR="00B376B4" w:rsidRPr="00615BDA">
        <w:rPr>
          <w:sz w:val="24"/>
          <w:szCs w:val="24"/>
        </w:rPr>
        <w:t>Швецова</w:t>
      </w:r>
      <w:proofErr w:type="spellEnd"/>
      <w:r w:rsidR="00B376B4" w:rsidRPr="00615BDA">
        <w:rPr>
          <w:sz w:val="24"/>
          <w:szCs w:val="24"/>
        </w:rPr>
        <w:t xml:space="preserve"> Евгения Игоревна)</w:t>
      </w:r>
      <w:r w:rsidRPr="00615BDA">
        <w:rPr>
          <w:sz w:val="24"/>
          <w:szCs w:val="24"/>
        </w:rPr>
        <w:t>, с понедельника по четверг с</w:t>
      </w:r>
      <w:r w:rsidR="00C71D18">
        <w:rPr>
          <w:sz w:val="24"/>
          <w:szCs w:val="24"/>
        </w:rPr>
        <w:t>  </w:t>
      </w:r>
      <w:r w:rsidR="00B376B4" w:rsidRPr="00615BDA">
        <w:rPr>
          <w:sz w:val="24"/>
          <w:szCs w:val="24"/>
        </w:rPr>
        <w:t>0</w:t>
      </w:r>
      <w:r w:rsidRPr="00615BDA">
        <w:rPr>
          <w:sz w:val="24"/>
          <w:szCs w:val="24"/>
        </w:rPr>
        <w:t xml:space="preserve">8-30 до 17-30 часов, в  пятницу с </w:t>
      </w:r>
      <w:r w:rsidR="00B376B4" w:rsidRPr="00615BDA">
        <w:rPr>
          <w:sz w:val="24"/>
          <w:szCs w:val="24"/>
        </w:rPr>
        <w:t>0</w:t>
      </w:r>
      <w:r w:rsidRPr="00615BDA">
        <w:rPr>
          <w:sz w:val="24"/>
          <w:szCs w:val="24"/>
        </w:rPr>
        <w:t>8-30 до 16-15 часов, перерыв с</w:t>
      </w:r>
      <w:r w:rsidR="007439B6" w:rsidRPr="00615BDA">
        <w:rPr>
          <w:sz w:val="24"/>
          <w:szCs w:val="24"/>
        </w:rPr>
        <w:t> </w:t>
      </w:r>
      <w:r w:rsidRPr="00615BDA">
        <w:rPr>
          <w:sz w:val="24"/>
          <w:szCs w:val="24"/>
        </w:rPr>
        <w:t>12-00 до 12-45 часов.</w:t>
      </w:r>
      <w:proofErr w:type="gramEnd"/>
      <w:r w:rsidRPr="00615BDA">
        <w:rPr>
          <w:sz w:val="24"/>
          <w:szCs w:val="24"/>
        </w:rPr>
        <w:t xml:space="preserve"> Телефон: 263-00-71. В</w:t>
      </w:r>
      <w:r w:rsidR="00A75FEC">
        <w:rPr>
          <w:sz w:val="24"/>
          <w:szCs w:val="24"/>
        </w:rPr>
        <w:t>  </w:t>
      </w:r>
      <w:r w:rsidRPr="00615BDA">
        <w:rPr>
          <w:sz w:val="24"/>
          <w:szCs w:val="24"/>
        </w:rPr>
        <w:t>предпраздничные дни продолжительность приема заявок сокращается на один час.</w:t>
      </w:r>
    </w:p>
    <w:p w:rsidR="00AA7330" w:rsidRPr="00615BDA" w:rsidRDefault="00AA7330" w:rsidP="004119AC">
      <w:pPr>
        <w:widowControl w:val="0"/>
        <w:tabs>
          <w:tab w:val="left" w:pos="1276"/>
        </w:tabs>
        <w:ind w:firstLine="709"/>
        <w:contextualSpacing/>
        <w:jc w:val="both"/>
        <w:rPr>
          <w:b/>
          <w:sz w:val="24"/>
          <w:szCs w:val="24"/>
        </w:rPr>
      </w:pPr>
      <w:r w:rsidRPr="00615BDA">
        <w:rPr>
          <w:b/>
          <w:sz w:val="24"/>
          <w:szCs w:val="24"/>
        </w:rPr>
        <w:t xml:space="preserve">Дата и время начала приема заявок на участие в торгах: </w:t>
      </w:r>
      <w:r w:rsidR="005C5B5B" w:rsidRPr="00B10C94">
        <w:rPr>
          <w:b/>
          <w:sz w:val="24"/>
          <w:szCs w:val="24"/>
        </w:rPr>
        <w:t>2</w:t>
      </w:r>
      <w:r w:rsidR="009B74C0">
        <w:rPr>
          <w:b/>
          <w:sz w:val="24"/>
          <w:szCs w:val="24"/>
        </w:rPr>
        <w:t>8</w:t>
      </w:r>
      <w:r w:rsidR="00A563F0" w:rsidRPr="00B10C94">
        <w:rPr>
          <w:b/>
          <w:sz w:val="24"/>
          <w:szCs w:val="24"/>
        </w:rPr>
        <w:t>.</w:t>
      </w:r>
      <w:r w:rsidR="005C5B5B" w:rsidRPr="00B10C94">
        <w:rPr>
          <w:b/>
          <w:sz w:val="24"/>
          <w:szCs w:val="24"/>
        </w:rPr>
        <w:t>1</w:t>
      </w:r>
      <w:r w:rsidR="00B10C94" w:rsidRPr="00B10C94">
        <w:rPr>
          <w:b/>
          <w:sz w:val="24"/>
          <w:szCs w:val="24"/>
        </w:rPr>
        <w:t>2</w:t>
      </w:r>
      <w:r w:rsidRPr="00B10C94">
        <w:rPr>
          <w:b/>
          <w:sz w:val="24"/>
          <w:szCs w:val="24"/>
        </w:rPr>
        <w:t>.202</w:t>
      </w:r>
      <w:r w:rsidR="00B10C94" w:rsidRPr="00B10C94">
        <w:rPr>
          <w:b/>
          <w:sz w:val="24"/>
          <w:szCs w:val="24"/>
        </w:rPr>
        <w:t>4</w:t>
      </w:r>
      <w:r w:rsidRPr="00615BDA">
        <w:rPr>
          <w:b/>
          <w:sz w:val="24"/>
          <w:szCs w:val="24"/>
        </w:rPr>
        <w:t xml:space="preserve"> с </w:t>
      </w:r>
      <w:r w:rsidR="00B376B4" w:rsidRPr="00615BDA">
        <w:rPr>
          <w:b/>
          <w:sz w:val="24"/>
          <w:szCs w:val="24"/>
        </w:rPr>
        <w:t>0</w:t>
      </w:r>
      <w:r w:rsidRPr="00615BDA">
        <w:rPr>
          <w:b/>
          <w:sz w:val="24"/>
          <w:szCs w:val="24"/>
        </w:rPr>
        <w:t>8- 30.</w:t>
      </w:r>
    </w:p>
    <w:p w:rsidR="004F1C0B" w:rsidRPr="00615BDA" w:rsidRDefault="00AA7330" w:rsidP="00A37FD6">
      <w:pPr>
        <w:autoSpaceDE w:val="0"/>
        <w:autoSpaceDN w:val="0"/>
        <w:adjustRightInd w:val="0"/>
        <w:ind w:firstLine="709"/>
        <w:contextualSpacing/>
        <w:jc w:val="both"/>
        <w:rPr>
          <w:b/>
          <w:sz w:val="24"/>
          <w:szCs w:val="24"/>
        </w:rPr>
      </w:pPr>
      <w:r w:rsidRPr="00615BDA">
        <w:rPr>
          <w:b/>
          <w:sz w:val="24"/>
          <w:szCs w:val="24"/>
        </w:rPr>
        <w:t xml:space="preserve">Дата и время окончания приема заявок на участие в торгах: </w:t>
      </w:r>
      <w:r w:rsidR="00104EEA">
        <w:rPr>
          <w:b/>
          <w:sz w:val="24"/>
          <w:szCs w:val="24"/>
        </w:rPr>
        <w:t>03</w:t>
      </w:r>
      <w:r w:rsidR="005C5B5B" w:rsidRPr="00B10C94">
        <w:rPr>
          <w:b/>
          <w:sz w:val="24"/>
          <w:szCs w:val="24"/>
        </w:rPr>
        <w:t>.</w:t>
      </w:r>
      <w:r w:rsidR="004C5BEA" w:rsidRPr="00B10C94">
        <w:rPr>
          <w:b/>
          <w:sz w:val="24"/>
          <w:szCs w:val="24"/>
        </w:rPr>
        <w:t>0</w:t>
      </w:r>
      <w:r w:rsidR="00104EEA">
        <w:rPr>
          <w:b/>
          <w:sz w:val="24"/>
          <w:szCs w:val="24"/>
        </w:rPr>
        <w:t>2</w:t>
      </w:r>
      <w:r w:rsidR="00B376B4" w:rsidRPr="00B10C94">
        <w:rPr>
          <w:b/>
          <w:sz w:val="24"/>
          <w:szCs w:val="24"/>
        </w:rPr>
        <w:t>.202</w:t>
      </w:r>
      <w:r w:rsidR="00B10C94" w:rsidRPr="00B10C94">
        <w:rPr>
          <w:b/>
          <w:sz w:val="24"/>
          <w:szCs w:val="24"/>
        </w:rPr>
        <w:t>5</w:t>
      </w:r>
      <w:r w:rsidR="009E1DEC">
        <w:rPr>
          <w:b/>
          <w:sz w:val="24"/>
          <w:szCs w:val="24"/>
        </w:rPr>
        <w:t xml:space="preserve"> до 17</w:t>
      </w:r>
      <w:r w:rsidR="00B376B4" w:rsidRPr="00615BDA">
        <w:rPr>
          <w:b/>
          <w:sz w:val="24"/>
          <w:szCs w:val="24"/>
        </w:rPr>
        <w:t>-0</w:t>
      </w:r>
      <w:r w:rsidRPr="00615BDA">
        <w:rPr>
          <w:b/>
          <w:sz w:val="24"/>
          <w:szCs w:val="24"/>
        </w:rPr>
        <w:t>0.</w:t>
      </w:r>
    </w:p>
    <w:p w:rsidR="00130512" w:rsidRPr="00A37FD6" w:rsidRDefault="00C410C7" w:rsidP="00A37FD6">
      <w:pPr>
        <w:autoSpaceDE w:val="0"/>
        <w:autoSpaceDN w:val="0"/>
        <w:adjustRightInd w:val="0"/>
        <w:ind w:firstLine="709"/>
        <w:contextualSpacing/>
        <w:jc w:val="both"/>
        <w:rPr>
          <w:sz w:val="24"/>
          <w:szCs w:val="24"/>
        </w:rPr>
      </w:pPr>
      <w:r w:rsidRPr="006E7152">
        <w:rPr>
          <w:b/>
          <w:noProof/>
          <w:sz w:val="24"/>
          <w:szCs w:val="24"/>
        </w:rPr>
        <w:t>Форма проведения торгов:</w:t>
      </w:r>
      <w:r w:rsidRPr="006E7152">
        <w:rPr>
          <w:sz w:val="24"/>
          <w:szCs w:val="24"/>
        </w:rPr>
        <w:t xml:space="preserve"> </w:t>
      </w:r>
      <w:r w:rsidRPr="006E7152">
        <w:rPr>
          <w:rFonts w:eastAsiaTheme="minorHAnsi"/>
          <w:bCs/>
          <w:sz w:val="24"/>
          <w:szCs w:val="24"/>
          <w:lang w:eastAsia="en-US"/>
        </w:rPr>
        <w:t>аукцион</w:t>
      </w:r>
      <w:r w:rsidRPr="006E7152">
        <w:rPr>
          <w:sz w:val="24"/>
          <w:szCs w:val="24"/>
        </w:rPr>
        <w:t>.</w:t>
      </w:r>
    </w:p>
    <w:p w:rsidR="00B10C94" w:rsidRPr="00B10C94" w:rsidRDefault="00A96EB0" w:rsidP="00B10C94">
      <w:pPr>
        <w:autoSpaceDE w:val="0"/>
        <w:autoSpaceDN w:val="0"/>
        <w:adjustRightInd w:val="0"/>
        <w:ind w:firstLine="709"/>
        <w:contextualSpacing/>
        <w:jc w:val="both"/>
        <w:rPr>
          <w:sz w:val="24"/>
          <w:szCs w:val="24"/>
        </w:rPr>
      </w:pPr>
      <w:r w:rsidRPr="006E7152">
        <w:rPr>
          <w:rFonts w:eastAsiaTheme="minorHAnsi"/>
          <w:b/>
          <w:sz w:val="24"/>
          <w:szCs w:val="24"/>
          <w:lang w:eastAsia="en-US"/>
        </w:rPr>
        <w:t>Реквизиты решения о комплексном развитии</w:t>
      </w:r>
      <w:r w:rsidR="00CA6830">
        <w:rPr>
          <w:rFonts w:eastAsiaTheme="minorHAnsi"/>
          <w:b/>
          <w:sz w:val="24"/>
          <w:szCs w:val="24"/>
          <w:lang w:eastAsia="en-US"/>
        </w:rPr>
        <w:t xml:space="preserve"> незастроенной</w:t>
      </w:r>
      <w:r w:rsidRPr="006E7152">
        <w:rPr>
          <w:rFonts w:eastAsiaTheme="minorHAnsi"/>
          <w:b/>
          <w:sz w:val="24"/>
          <w:szCs w:val="24"/>
          <w:lang w:eastAsia="en-US"/>
        </w:rPr>
        <w:t xml:space="preserve"> территории:</w:t>
      </w:r>
      <w:r w:rsidR="00B10C94">
        <w:rPr>
          <w:rFonts w:eastAsiaTheme="minorHAnsi"/>
          <w:b/>
          <w:sz w:val="24"/>
          <w:szCs w:val="24"/>
          <w:lang w:eastAsia="en-US"/>
        </w:rPr>
        <w:t xml:space="preserve"> </w:t>
      </w:r>
      <w:r w:rsidR="00CD7A85" w:rsidRPr="00191378">
        <w:rPr>
          <w:sz w:val="24"/>
          <w:szCs w:val="24"/>
        </w:rPr>
        <w:t>Распоряжение Админ</w:t>
      </w:r>
      <w:r w:rsidR="00A37FD6" w:rsidRPr="00191378">
        <w:rPr>
          <w:sz w:val="24"/>
          <w:szCs w:val="24"/>
        </w:rPr>
        <w:t xml:space="preserve">истрации города Челябинска </w:t>
      </w:r>
      <w:r w:rsidR="00B10C94" w:rsidRPr="00191378">
        <w:rPr>
          <w:sz w:val="24"/>
          <w:szCs w:val="24"/>
        </w:rPr>
        <w:t>от 21.11.2024 № 14815 «О комплексном развитии незастроенной территории в границах улиц: Татищева, Медовая, Тенистая, Северная в Центральном районе города Челябинска»</w:t>
      </w:r>
      <w:r w:rsidR="00191378" w:rsidRPr="00191378">
        <w:rPr>
          <w:sz w:val="24"/>
          <w:szCs w:val="24"/>
        </w:rPr>
        <w:t xml:space="preserve"> (в редакции</w:t>
      </w:r>
      <w:r w:rsidR="00191378">
        <w:rPr>
          <w:sz w:val="24"/>
          <w:szCs w:val="24"/>
        </w:rPr>
        <w:t xml:space="preserve"> от 25.12.2024 № 16855).</w:t>
      </w:r>
    </w:p>
    <w:p w:rsidR="009F7AF1" w:rsidRPr="006E7152" w:rsidRDefault="00A96EB0" w:rsidP="00C71D18">
      <w:pPr>
        <w:autoSpaceDE w:val="0"/>
        <w:autoSpaceDN w:val="0"/>
        <w:adjustRightInd w:val="0"/>
        <w:ind w:firstLine="709"/>
        <w:contextualSpacing/>
        <w:jc w:val="both"/>
        <w:rPr>
          <w:sz w:val="24"/>
          <w:szCs w:val="24"/>
        </w:rPr>
      </w:pPr>
      <w:r w:rsidRPr="006E7152">
        <w:rPr>
          <w:rFonts w:eastAsiaTheme="minorHAnsi"/>
          <w:b/>
          <w:sz w:val="24"/>
          <w:szCs w:val="24"/>
          <w:lang w:eastAsia="en-US"/>
        </w:rPr>
        <w:t xml:space="preserve">Наименование </w:t>
      </w:r>
      <w:r w:rsidR="009F7AF1" w:rsidRPr="006E7152">
        <w:rPr>
          <w:rFonts w:eastAsiaTheme="minorHAnsi"/>
          <w:b/>
          <w:bCs/>
          <w:sz w:val="24"/>
          <w:szCs w:val="24"/>
          <w:lang w:eastAsia="en-US"/>
        </w:rPr>
        <w:t>уполномоченного органа местного самоуправления</w:t>
      </w:r>
      <w:r w:rsidRPr="006E7152">
        <w:rPr>
          <w:rFonts w:eastAsiaTheme="minorHAnsi"/>
          <w:b/>
          <w:sz w:val="24"/>
          <w:szCs w:val="24"/>
          <w:lang w:eastAsia="en-US"/>
        </w:rPr>
        <w:t xml:space="preserve">, принявшего решение о проведении торгов, </w:t>
      </w:r>
      <w:r w:rsidR="009F7AF1" w:rsidRPr="006E7152">
        <w:rPr>
          <w:rFonts w:eastAsiaTheme="minorHAnsi"/>
          <w:b/>
          <w:bCs/>
          <w:sz w:val="24"/>
          <w:szCs w:val="24"/>
          <w:lang w:eastAsia="en-US"/>
        </w:rPr>
        <w:t xml:space="preserve">номер такого </w:t>
      </w:r>
      <w:r w:rsidRPr="006E7152">
        <w:rPr>
          <w:rFonts w:eastAsiaTheme="minorHAnsi"/>
          <w:b/>
          <w:sz w:val="24"/>
          <w:szCs w:val="24"/>
          <w:lang w:eastAsia="en-US"/>
        </w:rPr>
        <w:t>решения</w:t>
      </w:r>
      <w:r w:rsidR="009F7AF1" w:rsidRPr="006E7152">
        <w:rPr>
          <w:rFonts w:eastAsiaTheme="minorHAnsi"/>
          <w:b/>
          <w:bCs/>
          <w:sz w:val="24"/>
          <w:szCs w:val="24"/>
          <w:lang w:eastAsia="en-US"/>
        </w:rPr>
        <w:t xml:space="preserve"> и дата его принятия</w:t>
      </w:r>
      <w:r w:rsidRPr="006E7152">
        <w:rPr>
          <w:rFonts w:eastAsiaTheme="minorHAnsi"/>
          <w:b/>
          <w:sz w:val="24"/>
          <w:szCs w:val="24"/>
          <w:lang w:eastAsia="en-US"/>
        </w:rPr>
        <w:t xml:space="preserve">: </w:t>
      </w:r>
      <w:r w:rsidR="001371D0">
        <w:rPr>
          <w:sz w:val="24"/>
          <w:szCs w:val="24"/>
        </w:rPr>
        <w:t>Администрация города Челябинска.</w:t>
      </w:r>
    </w:p>
    <w:p w:rsidR="00B10C94" w:rsidRPr="00191378" w:rsidRDefault="00CD7A85" w:rsidP="00B10C94">
      <w:pPr>
        <w:autoSpaceDE w:val="0"/>
        <w:autoSpaceDN w:val="0"/>
        <w:adjustRightInd w:val="0"/>
        <w:ind w:firstLine="709"/>
        <w:contextualSpacing/>
        <w:jc w:val="both"/>
        <w:rPr>
          <w:sz w:val="24"/>
          <w:szCs w:val="24"/>
        </w:rPr>
      </w:pPr>
      <w:r w:rsidRPr="00191378">
        <w:rPr>
          <w:sz w:val="24"/>
          <w:szCs w:val="24"/>
        </w:rPr>
        <w:t xml:space="preserve">Распоряжение Администрации города Челябинска от </w:t>
      </w:r>
      <w:r w:rsidR="00191378" w:rsidRPr="00191378">
        <w:rPr>
          <w:sz w:val="24"/>
          <w:szCs w:val="24"/>
        </w:rPr>
        <w:t>25.12.2024</w:t>
      </w:r>
      <w:r w:rsidRPr="00191378">
        <w:rPr>
          <w:sz w:val="24"/>
          <w:szCs w:val="24"/>
        </w:rPr>
        <w:t xml:space="preserve"> № </w:t>
      </w:r>
      <w:r w:rsidR="00CD00B4" w:rsidRPr="00191378">
        <w:rPr>
          <w:sz w:val="24"/>
          <w:szCs w:val="24"/>
        </w:rPr>
        <w:t>1</w:t>
      </w:r>
      <w:r w:rsidR="00191378" w:rsidRPr="00191378">
        <w:rPr>
          <w:sz w:val="24"/>
          <w:szCs w:val="24"/>
        </w:rPr>
        <w:t>6856</w:t>
      </w:r>
      <w:r w:rsidRPr="00191378">
        <w:rPr>
          <w:sz w:val="24"/>
          <w:szCs w:val="24"/>
        </w:rPr>
        <w:t xml:space="preserve"> «О продаже на аукционе права на  заключение договора о  комплексном развитии </w:t>
      </w:r>
      <w:r w:rsidR="00B10C94" w:rsidRPr="00191378">
        <w:rPr>
          <w:sz w:val="24"/>
          <w:szCs w:val="24"/>
        </w:rPr>
        <w:t xml:space="preserve">незастроенной </w:t>
      </w:r>
      <w:r w:rsidR="00A37FD6" w:rsidRPr="00191378">
        <w:rPr>
          <w:sz w:val="24"/>
          <w:szCs w:val="24"/>
        </w:rPr>
        <w:lastRenderedPageBreak/>
        <w:t>территории</w:t>
      </w:r>
      <w:r w:rsidR="00927E52" w:rsidRPr="00191378">
        <w:rPr>
          <w:sz w:val="24"/>
          <w:szCs w:val="24"/>
        </w:rPr>
        <w:t xml:space="preserve"> </w:t>
      </w:r>
      <w:r w:rsidR="00B10C94" w:rsidRPr="00191378">
        <w:rPr>
          <w:sz w:val="24"/>
          <w:szCs w:val="24"/>
        </w:rPr>
        <w:t>в границах улиц: Татищева, Медовая, Тенистая, Северная в Центральном районе города Челябинска»</w:t>
      </w:r>
      <w:r w:rsidR="009818A4" w:rsidRPr="00191378">
        <w:rPr>
          <w:sz w:val="24"/>
          <w:szCs w:val="24"/>
        </w:rPr>
        <w:t>.</w:t>
      </w:r>
    </w:p>
    <w:p w:rsidR="00C410C7" w:rsidRPr="006E7152" w:rsidRDefault="00C410C7" w:rsidP="004119AC">
      <w:pPr>
        <w:autoSpaceDE w:val="0"/>
        <w:autoSpaceDN w:val="0"/>
        <w:adjustRightInd w:val="0"/>
        <w:ind w:firstLine="709"/>
        <w:contextualSpacing/>
        <w:jc w:val="both"/>
        <w:rPr>
          <w:rFonts w:eastAsiaTheme="minorHAnsi"/>
          <w:b/>
          <w:bCs/>
          <w:sz w:val="24"/>
          <w:szCs w:val="24"/>
          <w:lang w:eastAsia="en-US"/>
        </w:rPr>
      </w:pPr>
      <w:r w:rsidRPr="006E7152">
        <w:rPr>
          <w:rFonts w:eastAsiaTheme="minorHAnsi"/>
          <w:b/>
          <w:bCs/>
          <w:sz w:val="24"/>
          <w:szCs w:val="24"/>
          <w:lang w:eastAsia="en-US"/>
        </w:rPr>
        <w:t>Основные сведения о территории, в отношении которой принято решение о</w:t>
      </w:r>
      <w:r w:rsidR="003E54C5" w:rsidRPr="006E7152">
        <w:rPr>
          <w:rFonts w:eastAsiaTheme="minorHAnsi"/>
          <w:b/>
          <w:bCs/>
          <w:sz w:val="24"/>
          <w:szCs w:val="24"/>
          <w:lang w:eastAsia="en-US"/>
        </w:rPr>
        <w:t> </w:t>
      </w:r>
      <w:r w:rsidRPr="006E7152">
        <w:rPr>
          <w:rFonts w:eastAsiaTheme="minorHAnsi"/>
          <w:b/>
          <w:bCs/>
          <w:sz w:val="24"/>
          <w:szCs w:val="24"/>
          <w:lang w:eastAsia="en-US"/>
        </w:rPr>
        <w:t>е</w:t>
      </w:r>
      <w:r w:rsidR="003D08BC">
        <w:rPr>
          <w:rFonts w:eastAsiaTheme="minorHAnsi"/>
          <w:b/>
          <w:bCs/>
          <w:sz w:val="24"/>
          <w:szCs w:val="24"/>
          <w:lang w:eastAsia="en-US"/>
        </w:rPr>
        <w:t>ё</w:t>
      </w:r>
      <w:r w:rsidR="003E54C5" w:rsidRPr="006E7152">
        <w:rPr>
          <w:rFonts w:eastAsiaTheme="minorHAnsi"/>
          <w:b/>
          <w:bCs/>
          <w:sz w:val="24"/>
          <w:szCs w:val="24"/>
          <w:lang w:eastAsia="en-US"/>
        </w:rPr>
        <w:t> </w:t>
      </w:r>
      <w:r w:rsidRPr="006E7152">
        <w:rPr>
          <w:rFonts w:eastAsiaTheme="minorHAnsi"/>
          <w:b/>
          <w:bCs/>
          <w:sz w:val="24"/>
          <w:szCs w:val="24"/>
          <w:lang w:eastAsia="en-US"/>
        </w:rPr>
        <w:t>комплексном развитии:</w:t>
      </w:r>
    </w:p>
    <w:tbl>
      <w:tblPr>
        <w:tblStyle w:val="a4"/>
        <w:tblW w:w="0" w:type="auto"/>
        <w:tblInd w:w="108" w:type="dxa"/>
        <w:tblLayout w:type="fixed"/>
        <w:tblLook w:val="04A0"/>
      </w:tblPr>
      <w:tblGrid>
        <w:gridCol w:w="4962"/>
        <w:gridCol w:w="4677"/>
      </w:tblGrid>
      <w:tr w:rsidR="00E728E9" w:rsidRPr="006E7152" w:rsidTr="00A75FEC">
        <w:tc>
          <w:tcPr>
            <w:tcW w:w="4962" w:type="dxa"/>
          </w:tcPr>
          <w:p w:rsidR="00B10C94" w:rsidRPr="00432752" w:rsidRDefault="00915190" w:rsidP="00B10C94">
            <w:pPr>
              <w:contextualSpacing/>
              <w:jc w:val="both"/>
              <w:rPr>
                <w:rFonts w:eastAsiaTheme="minorHAnsi"/>
                <w:color w:val="000000"/>
                <w:sz w:val="24"/>
                <w:szCs w:val="24"/>
                <w:lang w:eastAsia="en-US"/>
              </w:rPr>
            </w:pPr>
            <w:r>
              <w:rPr>
                <w:rStyle w:val="af5"/>
                <w:rFonts w:eastAsia="Calibri"/>
                <w:b w:val="0"/>
                <w:spacing w:val="-6"/>
                <w:sz w:val="24"/>
                <w:szCs w:val="24"/>
                <w:lang w:eastAsia="en-US"/>
              </w:rPr>
              <w:t>Г</w:t>
            </w:r>
            <w:r w:rsidR="00E728E9" w:rsidRPr="000C18CA">
              <w:rPr>
                <w:rStyle w:val="af5"/>
                <w:rFonts w:eastAsia="Calibri"/>
                <w:b w:val="0"/>
                <w:spacing w:val="-6"/>
                <w:sz w:val="24"/>
                <w:szCs w:val="24"/>
                <w:lang w:eastAsia="en-US"/>
              </w:rPr>
              <w:t>раниц</w:t>
            </w:r>
            <w:r>
              <w:rPr>
                <w:rStyle w:val="af5"/>
                <w:rFonts w:eastAsia="Calibri"/>
                <w:b w:val="0"/>
                <w:spacing w:val="-6"/>
                <w:sz w:val="24"/>
                <w:szCs w:val="24"/>
                <w:lang w:eastAsia="en-US"/>
              </w:rPr>
              <w:t>ы</w:t>
            </w:r>
            <w:r w:rsidR="00E728E9" w:rsidRPr="000C18CA">
              <w:rPr>
                <w:rStyle w:val="af5"/>
                <w:rFonts w:eastAsia="Calibri"/>
                <w:b w:val="0"/>
                <w:spacing w:val="-6"/>
                <w:sz w:val="24"/>
                <w:szCs w:val="24"/>
                <w:lang w:eastAsia="en-US"/>
              </w:rPr>
              <w:t xml:space="preserve"> комплексного развития </w:t>
            </w:r>
            <w:r w:rsidR="00B10C94" w:rsidRPr="00432752">
              <w:rPr>
                <w:rFonts w:eastAsiaTheme="minorHAnsi"/>
                <w:color w:val="000000"/>
                <w:spacing w:val="-6"/>
                <w:sz w:val="24"/>
                <w:szCs w:val="24"/>
                <w:lang w:eastAsia="en-US"/>
              </w:rPr>
              <w:t>незастроенной территории</w:t>
            </w:r>
          </w:p>
          <w:p w:rsidR="00E728E9" w:rsidRPr="000C18CA" w:rsidRDefault="00B10C94" w:rsidP="00432752">
            <w:pPr>
              <w:tabs>
                <w:tab w:val="left" w:pos="450"/>
              </w:tabs>
              <w:autoSpaceDE w:val="0"/>
              <w:autoSpaceDN w:val="0"/>
              <w:adjustRightInd w:val="0"/>
              <w:rPr>
                <w:rFonts w:eastAsia="Calibri"/>
                <w:b/>
                <w:bCs/>
                <w:spacing w:val="-6"/>
                <w:sz w:val="24"/>
                <w:szCs w:val="24"/>
                <w:highlight w:val="yellow"/>
                <w:lang w:eastAsia="en-US"/>
              </w:rPr>
            </w:pPr>
            <w:r w:rsidRPr="00432752">
              <w:rPr>
                <w:rFonts w:eastAsiaTheme="minorHAnsi"/>
                <w:sz w:val="24"/>
                <w:szCs w:val="24"/>
                <w:lang w:eastAsia="en-US"/>
              </w:rPr>
              <w:t>М</w:t>
            </w:r>
            <w:r w:rsidRPr="00432752">
              <w:rPr>
                <w:rFonts w:ascii="Liberation Serif" w:eastAsiaTheme="minorHAnsi" w:hAnsi="Liberation Serif" w:cs="Liberation Serif"/>
                <w:sz w:val="24"/>
                <w:szCs w:val="24"/>
                <w:lang w:eastAsia="en-US"/>
              </w:rPr>
              <w:t xml:space="preserve"> </w:t>
            </w:r>
            <w:r w:rsidRPr="00432752">
              <w:rPr>
                <w:rFonts w:eastAsiaTheme="minorHAnsi"/>
                <w:color w:val="000000"/>
                <w:spacing w:val="-6"/>
                <w:sz w:val="24"/>
                <w:szCs w:val="24"/>
                <w:lang w:eastAsia="en-US"/>
              </w:rPr>
              <w:t>1:5000</w:t>
            </w:r>
            <w:r w:rsidR="00432752" w:rsidRPr="00432752">
              <w:rPr>
                <w:rFonts w:eastAsiaTheme="minorHAnsi"/>
                <w:color w:val="000000"/>
                <w:spacing w:val="-6"/>
                <w:sz w:val="24"/>
                <w:szCs w:val="24"/>
                <w:lang w:eastAsia="en-US"/>
              </w:rPr>
              <w:t xml:space="preserve"> </w:t>
            </w:r>
            <w:r w:rsidR="003823EC">
              <w:rPr>
                <w:rFonts w:eastAsiaTheme="minorHAnsi"/>
                <w:noProof/>
                <w:color w:val="000000"/>
                <w:spacing w:val="-6"/>
                <w:sz w:val="24"/>
                <w:szCs w:val="24"/>
              </w:rPr>
              <w:drawing>
                <wp:inline distT="0" distB="0" distL="0" distR="0">
                  <wp:extent cx="3013075" cy="32397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013075" cy="3239770"/>
                          </a:xfrm>
                          <a:prstGeom prst="rect">
                            <a:avLst/>
                          </a:prstGeom>
                          <a:noFill/>
                          <a:ln w="9525">
                            <a:noFill/>
                            <a:miter lim="800000"/>
                            <a:headEnd/>
                            <a:tailEnd/>
                          </a:ln>
                        </pic:spPr>
                      </pic:pic>
                    </a:graphicData>
                  </a:graphic>
                </wp:inline>
              </w:drawing>
            </w:r>
          </w:p>
        </w:tc>
        <w:tc>
          <w:tcPr>
            <w:tcW w:w="4677" w:type="dxa"/>
          </w:tcPr>
          <w:p w:rsidR="00B10C94" w:rsidRPr="00432752" w:rsidRDefault="00E728E9" w:rsidP="00B10C94">
            <w:pPr>
              <w:contextualSpacing/>
              <w:jc w:val="both"/>
              <w:rPr>
                <w:rFonts w:eastAsiaTheme="minorHAnsi"/>
                <w:color w:val="000000"/>
                <w:sz w:val="24"/>
                <w:szCs w:val="24"/>
                <w:lang w:eastAsia="en-US"/>
              </w:rPr>
            </w:pPr>
            <w:r w:rsidRPr="00432752">
              <w:rPr>
                <w:rFonts w:eastAsiaTheme="minorHAnsi"/>
                <w:b/>
                <w:bCs/>
                <w:sz w:val="24"/>
                <w:szCs w:val="24"/>
                <w:lang w:eastAsia="en-US"/>
              </w:rPr>
              <w:t>Местоположение и границы территории:</w:t>
            </w:r>
            <w:r w:rsidRPr="00432752">
              <w:rPr>
                <w:sz w:val="24"/>
                <w:szCs w:val="24"/>
              </w:rPr>
              <w:t xml:space="preserve"> </w:t>
            </w:r>
            <w:r w:rsidR="00B10C94" w:rsidRPr="00432752">
              <w:rPr>
                <w:rFonts w:eastAsiaTheme="minorHAnsi"/>
                <w:color w:val="000000"/>
                <w:spacing w:val="-6"/>
                <w:sz w:val="24"/>
                <w:szCs w:val="24"/>
                <w:lang w:eastAsia="en-US"/>
              </w:rPr>
              <w:t xml:space="preserve">незастроенная </w:t>
            </w:r>
            <w:r w:rsidRPr="00432752">
              <w:rPr>
                <w:sz w:val="24"/>
                <w:szCs w:val="24"/>
              </w:rPr>
              <w:t>территория</w:t>
            </w:r>
            <w:r w:rsidR="00927E52" w:rsidRPr="00432752">
              <w:rPr>
                <w:sz w:val="24"/>
                <w:szCs w:val="24"/>
              </w:rPr>
              <w:t xml:space="preserve"> </w:t>
            </w:r>
            <w:r w:rsidRPr="00432752">
              <w:rPr>
                <w:sz w:val="24"/>
                <w:szCs w:val="24"/>
              </w:rPr>
              <w:t>в границах</w:t>
            </w:r>
            <w:r w:rsidR="007F49F0" w:rsidRPr="00432752">
              <w:rPr>
                <w:sz w:val="24"/>
                <w:szCs w:val="24"/>
              </w:rPr>
              <w:t xml:space="preserve"> </w:t>
            </w:r>
            <w:r w:rsidR="00927E52" w:rsidRPr="00432752">
              <w:rPr>
                <w:sz w:val="24"/>
                <w:szCs w:val="24"/>
              </w:rPr>
              <w:t xml:space="preserve">улиц: </w:t>
            </w:r>
            <w:r w:rsidR="00B10C94" w:rsidRPr="00432752">
              <w:rPr>
                <w:rFonts w:eastAsiaTheme="minorHAnsi"/>
                <w:color w:val="000000"/>
                <w:spacing w:val="-6"/>
                <w:sz w:val="24"/>
                <w:szCs w:val="24"/>
                <w:lang w:eastAsia="en-US"/>
              </w:rPr>
              <w:t>Татищева</w:t>
            </w:r>
            <w:r w:rsidR="00B10C94" w:rsidRPr="00432752">
              <w:rPr>
                <w:rFonts w:eastAsiaTheme="minorHAnsi"/>
                <w:spacing w:val="-6"/>
                <w:sz w:val="24"/>
                <w:szCs w:val="24"/>
                <w:lang w:eastAsia="en-US"/>
              </w:rPr>
              <w:t>, Медовая, Тенистая, Северная в Центральном районе</w:t>
            </w:r>
            <w:r w:rsidR="00B10C94" w:rsidRPr="00432752">
              <w:rPr>
                <w:rFonts w:eastAsiaTheme="minorHAnsi"/>
                <w:color w:val="000000"/>
                <w:sz w:val="24"/>
                <w:szCs w:val="24"/>
                <w:lang w:eastAsia="en-US"/>
              </w:rPr>
              <w:t xml:space="preserve"> города Челябинска</w:t>
            </w:r>
            <w:r w:rsidR="00432752">
              <w:rPr>
                <w:rFonts w:eastAsiaTheme="minorHAnsi"/>
                <w:color w:val="000000"/>
                <w:sz w:val="24"/>
                <w:szCs w:val="24"/>
                <w:lang w:eastAsia="en-US"/>
              </w:rPr>
              <w:t>.</w:t>
            </w:r>
            <w:r w:rsidR="00B10C94" w:rsidRPr="00432752">
              <w:rPr>
                <w:rFonts w:eastAsiaTheme="minorHAnsi"/>
                <w:color w:val="000000"/>
                <w:sz w:val="24"/>
                <w:szCs w:val="24"/>
                <w:lang w:eastAsia="en-US"/>
              </w:rPr>
              <w:t xml:space="preserve"> </w:t>
            </w:r>
          </w:p>
          <w:p w:rsidR="00086C6A" w:rsidRDefault="00E728E9" w:rsidP="00962CB0">
            <w:pPr>
              <w:contextualSpacing/>
              <w:jc w:val="both"/>
              <w:rPr>
                <w:sz w:val="24"/>
                <w:szCs w:val="24"/>
              </w:rPr>
            </w:pPr>
            <w:r w:rsidRPr="00432752">
              <w:rPr>
                <w:rFonts w:eastAsiaTheme="minorHAnsi"/>
                <w:b/>
                <w:bCs/>
                <w:sz w:val="24"/>
                <w:szCs w:val="24"/>
                <w:lang w:eastAsia="en-US"/>
              </w:rPr>
              <w:t>Площадь</w:t>
            </w:r>
            <w:r w:rsidR="003823EC">
              <w:rPr>
                <w:rFonts w:eastAsiaTheme="minorHAnsi"/>
                <w:b/>
                <w:bCs/>
                <w:sz w:val="24"/>
                <w:szCs w:val="24"/>
                <w:lang w:eastAsia="en-US"/>
              </w:rPr>
              <w:t>  </w:t>
            </w:r>
            <w:r w:rsidRPr="00432752">
              <w:rPr>
                <w:rFonts w:eastAsiaTheme="minorHAnsi"/>
                <w:b/>
                <w:bCs/>
                <w:sz w:val="24"/>
                <w:szCs w:val="24"/>
                <w:lang w:eastAsia="en-US"/>
              </w:rPr>
              <w:t>территории:</w:t>
            </w:r>
            <w:r w:rsidR="003823EC">
              <w:rPr>
                <w:rFonts w:eastAsiaTheme="minorHAnsi"/>
                <w:b/>
                <w:bCs/>
                <w:sz w:val="24"/>
                <w:szCs w:val="24"/>
                <w:lang w:eastAsia="en-US"/>
              </w:rPr>
              <w:t>  </w:t>
            </w:r>
            <w:r w:rsidR="003823EC" w:rsidRPr="003823EC">
              <w:rPr>
                <w:sz w:val="24"/>
                <w:szCs w:val="24"/>
              </w:rPr>
              <w:t>21,56</w:t>
            </w:r>
            <w:r w:rsidR="003823EC">
              <w:rPr>
                <w:sz w:val="24"/>
                <w:szCs w:val="24"/>
              </w:rPr>
              <w:t>  </w:t>
            </w:r>
            <w:r w:rsidR="003823EC" w:rsidRPr="003823EC">
              <w:rPr>
                <w:sz w:val="24"/>
                <w:szCs w:val="24"/>
              </w:rPr>
              <w:t xml:space="preserve">га, </w:t>
            </w:r>
            <w:r w:rsidR="00AB446F">
              <w:rPr>
                <w:sz w:val="24"/>
                <w:szCs w:val="24"/>
              </w:rPr>
              <w:t>в</w:t>
            </w:r>
            <w:r w:rsidR="00086C6A">
              <w:rPr>
                <w:sz w:val="24"/>
                <w:szCs w:val="24"/>
              </w:rPr>
              <w:t>  </w:t>
            </w:r>
            <w:r w:rsidR="00AB446F">
              <w:rPr>
                <w:sz w:val="24"/>
                <w:szCs w:val="24"/>
              </w:rPr>
              <w:t>которую включен</w:t>
            </w:r>
            <w:r w:rsidR="00086C6A">
              <w:rPr>
                <w:sz w:val="24"/>
                <w:szCs w:val="24"/>
              </w:rPr>
              <w:t>ы:</w:t>
            </w:r>
          </w:p>
          <w:p w:rsidR="00086C6A" w:rsidRDefault="00086C6A" w:rsidP="00962CB0">
            <w:pPr>
              <w:contextualSpacing/>
              <w:jc w:val="both"/>
              <w:rPr>
                <w:sz w:val="24"/>
                <w:szCs w:val="24"/>
              </w:rPr>
            </w:pPr>
            <w:r>
              <w:rPr>
                <w:sz w:val="24"/>
                <w:szCs w:val="24"/>
              </w:rPr>
              <w:t>-</w:t>
            </w:r>
            <w:r w:rsidR="00AB446F">
              <w:rPr>
                <w:sz w:val="24"/>
                <w:szCs w:val="24"/>
              </w:rPr>
              <w:t xml:space="preserve"> территория</w:t>
            </w:r>
            <w:r w:rsidR="00AB446F" w:rsidRPr="00747A95">
              <w:rPr>
                <w:sz w:val="24"/>
                <w:szCs w:val="24"/>
              </w:rPr>
              <w:t xml:space="preserve"> </w:t>
            </w:r>
            <w:r w:rsidR="00AB446F" w:rsidRPr="00432752">
              <w:rPr>
                <w:sz w:val="24"/>
                <w:szCs w:val="24"/>
              </w:rPr>
              <w:t>проектируемой улицы Братьев Кашириных</w:t>
            </w:r>
            <w:r w:rsidR="00AB446F">
              <w:rPr>
                <w:sz w:val="24"/>
                <w:szCs w:val="24"/>
              </w:rPr>
              <w:t>,</w:t>
            </w:r>
            <w:r w:rsidR="00AB446F" w:rsidRPr="00F03727">
              <w:rPr>
                <w:sz w:val="24"/>
                <w:szCs w:val="24"/>
              </w:rPr>
              <w:t xml:space="preserve"> </w:t>
            </w:r>
            <w:r w:rsidR="00AB446F" w:rsidRPr="00432752">
              <w:rPr>
                <w:sz w:val="24"/>
                <w:szCs w:val="24"/>
              </w:rPr>
              <w:t xml:space="preserve">с целью </w:t>
            </w:r>
            <w:proofErr w:type="gramStart"/>
            <w:r w:rsidR="00AB446F" w:rsidRPr="00432752">
              <w:rPr>
                <w:sz w:val="24"/>
                <w:szCs w:val="24"/>
              </w:rPr>
              <w:t>учета проектных решений строите</w:t>
            </w:r>
            <w:r>
              <w:rPr>
                <w:sz w:val="24"/>
                <w:szCs w:val="24"/>
              </w:rPr>
              <w:t>льства участка указанной улицы</w:t>
            </w:r>
            <w:proofErr w:type="gramEnd"/>
            <w:r>
              <w:rPr>
                <w:sz w:val="24"/>
                <w:szCs w:val="24"/>
              </w:rPr>
              <w:t>;</w:t>
            </w:r>
          </w:p>
          <w:p w:rsidR="00AB446F" w:rsidRPr="006E7152" w:rsidRDefault="00086C6A" w:rsidP="00086C6A">
            <w:pPr>
              <w:contextualSpacing/>
              <w:jc w:val="both"/>
              <w:rPr>
                <w:rFonts w:eastAsiaTheme="minorHAnsi"/>
                <w:b/>
                <w:bCs/>
                <w:sz w:val="24"/>
                <w:szCs w:val="24"/>
                <w:lang w:eastAsia="en-US"/>
              </w:rPr>
            </w:pPr>
            <w:r>
              <w:rPr>
                <w:sz w:val="24"/>
                <w:szCs w:val="24"/>
              </w:rPr>
              <w:t xml:space="preserve">- </w:t>
            </w:r>
            <w:r w:rsidR="00AB446F">
              <w:rPr>
                <w:sz w:val="24"/>
                <w:szCs w:val="24"/>
              </w:rPr>
              <w:t>территори</w:t>
            </w:r>
            <w:r>
              <w:rPr>
                <w:sz w:val="24"/>
                <w:szCs w:val="24"/>
              </w:rPr>
              <w:t>я</w:t>
            </w:r>
            <w:r w:rsidR="00AB446F">
              <w:rPr>
                <w:sz w:val="24"/>
                <w:szCs w:val="24"/>
              </w:rPr>
              <w:t xml:space="preserve"> площадью 16,35 га </w:t>
            </w:r>
            <w:r w:rsidR="00AB446F" w:rsidRPr="00432752">
              <w:rPr>
                <w:sz w:val="24"/>
                <w:szCs w:val="24"/>
              </w:rPr>
              <w:t>для размещения объектов капитального строительства в рамках е</w:t>
            </w:r>
            <w:r w:rsidR="00962CB0">
              <w:rPr>
                <w:sz w:val="24"/>
                <w:szCs w:val="24"/>
              </w:rPr>
              <w:t>ё</w:t>
            </w:r>
            <w:r w:rsidR="00AB446F" w:rsidRPr="00432752">
              <w:rPr>
                <w:sz w:val="24"/>
                <w:szCs w:val="24"/>
              </w:rPr>
              <w:t xml:space="preserve"> комплексного развития</w:t>
            </w:r>
            <w:r w:rsidR="00B9260B">
              <w:rPr>
                <w:sz w:val="24"/>
                <w:szCs w:val="24"/>
              </w:rPr>
              <w:t>.</w:t>
            </w:r>
          </w:p>
        </w:tc>
      </w:tr>
    </w:tbl>
    <w:p w:rsidR="00E728E9" w:rsidRPr="00F62722" w:rsidRDefault="00E728E9" w:rsidP="004119AC">
      <w:pPr>
        <w:autoSpaceDE w:val="0"/>
        <w:autoSpaceDN w:val="0"/>
        <w:adjustRightInd w:val="0"/>
        <w:ind w:firstLine="709"/>
        <w:contextualSpacing/>
        <w:jc w:val="both"/>
        <w:rPr>
          <w:sz w:val="24"/>
          <w:szCs w:val="24"/>
        </w:rPr>
      </w:pPr>
      <w:r w:rsidRPr="006E7152">
        <w:rPr>
          <w:b/>
          <w:sz w:val="24"/>
          <w:szCs w:val="24"/>
        </w:rPr>
        <w:t xml:space="preserve">Начальная цена предмета аукциона </w:t>
      </w:r>
      <w:r w:rsidR="00B36D7F">
        <w:rPr>
          <w:b/>
          <w:sz w:val="24"/>
          <w:szCs w:val="24"/>
        </w:rPr>
        <w:t>на</w:t>
      </w:r>
      <w:r w:rsidR="001562D0" w:rsidRPr="006E7152">
        <w:rPr>
          <w:b/>
          <w:sz w:val="24"/>
          <w:szCs w:val="24"/>
        </w:rPr>
        <w:t xml:space="preserve"> прав</w:t>
      </w:r>
      <w:r w:rsidR="00B36D7F">
        <w:rPr>
          <w:b/>
          <w:sz w:val="24"/>
          <w:szCs w:val="24"/>
        </w:rPr>
        <w:t>о заключения</w:t>
      </w:r>
      <w:r w:rsidR="001562D0" w:rsidRPr="006E7152">
        <w:rPr>
          <w:b/>
          <w:sz w:val="24"/>
          <w:szCs w:val="24"/>
        </w:rPr>
        <w:t xml:space="preserve"> </w:t>
      </w:r>
      <w:r w:rsidRPr="006E7152">
        <w:rPr>
          <w:b/>
          <w:sz w:val="24"/>
          <w:szCs w:val="24"/>
        </w:rPr>
        <w:t xml:space="preserve">договора о  комплексном развитии </w:t>
      </w:r>
      <w:r w:rsidR="00F62722" w:rsidRPr="00B10C94">
        <w:rPr>
          <w:b/>
          <w:sz w:val="24"/>
          <w:szCs w:val="24"/>
        </w:rPr>
        <w:t xml:space="preserve">незастроенной </w:t>
      </w:r>
      <w:r w:rsidRPr="006E7152">
        <w:rPr>
          <w:b/>
          <w:sz w:val="24"/>
          <w:szCs w:val="24"/>
        </w:rPr>
        <w:t>территории (далее – начальная цена предмета аукциона):</w:t>
      </w:r>
      <w:r w:rsidR="0015581C" w:rsidRPr="006E7152">
        <w:rPr>
          <w:b/>
          <w:sz w:val="24"/>
          <w:szCs w:val="24"/>
        </w:rPr>
        <w:t xml:space="preserve"> </w:t>
      </w:r>
      <w:proofErr w:type="gramStart"/>
      <w:r w:rsidRPr="006E7152">
        <w:rPr>
          <w:sz w:val="24"/>
          <w:szCs w:val="24"/>
        </w:rPr>
        <w:t>Начальная цена предмета аукциона определена</w:t>
      </w:r>
      <w:r w:rsidRPr="006E7152">
        <w:rPr>
          <w:rFonts w:eastAsiaTheme="minorHAnsi"/>
          <w:bCs/>
          <w:sz w:val="24"/>
          <w:szCs w:val="24"/>
          <w:lang w:eastAsia="en-US"/>
        </w:rPr>
        <w:t xml:space="preserve"> в соответствии с по</w:t>
      </w:r>
      <w:r w:rsidRPr="006E7152">
        <w:rPr>
          <w:rFonts w:eastAsiaTheme="minorHAnsi"/>
          <w:sz w:val="24"/>
          <w:szCs w:val="24"/>
          <w:lang w:eastAsia="en-US"/>
        </w:rPr>
        <w:t xml:space="preserve">становлением </w:t>
      </w:r>
      <w:r w:rsidRPr="00F62722">
        <w:rPr>
          <w:rFonts w:eastAsiaTheme="minorHAnsi"/>
          <w:sz w:val="24"/>
          <w:szCs w:val="24"/>
          <w:lang w:eastAsia="en-US"/>
        </w:rPr>
        <w:t>Правительства Челябинской области от 08.06.2021 №</w:t>
      </w:r>
      <w:r w:rsidR="001562D0" w:rsidRPr="00F62722">
        <w:rPr>
          <w:rFonts w:eastAsiaTheme="minorHAnsi"/>
          <w:sz w:val="24"/>
          <w:szCs w:val="24"/>
          <w:lang w:eastAsia="en-US"/>
        </w:rPr>
        <w:t> </w:t>
      </w:r>
      <w:r w:rsidRPr="00F62722">
        <w:rPr>
          <w:rFonts w:eastAsiaTheme="minorHAnsi"/>
          <w:sz w:val="24"/>
          <w:szCs w:val="24"/>
          <w:lang w:eastAsia="en-US"/>
        </w:rPr>
        <w:t xml:space="preserve">220-П </w:t>
      </w:r>
      <w:r w:rsidR="00EB1E6B" w:rsidRPr="00F62722">
        <w:rPr>
          <w:rFonts w:eastAsiaTheme="minorHAnsi"/>
          <w:sz w:val="24"/>
          <w:szCs w:val="24"/>
          <w:lang w:eastAsia="en-US"/>
        </w:rPr>
        <w:t>«</w:t>
      </w:r>
      <w:r w:rsidRPr="00F62722">
        <w:rPr>
          <w:rFonts w:eastAsiaTheme="minorHAnsi"/>
          <w:sz w:val="24"/>
          <w:szCs w:val="24"/>
          <w:lang w:eastAsia="en-US"/>
        </w:rPr>
        <w:t>О Порядке определения начальной цены торгов на право заключения договора о комплексном развитии территории</w:t>
      </w:r>
      <w:r w:rsidR="00EB1E6B" w:rsidRPr="00F62722">
        <w:rPr>
          <w:rFonts w:eastAsiaTheme="minorHAnsi"/>
          <w:sz w:val="24"/>
          <w:szCs w:val="24"/>
          <w:lang w:eastAsia="en-US"/>
        </w:rPr>
        <w:t>»</w:t>
      </w:r>
      <w:r w:rsidRPr="00F62722">
        <w:rPr>
          <w:rFonts w:eastAsiaTheme="minorHAnsi"/>
          <w:sz w:val="24"/>
          <w:szCs w:val="24"/>
          <w:lang w:eastAsia="en-US"/>
        </w:rPr>
        <w:t xml:space="preserve">  и составляет </w:t>
      </w:r>
      <w:r w:rsidR="00F62722" w:rsidRPr="00F62722">
        <w:rPr>
          <w:rFonts w:eastAsia="Calibri"/>
          <w:sz w:val="24"/>
          <w:szCs w:val="24"/>
          <w:lang w:eastAsia="en-US"/>
        </w:rPr>
        <w:t>10</w:t>
      </w:r>
      <w:r w:rsidR="00F62722">
        <w:rPr>
          <w:rFonts w:eastAsiaTheme="minorHAnsi"/>
          <w:sz w:val="24"/>
          <w:szCs w:val="24"/>
          <w:lang w:eastAsia="en-US"/>
        </w:rPr>
        <w:t> </w:t>
      </w:r>
      <w:r w:rsidR="00F62722" w:rsidRPr="00F62722">
        <w:rPr>
          <w:rFonts w:eastAsia="Calibri"/>
          <w:sz w:val="24"/>
          <w:szCs w:val="24"/>
          <w:lang w:eastAsia="en-US"/>
        </w:rPr>
        <w:t>986</w:t>
      </w:r>
      <w:r w:rsidR="00F62722">
        <w:rPr>
          <w:rFonts w:eastAsiaTheme="minorHAnsi"/>
          <w:sz w:val="24"/>
          <w:szCs w:val="24"/>
          <w:lang w:eastAsia="en-US"/>
        </w:rPr>
        <w:t> </w:t>
      </w:r>
      <w:r w:rsidR="00F62722" w:rsidRPr="00F62722">
        <w:rPr>
          <w:rFonts w:eastAsia="Calibri"/>
          <w:sz w:val="24"/>
          <w:szCs w:val="24"/>
          <w:lang w:eastAsia="en-US"/>
        </w:rPr>
        <w:t>725,78 (Десять миллионов девятьсот восемьдесят шесть тысяч семьсот</w:t>
      </w:r>
      <w:r w:rsidR="00F62722" w:rsidRPr="00F62722">
        <w:rPr>
          <w:sz w:val="24"/>
          <w:szCs w:val="24"/>
        </w:rPr>
        <w:t xml:space="preserve"> двадцать пять) рублей 78  копеек</w:t>
      </w:r>
      <w:r w:rsidR="00ED7BEE" w:rsidRPr="00F62722">
        <w:rPr>
          <w:sz w:val="26"/>
          <w:szCs w:val="26"/>
        </w:rPr>
        <w:t>,</w:t>
      </w:r>
      <w:r w:rsidR="0088202B" w:rsidRPr="00F62722">
        <w:rPr>
          <w:sz w:val="24"/>
          <w:szCs w:val="24"/>
        </w:rPr>
        <w:t xml:space="preserve"> </w:t>
      </w:r>
      <w:r w:rsidR="00D66BE6" w:rsidRPr="00F62722">
        <w:rPr>
          <w:sz w:val="24"/>
          <w:szCs w:val="24"/>
        </w:rPr>
        <w:t>в т.ч. НДС 20%</w:t>
      </w:r>
      <w:r w:rsidRPr="00F62722">
        <w:rPr>
          <w:sz w:val="24"/>
          <w:szCs w:val="24"/>
        </w:rPr>
        <w:t>.</w:t>
      </w:r>
      <w:proofErr w:type="gramEnd"/>
    </w:p>
    <w:p w:rsidR="00EE2A3D" w:rsidRPr="00F62722" w:rsidRDefault="00D23972" w:rsidP="00EE2A3D">
      <w:pPr>
        <w:tabs>
          <w:tab w:val="left" w:pos="0"/>
          <w:tab w:val="left" w:pos="993"/>
        </w:tabs>
        <w:ind w:firstLine="709"/>
        <w:jc w:val="both"/>
        <w:rPr>
          <w:sz w:val="26"/>
          <w:szCs w:val="26"/>
        </w:rPr>
      </w:pPr>
      <w:r w:rsidRPr="00F62722">
        <w:rPr>
          <w:b/>
          <w:sz w:val="24"/>
          <w:szCs w:val="24"/>
        </w:rPr>
        <w:t>Шаг аукциона</w:t>
      </w:r>
      <w:r w:rsidRPr="00F62722">
        <w:rPr>
          <w:sz w:val="24"/>
          <w:szCs w:val="24"/>
        </w:rPr>
        <w:t>: Шаг аукциона устанавливается в пределах 5</w:t>
      </w:r>
      <w:r w:rsidR="00F62722">
        <w:rPr>
          <w:sz w:val="24"/>
          <w:szCs w:val="24"/>
        </w:rPr>
        <w:t> </w:t>
      </w:r>
      <w:r w:rsidRPr="00F62722">
        <w:rPr>
          <w:sz w:val="24"/>
          <w:szCs w:val="24"/>
        </w:rPr>
        <w:t xml:space="preserve">% начальной </w:t>
      </w:r>
      <w:r w:rsidR="00F62722">
        <w:rPr>
          <w:sz w:val="24"/>
          <w:szCs w:val="24"/>
        </w:rPr>
        <w:br/>
      </w:r>
      <w:r w:rsidRPr="00F62722">
        <w:rPr>
          <w:sz w:val="24"/>
          <w:szCs w:val="24"/>
        </w:rPr>
        <w:t xml:space="preserve">цены предмета аукциона и составляет: </w:t>
      </w:r>
      <w:r w:rsidR="00F62722" w:rsidRPr="00F62722">
        <w:rPr>
          <w:sz w:val="24"/>
          <w:szCs w:val="24"/>
        </w:rPr>
        <w:t>549</w:t>
      </w:r>
      <w:r w:rsidR="00F62722">
        <w:rPr>
          <w:sz w:val="24"/>
          <w:szCs w:val="24"/>
        </w:rPr>
        <w:t> </w:t>
      </w:r>
      <w:r w:rsidR="00F62722" w:rsidRPr="00F62722">
        <w:rPr>
          <w:sz w:val="24"/>
          <w:szCs w:val="24"/>
        </w:rPr>
        <w:t>300,00 (Пятьсот сорок девять тысяч триста) рублей 00 копеек</w:t>
      </w:r>
      <w:r w:rsidR="00EE2A3D" w:rsidRPr="00F62722">
        <w:rPr>
          <w:sz w:val="26"/>
          <w:szCs w:val="26"/>
        </w:rPr>
        <w:t>.</w:t>
      </w:r>
    </w:p>
    <w:p w:rsidR="00E728E9" w:rsidRDefault="001C27CA" w:rsidP="004119AC">
      <w:pPr>
        <w:autoSpaceDE w:val="0"/>
        <w:autoSpaceDN w:val="0"/>
        <w:adjustRightInd w:val="0"/>
        <w:ind w:firstLine="709"/>
        <w:contextualSpacing/>
        <w:jc w:val="both"/>
        <w:rPr>
          <w:sz w:val="24"/>
          <w:szCs w:val="24"/>
        </w:rPr>
      </w:pPr>
      <w:r w:rsidRPr="00F62722">
        <w:rPr>
          <w:rFonts w:eastAsiaTheme="minorHAnsi"/>
          <w:b/>
          <w:bCs/>
          <w:sz w:val="24"/>
          <w:szCs w:val="24"/>
          <w:lang w:eastAsia="en-US"/>
        </w:rPr>
        <w:t>Размер задатка за участие в торгах</w:t>
      </w:r>
      <w:r w:rsidRPr="00F62722">
        <w:rPr>
          <w:b/>
          <w:sz w:val="24"/>
          <w:szCs w:val="24"/>
        </w:rPr>
        <w:t xml:space="preserve">: </w:t>
      </w:r>
      <w:r w:rsidRPr="00F62722">
        <w:rPr>
          <w:sz w:val="24"/>
          <w:szCs w:val="24"/>
        </w:rPr>
        <w:t xml:space="preserve">Размер задатка </w:t>
      </w:r>
      <w:r w:rsidR="00F62722" w:rsidRPr="00F62722">
        <w:rPr>
          <w:sz w:val="24"/>
          <w:szCs w:val="24"/>
        </w:rPr>
        <w:t xml:space="preserve">для участия в аукционе </w:t>
      </w:r>
      <w:r w:rsidR="00191378">
        <w:rPr>
          <w:sz w:val="24"/>
          <w:szCs w:val="24"/>
        </w:rPr>
        <w:t xml:space="preserve">определен </w:t>
      </w:r>
      <w:r w:rsidR="00F62722" w:rsidRPr="00F62722">
        <w:rPr>
          <w:sz w:val="24"/>
          <w:szCs w:val="24"/>
        </w:rPr>
        <w:t xml:space="preserve">в пределах 30 % от начальной цены предмета аукциона </w:t>
      </w:r>
      <w:r w:rsidR="00191378">
        <w:rPr>
          <w:sz w:val="24"/>
          <w:szCs w:val="24"/>
        </w:rPr>
        <w:t xml:space="preserve">и </w:t>
      </w:r>
      <w:r w:rsidR="00F62722" w:rsidRPr="00F62722">
        <w:rPr>
          <w:sz w:val="24"/>
          <w:szCs w:val="24"/>
        </w:rPr>
        <w:t xml:space="preserve">составляет 3 296 017,00 </w:t>
      </w:r>
      <w:r w:rsidR="00F62722" w:rsidRPr="00F62722">
        <w:rPr>
          <w:sz w:val="24"/>
          <w:szCs w:val="24"/>
        </w:rPr>
        <w:br/>
        <w:t>(Три миллиона двести девяносто шесть тысяч семнадцать) рублей 00 копеек</w:t>
      </w:r>
      <w:r w:rsidRPr="00F62722">
        <w:rPr>
          <w:sz w:val="24"/>
          <w:szCs w:val="24"/>
        </w:rPr>
        <w:t>.</w:t>
      </w:r>
      <w:r w:rsidRPr="0088202B">
        <w:rPr>
          <w:sz w:val="24"/>
          <w:szCs w:val="24"/>
        </w:rPr>
        <w:t xml:space="preserve"> </w:t>
      </w:r>
    </w:p>
    <w:p w:rsidR="00F62722" w:rsidRPr="00F62722" w:rsidRDefault="00F62722" w:rsidP="004119AC">
      <w:pPr>
        <w:autoSpaceDE w:val="0"/>
        <w:autoSpaceDN w:val="0"/>
        <w:adjustRightInd w:val="0"/>
        <w:ind w:firstLine="709"/>
        <w:contextualSpacing/>
        <w:jc w:val="both"/>
        <w:rPr>
          <w:sz w:val="16"/>
          <w:szCs w:val="16"/>
        </w:rPr>
      </w:pPr>
    </w:p>
    <w:p w:rsidR="00B07F35" w:rsidRPr="00E44304" w:rsidRDefault="00B07F35" w:rsidP="004119AC">
      <w:pPr>
        <w:autoSpaceDE w:val="0"/>
        <w:autoSpaceDN w:val="0"/>
        <w:adjustRightInd w:val="0"/>
        <w:ind w:firstLine="709"/>
        <w:contextualSpacing/>
        <w:jc w:val="both"/>
        <w:rPr>
          <w:rFonts w:eastAsiaTheme="minorHAnsi"/>
          <w:b/>
          <w:bCs/>
          <w:sz w:val="24"/>
          <w:szCs w:val="24"/>
          <w:lang w:eastAsia="en-US"/>
        </w:rPr>
      </w:pPr>
      <w:r w:rsidRPr="00E44304">
        <w:rPr>
          <w:rFonts w:eastAsiaTheme="minorHAnsi"/>
          <w:b/>
          <w:bCs/>
          <w:sz w:val="24"/>
          <w:szCs w:val="24"/>
          <w:lang w:eastAsia="en-US"/>
        </w:rPr>
        <w:t>Реквизиты счета для внесения участниками торгов задатков за участие в торгах:</w:t>
      </w:r>
    </w:p>
    <w:p w:rsidR="00CF23E1" w:rsidRPr="00E44304" w:rsidRDefault="00CF23E1" w:rsidP="004119AC">
      <w:pPr>
        <w:ind w:firstLine="709"/>
        <w:contextualSpacing/>
        <w:jc w:val="both"/>
        <w:rPr>
          <w:sz w:val="24"/>
          <w:szCs w:val="24"/>
        </w:rPr>
      </w:pPr>
      <w:r w:rsidRPr="00E44304">
        <w:rPr>
          <w:sz w:val="24"/>
          <w:szCs w:val="24"/>
        </w:rPr>
        <w:t xml:space="preserve">Банк получателя: Отделение Челябинск Банка России/ УФК по Челябинской области </w:t>
      </w:r>
      <w:proofErr w:type="gramStart"/>
      <w:r w:rsidRPr="00E44304">
        <w:rPr>
          <w:sz w:val="24"/>
          <w:szCs w:val="24"/>
        </w:rPr>
        <w:t>г</w:t>
      </w:r>
      <w:proofErr w:type="gramEnd"/>
      <w:r w:rsidRPr="00E44304">
        <w:rPr>
          <w:sz w:val="24"/>
          <w:szCs w:val="24"/>
        </w:rPr>
        <w:t xml:space="preserve">. Челябинск </w:t>
      </w:r>
    </w:p>
    <w:p w:rsidR="00CF23E1" w:rsidRPr="00E44304" w:rsidRDefault="00CF23E1" w:rsidP="004119AC">
      <w:pPr>
        <w:ind w:firstLine="709"/>
        <w:contextualSpacing/>
        <w:jc w:val="both"/>
        <w:rPr>
          <w:sz w:val="24"/>
          <w:szCs w:val="24"/>
        </w:rPr>
      </w:pPr>
      <w:r w:rsidRPr="00E44304">
        <w:rPr>
          <w:sz w:val="24"/>
          <w:szCs w:val="24"/>
        </w:rPr>
        <w:t>Получатель: Комитет финансов города Челябинска (Комитет по управлению имуществом и земельным отношениям города Челябинска, лицевой счет 0546900003К)</w:t>
      </w:r>
    </w:p>
    <w:p w:rsidR="00CF23E1" w:rsidRPr="00E44304" w:rsidRDefault="00CF23E1" w:rsidP="004119AC">
      <w:pPr>
        <w:ind w:firstLine="709"/>
        <w:contextualSpacing/>
        <w:jc w:val="both"/>
        <w:rPr>
          <w:sz w:val="24"/>
          <w:szCs w:val="24"/>
        </w:rPr>
      </w:pPr>
      <w:proofErr w:type="gramStart"/>
      <w:r w:rsidRPr="00E44304">
        <w:rPr>
          <w:sz w:val="24"/>
          <w:szCs w:val="24"/>
        </w:rPr>
        <w:t>Р</w:t>
      </w:r>
      <w:proofErr w:type="gramEnd"/>
      <w:r w:rsidRPr="00E44304">
        <w:rPr>
          <w:sz w:val="24"/>
          <w:szCs w:val="24"/>
        </w:rPr>
        <w:t>/счет: 03232643757010006900</w:t>
      </w:r>
    </w:p>
    <w:p w:rsidR="00CF23E1" w:rsidRPr="00E44304" w:rsidRDefault="00CF23E1" w:rsidP="004119AC">
      <w:pPr>
        <w:ind w:firstLine="709"/>
        <w:contextualSpacing/>
        <w:jc w:val="both"/>
        <w:rPr>
          <w:sz w:val="24"/>
          <w:szCs w:val="24"/>
        </w:rPr>
      </w:pPr>
      <w:proofErr w:type="spellStart"/>
      <w:r w:rsidRPr="00E44304">
        <w:rPr>
          <w:sz w:val="24"/>
          <w:szCs w:val="24"/>
        </w:rPr>
        <w:t>Сч</w:t>
      </w:r>
      <w:proofErr w:type="spellEnd"/>
      <w:r w:rsidRPr="00E44304">
        <w:rPr>
          <w:sz w:val="24"/>
          <w:szCs w:val="24"/>
        </w:rPr>
        <w:t>. №: 40102810645370000062</w:t>
      </w:r>
    </w:p>
    <w:p w:rsidR="00CF23E1" w:rsidRPr="00E44304" w:rsidRDefault="00CF23E1" w:rsidP="004119AC">
      <w:pPr>
        <w:ind w:firstLine="709"/>
        <w:contextualSpacing/>
        <w:jc w:val="both"/>
        <w:rPr>
          <w:sz w:val="24"/>
          <w:szCs w:val="24"/>
        </w:rPr>
      </w:pPr>
      <w:r w:rsidRPr="00E44304">
        <w:rPr>
          <w:sz w:val="24"/>
          <w:szCs w:val="24"/>
        </w:rPr>
        <w:t xml:space="preserve">БИК 017501500 </w:t>
      </w:r>
    </w:p>
    <w:p w:rsidR="00CF23E1" w:rsidRPr="00E44304" w:rsidRDefault="00CF23E1" w:rsidP="004119AC">
      <w:pPr>
        <w:ind w:firstLine="709"/>
        <w:contextualSpacing/>
        <w:jc w:val="both"/>
        <w:rPr>
          <w:sz w:val="24"/>
          <w:szCs w:val="24"/>
        </w:rPr>
      </w:pPr>
      <w:r w:rsidRPr="00E44304">
        <w:rPr>
          <w:sz w:val="24"/>
          <w:szCs w:val="24"/>
        </w:rPr>
        <w:t>ИНН 7421000190</w:t>
      </w:r>
    </w:p>
    <w:p w:rsidR="00CF23E1" w:rsidRPr="00E44304" w:rsidRDefault="00CF23E1" w:rsidP="004119AC">
      <w:pPr>
        <w:ind w:firstLine="709"/>
        <w:contextualSpacing/>
        <w:jc w:val="both"/>
        <w:rPr>
          <w:sz w:val="24"/>
          <w:szCs w:val="24"/>
        </w:rPr>
      </w:pPr>
      <w:r w:rsidRPr="00E44304">
        <w:rPr>
          <w:sz w:val="24"/>
          <w:szCs w:val="24"/>
        </w:rPr>
        <w:t>КПП 745101001</w:t>
      </w:r>
    </w:p>
    <w:p w:rsidR="00CF23E1" w:rsidRPr="00E44304" w:rsidRDefault="00CF23E1" w:rsidP="004119AC">
      <w:pPr>
        <w:ind w:firstLine="709"/>
        <w:contextualSpacing/>
        <w:jc w:val="both"/>
        <w:rPr>
          <w:sz w:val="24"/>
          <w:szCs w:val="24"/>
        </w:rPr>
      </w:pPr>
      <w:r w:rsidRPr="00E44304">
        <w:rPr>
          <w:sz w:val="24"/>
          <w:szCs w:val="24"/>
        </w:rPr>
        <w:t>ОКТМО 75701000</w:t>
      </w:r>
    </w:p>
    <w:p w:rsidR="009524BC" w:rsidRDefault="00CF23E1" w:rsidP="00F62722">
      <w:pPr>
        <w:ind w:firstLine="709"/>
        <w:contextualSpacing/>
        <w:jc w:val="both"/>
        <w:rPr>
          <w:sz w:val="24"/>
          <w:szCs w:val="24"/>
        </w:rPr>
      </w:pPr>
      <w:r w:rsidRPr="00E44304">
        <w:rPr>
          <w:sz w:val="24"/>
          <w:szCs w:val="24"/>
        </w:rPr>
        <w:t xml:space="preserve">Назначение платежа: задаток для участия в аукционе </w:t>
      </w:r>
      <w:r w:rsidR="000A450C" w:rsidRPr="00E44304">
        <w:rPr>
          <w:sz w:val="24"/>
          <w:szCs w:val="24"/>
        </w:rPr>
        <w:t xml:space="preserve">(КРТ) </w:t>
      </w:r>
      <w:r w:rsidR="00EE2A3D">
        <w:rPr>
          <w:sz w:val="24"/>
          <w:szCs w:val="24"/>
        </w:rPr>
        <w:t>(дата аукциона)</w:t>
      </w:r>
      <w:r w:rsidRPr="00E44304">
        <w:rPr>
          <w:sz w:val="24"/>
          <w:szCs w:val="24"/>
        </w:rPr>
        <w:t>.</w:t>
      </w:r>
      <w:r w:rsidR="009524BC">
        <w:rPr>
          <w:sz w:val="24"/>
          <w:szCs w:val="24"/>
        </w:rPr>
        <w:br w:type="page"/>
      </w:r>
    </w:p>
    <w:p w:rsidR="00B07F35" w:rsidRPr="00E44304" w:rsidRDefault="00B07F35" w:rsidP="004119AC">
      <w:pPr>
        <w:autoSpaceDE w:val="0"/>
        <w:autoSpaceDN w:val="0"/>
        <w:adjustRightInd w:val="0"/>
        <w:ind w:firstLine="709"/>
        <w:contextualSpacing/>
        <w:jc w:val="both"/>
        <w:rPr>
          <w:rFonts w:eastAsiaTheme="minorHAnsi"/>
          <w:b/>
          <w:bCs/>
          <w:sz w:val="24"/>
          <w:szCs w:val="24"/>
          <w:lang w:eastAsia="en-US"/>
        </w:rPr>
      </w:pPr>
      <w:r w:rsidRPr="00E44304">
        <w:rPr>
          <w:rFonts w:eastAsiaTheme="minorHAnsi"/>
          <w:b/>
          <w:bCs/>
          <w:sz w:val="24"/>
          <w:szCs w:val="24"/>
          <w:lang w:eastAsia="en-US"/>
        </w:rPr>
        <w:lastRenderedPageBreak/>
        <w:t xml:space="preserve">Реквизиты счета для уплаты </w:t>
      </w:r>
      <w:r w:rsidRPr="00ED7481">
        <w:rPr>
          <w:rFonts w:eastAsiaTheme="minorHAnsi"/>
          <w:b/>
          <w:bCs/>
          <w:sz w:val="24"/>
          <w:szCs w:val="24"/>
          <w:lang w:eastAsia="en-US"/>
        </w:rPr>
        <w:t>победителем а</w:t>
      </w:r>
      <w:r w:rsidR="00EC40DF" w:rsidRPr="00ED7481">
        <w:rPr>
          <w:rFonts w:eastAsiaTheme="minorHAnsi"/>
          <w:b/>
          <w:bCs/>
          <w:sz w:val="24"/>
          <w:szCs w:val="24"/>
          <w:lang w:eastAsia="en-US"/>
        </w:rPr>
        <w:t>укциона</w:t>
      </w:r>
      <w:r w:rsidR="00EC40DF" w:rsidRPr="00E44304">
        <w:rPr>
          <w:rFonts w:eastAsiaTheme="minorHAnsi"/>
          <w:b/>
          <w:bCs/>
          <w:sz w:val="24"/>
          <w:szCs w:val="24"/>
          <w:lang w:eastAsia="en-US"/>
        </w:rPr>
        <w:t xml:space="preserve"> </w:t>
      </w:r>
      <w:r w:rsidR="00D713BC" w:rsidRPr="00D713BC">
        <w:rPr>
          <w:rFonts w:eastAsiaTheme="minorHAnsi"/>
          <w:bCs/>
          <w:i/>
          <w:sz w:val="24"/>
          <w:szCs w:val="24"/>
          <w:lang w:eastAsia="en-US"/>
        </w:rPr>
        <w:t xml:space="preserve">(иным участником аукциона, с которым договор о комплексном развитии </w:t>
      </w:r>
      <w:r w:rsidR="00FC107E">
        <w:rPr>
          <w:rFonts w:eastAsiaTheme="minorHAnsi"/>
          <w:bCs/>
          <w:i/>
          <w:sz w:val="24"/>
          <w:szCs w:val="24"/>
          <w:lang w:eastAsia="en-US"/>
        </w:rPr>
        <w:t xml:space="preserve">незастроенной </w:t>
      </w:r>
      <w:r w:rsidR="00D713BC" w:rsidRPr="00D713BC">
        <w:rPr>
          <w:rFonts w:eastAsiaTheme="minorHAnsi"/>
          <w:bCs/>
          <w:i/>
          <w:sz w:val="24"/>
          <w:szCs w:val="24"/>
          <w:lang w:eastAsia="en-US"/>
        </w:rPr>
        <w:t>территории заключается в</w:t>
      </w:r>
      <w:r w:rsidR="00FC107E">
        <w:rPr>
          <w:rFonts w:eastAsiaTheme="minorHAnsi"/>
          <w:bCs/>
          <w:i/>
          <w:sz w:val="24"/>
          <w:szCs w:val="24"/>
          <w:lang w:eastAsia="en-US"/>
        </w:rPr>
        <w:t>  </w:t>
      </w:r>
      <w:r w:rsidR="00D713BC" w:rsidRPr="00D713BC">
        <w:rPr>
          <w:rFonts w:eastAsiaTheme="minorHAnsi"/>
          <w:bCs/>
          <w:i/>
          <w:sz w:val="24"/>
          <w:szCs w:val="24"/>
          <w:lang w:eastAsia="en-US"/>
        </w:rPr>
        <w:t>соответствии с  действующим законодательством)</w:t>
      </w:r>
      <w:r w:rsidR="00D713BC" w:rsidRPr="00D713BC">
        <w:rPr>
          <w:rFonts w:eastAsiaTheme="minorHAnsi"/>
          <w:b/>
          <w:bCs/>
          <w:i/>
          <w:sz w:val="24"/>
          <w:szCs w:val="24"/>
          <w:lang w:eastAsia="en-US"/>
        </w:rPr>
        <w:t xml:space="preserve"> </w:t>
      </w:r>
      <w:r w:rsidR="00EC40DF" w:rsidRPr="00E44304">
        <w:rPr>
          <w:rFonts w:eastAsiaTheme="minorHAnsi"/>
          <w:b/>
          <w:bCs/>
          <w:sz w:val="24"/>
          <w:szCs w:val="24"/>
          <w:lang w:eastAsia="en-US"/>
        </w:rPr>
        <w:t>цены предмета аукциона:</w:t>
      </w:r>
    </w:p>
    <w:p w:rsidR="005D222B" w:rsidRPr="00E44304" w:rsidRDefault="005D222B" w:rsidP="004119AC">
      <w:pPr>
        <w:ind w:firstLine="709"/>
        <w:contextualSpacing/>
        <w:jc w:val="both"/>
        <w:rPr>
          <w:sz w:val="24"/>
          <w:szCs w:val="24"/>
        </w:rPr>
      </w:pPr>
      <w:r w:rsidRPr="00E44304">
        <w:rPr>
          <w:sz w:val="24"/>
          <w:szCs w:val="24"/>
        </w:rPr>
        <w:t xml:space="preserve">Банк получателя: Отделение Челябинск Банка России/ УФК по Челябинской области </w:t>
      </w:r>
      <w:proofErr w:type="gramStart"/>
      <w:r w:rsidRPr="00E44304">
        <w:rPr>
          <w:sz w:val="24"/>
          <w:szCs w:val="24"/>
        </w:rPr>
        <w:t>г</w:t>
      </w:r>
      <w:proofErr w:type="gramEnd"/>
      <w:r w:rsidRPr="00E44304">
        <w:rPr>
          <w:sz w:val="24"/>
          <w:szCs w:val="24"/>
        </w:rPr>
        <w:t xml:space="preserve">. Челябинск </w:t>
      </w:r>
    </w:p>
    <w:p w:rsidR="005D222B" w:rsidRPr="00E44304" w:rsidRDefault="005D222B" w:rsidP="004119AC">
      <w:pPr>
        <w:ind w:firstLine="709"/>
        <w:contextualSpacing/>
        <w:jc w:val="both"/>
        <w:rPr>
          <w:sz w:val="24"/>
          <w:szCs w:val="24"/>
        </w:rPr>
      </w:pPr>
      <w:r w:rsidRPr="00E44304">
        <w:rPr>
          <w:sz w:val="24"/>
          <w:szCs w:val="24"/>
        </w:rPr>
        <w:t>Получатель: Комитет финансов города Челябинска (Комитет по управлению имуществом и земельным отношениям города Челябинска, лицевой счет 0546900003К)</w:t>
      </w:r>
    </w:p>
    <w:p w:rsidR="005D222B" w:rsidRPr="00E44304" w:rsidRDefault="005D222B" w:rsidP="004119AC">
      <w:pPr>
        <w:ind w:firstLine="709"/>
        <w:contextualSpacing/>
        <w:jc w:val="both"/>
        <w:rPr>
          <w:sz w:val="24"/>
          <w:szCs w:val="24"/>
        </w:rPr>
      </w:pPr>
      <w:proofErr w:type="gramStart"/>
      <w:r w:rsidRPr="00E44304">
        <w:rPr>
          <w:sz w:val="24"/>
          <w:szCs w:val="24"/>
        </w:rPr>
        <w:t>Р</w:t>
      </w:r>
      <w:proofErr w:type="gramEnd"/>
      <w:r w:rsidRPr="00E44304">
        <w:rPr>
          <w:sz w:val="24"/>
          <w:szCs w:val="24"/>
        </w:rPr>
        <w:t>/счет: 03232643757010006900</w:t>
      </w:r>
    </w:p>
    <w:p w:rsidR="005D222B" w:rsidRPr="00E44304" w:rsidRDefault="005D222B" w:rsidP="004119AC">
      <w:pPr>
        <w:ind w:firstLine="709"/>
        <w:contextualSpacing/>
        <w:jc w:val="both"/>
        <w:rPr>
          <w:sz w:val="24"/>
          <w:szCs w:val="24"/>
        </w:rPr>
      </w:pPr>
      <w:proofErr w:type="spellStart"/>
      <w:r w:rsidRPr="00E44304">
        <w:rPr>
          <w:sz w:val="24"/>
          <w:szCs w:val="24"/>
        </w:rPr>
        <w:t>Сч</w:t>
      </w:r>
      <w:proofErr w:type="spellEnd"/>
      <w:r w:rsidRPr="00E44304">
        <w:rPr>
          <w:sz w:val="24"/>
          <w:szCs w:val="24"/>
        </w:rPr>
        <w:t>. №: 40102810645370000062</w:t>
      </w:r>
    </w:p>
    <w:p w:rsidR="005D222B" w:rsidRPr="00E44304" w:rsidRDefault="005D222B" w:rsidP="004119AC">
      <w:pPr>
        <w:ind w:firstLine="709"/>
        <w:contextualSpacing/>
        <w:jc w:val="both"/>
        <w:rPr>
          <w:sz w:val="24"/>
          <w:szCs w:val="24"/>
        </w:rPr>
      </w:pPr>
      <w:r w:rsidRPr="00E44304">
        <w:rPr>
          <w:sz w:val="24"/>
          <w:szCs w:val="24"/>
        </w:rPr>
        <w:t xml:space="preserve">БИК 017501500 </w:t>
      </w:r>
    </w:p>
    <w:p w:rsidR="005D222B" w:rsidRPr="00E44304" w:rsidRDefault="005D222B" w:rsidP="004119AC">
      <w:pPr>
        <w:ind w:firstLine="709"/>
        <w:contextualSpacing/>
        <w:jc w:val="both"/>
        <w:rPr>
          <w:sz w:val="24"/>
          <w:szCs w:val="24"/>
        </w:rPr>
      </w:pPr>
      <w:r w:rsidRPr="00E44304">
        <w:rPr>
          <w:sz w:val="24"/>
          <w:szCs w:val="24"/>
        </w:rPr>
        <w:t>ИНН 7421000190</w:t>
      </w:r>
    </w:p>
    <w:p w:rsidR="005D222B" w:rsidRPr="00E44304" w:rsidRDefault="005D222B" w:rsidP="004119AC">
      <w:pPr>
        <w:ind w:firstLine="709"/>
        <w:contextualSpacing/>
        <w:jc w:val="both"/>
        <w:rPr>
          <w:sz w:val="24"/>
          <w:szCs w:val="24"/>
        </w:rPr>
      </w:pPr>
      <w:r w:rsidRPr="00E44304">
        <w:rPr>
          <w:sz w:val="24"/>
          <w:szCs w:val="24"/>
        </w:rPr>
        <w:t>КПП 745101001</w:t>
      </w:r>
    </w:p>
    <w:p w:rsidR="005D222B" w:rsidRPr="00E44304" w:rsidRDefault="005D222B" w:rsidP="004119AC">
      <w:pPr>
        <w:ind w:firstLine="709"/>
        <w:contextualSpacing/>
        <w:jc w:val="both"/>
        <w:rPr>
          <w:sz w:val="24"/>
          <w:szCs w:val="24"/>
        </w:rPr>
      </w:pPr>
      <w:r w:rsidRPr="00E44304">
        <w:rPr>
          <w:sz w:val="24"/>
          <w:szCs w:val="24"/>
        </w:rPr>
        <w:t>ОКТМО 75701000</w:t>
      </w:r>
    </w:p>
    <w:p w:rsidR="00E44304" w:rsidRPr="006E7152" w:rsidRDefault="00CF23E1" w:rsidP="00E44304">
      <w:pPr>
        <w:ind w:firstLine="709"/>
        <w:contextualSpacing/>
        <w:jc w:val="both"/>
        <w:rPr>
          <w:sz w:val="24"/>
          <w:szCs w:val="24"/>
        </w:rPr>
      </w:pPr>
      <w:r w:rsidRPr="00E44304">
        <w:rPr>
          <w:sz w:val="24"/>
          <w:szCs w:val="24"/>
        </w:rPr>
        <w:t xml:space="preserve">Назначение платежа: Оплата цены права </w:t>
      </w:r>
      <w:r w:rsidR="002047DA" w:rsidRPr="00E44304">
        <w:rPr>
          <w:sz w:val="24"/>
          <w:szCs w:val="24"/>
        </w:rPr>
        <w:t xml:space="preserve">на </w:t>
      </w:r>
      <w:r w:rsidRPr="00E44304">
        <w:rPr>
          <w:sz w:val="24"/>
          <w:szCs w:val="24"/>
        </w:rPr>
        <w:t>заключени</w:t>
      </w:r>
      <w:r w:rsidR="002047DA" w:rsidRPr="00E44304">
        <w:rPr>
          <w:sz w:val="24"/>
          <w:szCs w:val="24"/>
        </w:rPr>
        <w:t>е</w:t>
      </w:r>
      <w:r w:rsidRPr="00E44304">
        <w:rPr>
          <w:sz w:val="24"/>
          <w:szCs w:val="24"/>
        </w:rPr>
        <w:t xml:space="preserve"> договора КРТ</w:t>
      </w:r>
      <w:r w:rsidR="00E44304" w:rsidRPr="00E44304">
        <w:rPr>
          <w:sz w:val="24"/>
          <w:szCs w:val="24"/>
        </w:rPr>
        <w:t>, в том числе НДС</w:t>
      </w:r>
      <w:r w:rsidR="007C6C00" w:rsidRPr="00E44304">
        <w:rPr>
          <w:sz w:val="24"/>
          <w:szCs w:val="24"/>
        </w:rPr>
        <w:t xml:space="preserve"> </w:t>
      </w:r>
      <w:r w:rsidR="00E44304" w:rsidRPr="00E44304">
        <w:rPr>
          <w:sz w:val="24"/>
          <w:szCs w:val="24"/>
        </w:rPr>
        <w:t xml:space="preserve">по результатам </w:t>
      </w:r>
      <w:r w:rsidR="00EE2A3D">
        <w:rPr>
          <w:sz w:val="24"/>
          <w:szCs w:val="24"/>
        </w:rPr>
        <w:t>аукциона (КРТ) (дата аукциона).</w:t>
      </w:r>
    </w:p>
    <w:p w:rsidR="004F1C0B" w:rsidRPr="006E7152" w:rsidRDefault="004F1C0B" w:rsidP="00E44304">
      <w:pPr>
        <w:autoSpaceDE w:val="0"/>
        <w:autoSpaceDN w:val="0"/>
        <w:adjustRightInd w:val="0"/>
        <w:ind w:firstLine="709"/>
        <w:contextualSpacing/>
        <w:jc w:val="both"/>
        <w:rPr>
          <w:b/>
          <w:sz w:val="24"/>
          <w:szCs w:val="24"/>
        </w:rPr>
      </w:pPr>
    </w:p>
    <w:p w:rsidR="004F1C0B" w:rsidRPr="006E7152" w:rsidRDefault="004F1C0B" w:rsidP="004119AC">
      <w:pPr>
        <w:autoSpaceDE w:val="0"/>
        <w:autoSpaceDN w:val="0"/>
        <w:adjustRightInd w:val="0"/>
        <w:ind w:firstLine="709"/>
        <w:contextualSpacing/>
        <w:jc w:val="both"/>
        <w:rPr>
          <w:spacing w:val="-6"/>
          <w:sz w:val="24"/>
          <w:szCs w:val="24"/>
        </w:rPr>
      </w:pPr>
      <w:r w:rsidRPr="006E7152">
        <w:rPr>
          <w:rFonts w:eastAsiaTheme="minorHAnsi"/>
          <w:b/>
          <w:sz w:val="24"/>
          <w:szCs w:val="24"/>
          <w:lang w:eastAsia="en-US"/>
        </w:rPr>
        <w:t>Сведения о предмете торгов:</w:t>
      </w:r>
      <w:r w:rsidRPr="006E7152">
        <w:rPr>
          <w:sz w:val="24"/>
          <w:szCs w:val="24"/>
        </w:rPr>
        <w:t xml:space="preserve"> право </w:t>
      </w:r>
      <w:r w:rsidR="005D222B" w:rsidRPr="006E7152">
        <w:rPr>
          <w:sz w:val="24"/>
          <w:szCs w:val="24"/>
        </w:rPr>
        <w:t xml:space="preserve">на </w:t>
      </w:r>
      <w:r w:rsidRPr="006E7152">
        <w:rPr>
          <w:sz w:val="24"/>
          <w:szCs w:val="24"/>
        </w:rPr>
        <w:t>заключени</w:t>
      </w:r>
      <w:r w:rsidR="005D222B" w:rsidRPr="006E7152">
        <w:rPr>
          <w:sz w:val="24"/>
          <w:szCs w:val="24"/>
        </w:rPr>
        <w:t>е</w:t>
      </w:r>
      <w:r w:rsidRPr="006E7152">
        <w:rPr>
          <w:sz w:val="24"/>
          <w:szCs w:val="24"/>
        </w:rPr>
        <w:t xml:space="preserve"> договора о </w:t>
      </w:r>
      <w:r w:rsidR="0088202B" w:rsidRPr="00A37FD6">
        <w:rPr>
          <w:sz w:val="24"/>
          <w:szCs w:val="24"/>
        </w:rPr>
        <w:t xml:space="preserve">комплексном развитии </w:t>
      </w:r>
      <w:r w:rsidR="00EE2A3D" w:rsidRPr="00B10C94">
        <w:rPr>
          <w:sz w:val="24"/>
          <w:szCs w:val="24"/>
        </w:rPr>
        <w:t xml:space="preserve">незастроенной </w:t>
      </w:r>
      <w:r w:rsidR="00EE2A3D" w:rsidRPr="00927E52">
        <w:rPr>
          <w:sz w:val="24"/>
          <w:szCs w:val="24"/>
        </w:rPr>
        <w:t xml:space="preserve">территории в границах улиц: </w:t>
      </w:r>
      <w:proofErr w:type="gramStart"/>
      <w:r w:rsidR="00EE2A3D" w:rsidRPr="00B10C94">
        <w:rPr>
          <w:sz w:val="24"/>
          <w:szCs w:val="24"/>
        </w:rPr>
        <w:t xml:space="preserve">Татищева, Медовая, Тенистая, Северная в Центральном районе города Челябинска, </w:t>
      </w:r>
      <w:r w:rsidR="00B9260B">
        <w:rPr>
          <w:sz w:val="24"/>
          <w:szCs w:val="24"/>
        </w:rPr>
        <w:t>в которую включена территория</w:t>
      </w:r>
      <w:r w:rsidR="00B9260B" w:rsidRPr="00747A95">
        <w:rPr>
          <w:sz w:val="24"/>
          <w:szCs w:val="24"/>
        </w:rPr>
        <w:t xml:space="preserve"> </w:t>
      </w:r>
      <w:r w:rsidR="00B9260B" w:rsidRPr="00432752">
        <w:rPr>
          <w:sz w:val="24"/>
          <w:szCs w:val="24"/>
        </w:rPr>
        <w:t>проектируемой улицы Братьев Кашириных</w:t>
      </w:r>
      <w:r w:rsidR="00B9260B">
        <w:rPr>
          <w:sz w:val="24"/>
          <w:szCs w:val="24"/>
        </w:rPr>
        <w:t>,</w:t>
      </w:r>
      <w:r w:rsidR="00B9260B" w:rsidRPr="00F03727">
        <w:rPr>
          <w:sz w:val="24"/>
          <w:szCs w:val="24"/>
        </w:rPr>
        <w:t xml:space="preserve"> </w:t>
      </w:r>
      <w:r w:rsidR="00B9260B" w:rsidRPr="00432752">
        <w:rPr>
          <w:sz w:val="24"/>
          <w:szCs w:val="24"/>
        </w:rPr>
        <w:t xml:space="preserve">с целью учета проектных решений строительства участка указанной улицы, </w:t>
      </w:r>
      <w:r w:rsidR="00B9260B" w:rsidRPr="00F03727">
        <w:rPr>
          <w:sz w:val="24"/>
          <w:szCs w:val="24"/>
        </w:rPr>
        <w:t>общей площадью 21,56 га</w:t>
      </w:r>
      <w:r w:rsidR="00B9260B">
        <w:rPr>
          <w:sz w:val="24"/>
          <w:szCs w:val="24"/>
        </w:rPr>
        <w:t>, включая территорию площадью 16,35</w:t>
      </w:r>
      <w:r w:rsidR="00962CB0">
        <w:rPr>
          <w:sz w:val="24"/>
          <w:szCs w:val="24"/>
        </w:rPr>
        <w:t>  </w:t>
      </w:r>
      <w:r w:rsidR="00B9260B">
        <w:rPr>
          <w:sz w:val="24"/>
          <w:szCs w:val="24"/>
        </w:rPr>
        <w:t xml:space="preserve">га </w:t>
      </w:r>
      <w:r w:rsidR="00B9260B" w:rsidRPr="00432752">
        <w:rPr>
          <w:sz w:val="24"/>
          <w:szCs w:val="24"/>
        </w:rPr>
        <w:t>для размещения объектов капитального строительства в рамках ее комплексного развития</w:t>
      </w:r>
      <w:r w:rsidR="00432752">
        <w:rPr>
          <w:sz w:val="24"/>
          <w:szCs w:val="24"/>
        </w:rPr>
        <w:t>.</w:t>
      </w:r>
      <w:proofErr w:type="gramEnd"/>
    </w:p>
    <w:p w:rsidR="00E7545E" w:rsidRPr="006E7152" w:rsidRDefault="00E7545E" w:rsidP="004119AC">
      <w:pPr>
        <w:autoSpaceDE w:val="0"/>
        <w:autoSpaceDN w:val="0"/>
        <w:adjustRightInd w:val="0"/>
        <w:ind w:firstLine="709"/>
        <w:contextualSpacing/>
        <w:jc w:val="both"/>
        <w:rPr>
          <w:b/>
          <w:sz w:val="24"/>
          <w:szCs w:val="24"/>
        </w:rPr>
      </w:pPr>
      <w:r w:rsidRPr="006E7152">
        <w:rPr>
          <w:b/>
          <w:sz w:val="24"/>
          <w:szCs w:val="24"/>
        </w:rPr>
        <w:t xml:space="preserve">Порядок проведения торгов установлен в соответствии </w:t>
      </w:r>
      <w:proofErr w:type="gramStart"/>
      <w:r w:rsidRPr="006E7152">
        <w:rPr>
          <w:b/>
          <w:sz w:val="24"/>
          <w:szCs w:val="24"/>
        </w:rPr>
        <w:t>с</w:t>
      </w:r>
      <w:proofErr w:type="gramEnd"/>
      <w:r w:rsidRPr="006E7152">
        <w:rPr>
          <w:b/>
          <w:sz w:val="24"/>
          <w:szCs w:val="24"/>
        </w:rPr>
        <w:t xml:space="preserve">: </w:t>
      </w:r>
    </w:p>
    <w:p w:rsidR="00EE2A3D" w:rsidRDefault="00EE2A3D" w:rsidP="005C5B5B">
      <w:pPr>
        <w:pStyle w:val="a8"/>
        <w:numPr>
          <w:ilvl w:val="0"/>
          <w:numId w:val="31"/>
        </w:numPr>
        <w:tabs>
          <w:tab w:val="left" w:pos="993"/>
          <w:tab w:val="left" w:pos="1134"/>
        </w:tabs>
        <w:autoSpaceDE w:val="0"/>
        <w:autoSpaceDN w:val="0"/>
        <w:adjustRightInd w:val="0"/>
        <w:ind w:left="0" w:firstLine="709"/>
        <w:jc w:val="both"/>
        <w:rPr>
          <w:sz w:val="24"/>
          <w:szCs w:val="24"/>
        </w:rPr>
      </w:pPr>
      <w:proofErr w:type="gramStart"/>
      <w:r>
        <w:rPr>
          <w:sz w:val="24"/>
          <w:szCs w:val="24"/>
        </w:rPr>
        <w:t>Гражданский</w:t>
      </w:r>
      <w:proofErr w:type="gramEnd"/>
      <w:r>
        <w:rPr>
          <w:sz w:val="24"/>
          <w:szCs w:val="24"/>
        </w:rPr>
        <w:t xml:space="preserve"> кодексом Российской Федерации</w:t>
      </w:r>
    </w:p>
    <w:p w:rsidR="00E7545E" w:rsidRPr="006E7152" w:rsidRDefault="00E7545E" w:rsidP="005C5B5B">
      <w:pPr>
        <w:pStyle w:val="a8"/>
        <w:numPr>
          <w:ilvl w:val="0"/>
          <w:numId w:val="31"/>
        </w:numPr>
        <w:tabs>
          <w:tab w:val="left" w:pos="993"/>
          <w:tab w:val="left" w:pos="1134"/>
        </w:tabs>
        <w:autoSpaceDE w:val="0"/>
        <w:autoSpaceDN w:val="0"/>
        <w:adjustRightInd w:val="0"/>
        <w:ind w:left="0" w:firstLine="709"/>
        <w:jc w:val="both"/>
        <w:rPr>
          <w:sz w:val="24"/>
          <w:szCs w:val="24"/>
        </w:rPr>
      </w:pPr>
      <w:r w:rsidRPr="006E7152">
        <w:rPr>
          <w:sz w:val="24"/>
          <w:szCs w:val="24"/>
        </w:rPr>
        <w:t xml:space="preserve">Градостроительным кодексом Российской Федерации (далее – </w:t>
      </w:r>
      <w:proofErr w:type="spellStart"/>
      <w:r w:rsidRPr="006E7152">
        <w:rPr>
          <w:sz w:val="24"/>
          <w:szCs w:val="24"/>
        </w:rPr>
        <w:t>ГрК</w:t>
      </w:r>
      <w:proofErr w:type="spellEnd"/>
      <w:r w:rsidRPr="006E7152">
        <w:rPr>
          <w:sz w:val="24"/>
          <w:szCs w:val="24"/>
        </w:rPr>
        <w:t xml:space="preserve"> РФ);</w:t>
      </w:r>
    </w:p>
    <w:p w:rsidR="00E7545E" w:rsidRPr="006E7152" w:rsidRDefault="00E7545E" w:rsidP="005C5B5B">
      <w:pPr>
        <w:pStyle w:val="a8"/>
        <w:numPr>
          <w:ilvl w:val="0"/>
          <w:numId w:val="31"/>
        </w:numPr>
        <w:tabs>
          <w:tab w:val="left" w:pos="993"/>
          <w:tab w:val="left" w:pos="1134"/>
        </w:tabs>
        <w:autoSpaceDE w:val="0"/>
        <w:autoSpaceDN w:val="0"/>
        <w:adjustRightInd w:val="0"/>
        <w:ind w:left="0" w:firstLine="709"/>
        <w:jc w:val="both"/>
        <w:rPr>
          <w:sz w:val="24"/>
          <w:szCs w:val="24"/>
          <w:u w:val="single"/>
        </w:rPr>
      </w:pPr>
      <w:proofErr w:type="gramStart"/>
      <w:r w:rsidRPr="006E7152">
        <w:rPr>
          <w:sz w:val="24"/>
          <w:szCs w:val="24"/>
        </w:rPr>
        <w:t>Правилами проведения торгов на право заключения договора о комплексном развитии территории, утвержденными постановлением Правительства Российской Федерации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w:t>
      </w:r>
      <w:proofErr w:type="gramEnd"/>
      <w:r w:rsidRPr="006E7152">
        <w:rPr>
          <w:sz w:val="24"/>
          <w:szCs w:val="24"/>
        </w:rPr>
        <w:t xml:space="preserve"> комплексном </w:t>
      </w:r>
      <w:proofErr w:type="gramStart"/>
      <w:r w:rsidRPr="006E7152">
        <w:rPr>
          <w:sz w:val="24"/>
          <w:szCs w:val="24"/>
        </w:rPr>
        <w:t>развитии</w:t>
      </w:r>
      <w:proofErr w:type="gramEnd"/>
      <w:r w:rsidRPr="006E7152">
        <w:rPr>
          <w:sz w:val="24"/>
          <w:szCs w:val="24"/>
        </w:rPr>
        <w:t xml:space="preserve"> территории посредством проведения торгов в электронной форме» (</w:t>
      </w:r>
      <w:r w:rsidRPr="006E7152">
        <w:rPr>
          <w:sz w:val="24"/>
          <w:szCs w:val="24"/>
          <w:u w:val="single"/>
        </w:rPr>
        <w:t>далее – Правила);</w:t>
      </w:r>
    </w:p>
    <w:p w:rsidR="00E7545E" w:rsidRPr="006E7152" w:rsidRDefault="00E7545E" w:rsidP="005C5B5B">
      <w:pPr>
        <w:pStyle w:val="a8"/>
        <w:numPr>
          <w:ilvl w:val="0"/>
          <w:numId w:val="31"/>
        </w:numPr>
        <w:tabs>
          <w:tab w:val="left" w:pos="993"/>
        </w:tabs>
        <w:autoSpaceDE w:val="0"/>
        <w:autoSpaceDN w:val="0"/>
        <w:adjustRightInd w:val="0"/>
        <w:ind w:left="0" w:firstLine="709"/>
        <w:jc w:val="both"/>
        <w:rPr>
          <w:sz w:val="24"/>
          <w:szCs w:val="24"/>
        </w:rPr>
      </w:pPr>
      <w:r w:rsidRPr="006E7152">
        <w:rPr>
          <w:sz w:val="24"/>
          <w:szCs w:val="24"/>
        </w:rPr>
        <w:t>Законом Челябинской области от 20.04.2021 № 339-ЗО «О комплексном развитии территории в Челябинской области»;</w:t>
      </w:r>
    </w:p>
    <w:p w:rsidR="00E7545E" w:rsidRPr="006E7152" w:rsidRDefault="00E7545E" w:rsidP="005C5B5B">
      <w:pPr>
        <w:pStyle w:val="a8"/>
        <w:numPr>
          <w:ilvl w:val="0"/>
          <w:numId w:val="31"/>
        </w:numPr>
        <w:tabs>
          <w:tab w:val="left" w:pos="993"/>
          <w:tab w:val="left" w:pos="1134"/>
        </w:tabs>
        <w:autoSpaceDE w:val="0"/>
        <w:autoSpaceDN w:val="0"/>
        <w:adjustRightInd w:val="0"/>
        <w:ind w:left="0" w:firstLine="709"/>
        <w:jc w:val="both"/>
        <w:rPr>
          <w:sz w:val="24"/>
          <w:szCs w:val="24"/>
        </w:rPr>
      </w:pPr>
      <w:r w:rsidRPr="006E7152">
        <w:rPr>
          <w:sz w:val="24"/>
          <w:szCs w:val="24"/>
        </w:rPr>
        <w:t>постановлением Правительства Челябинской области от 08.06.2021 № 220-П «О Порядке определения начальной цены торгов на право заключения договора о ко</w:t>
      </w:r>
      <w:r w:rsidR="00CD00B4">
        <w:rPr>
          <w:sz w:val="24"/>
          <w:szCs w:val="24"/>
        </w:rPr>
        <w:t>мплексном развитии территории».</w:t>
      </w:r>
    </w:p>
    <w:p w:rsidR="00E7545E" w:rsidRPr="006E7152" w:rsidRDefault="00E7545E" w:rsidP="004119AC">
      <w:pPr>
        <w:autoSpaceDE w:val="0"/>
        <w:autoSpaceDN w:val="0"/>
        <w:adjustRightInd w:val="0"/>
        <w:ind w:firstLine="709"/>
        <w:contextualSpacing/>
        <w:jc w:val="both"/>
        <w:rPr>
          <w:rFonts w:eastAsiaTheme="minorHAnsi"/>
          <w:b/>
          <w:sz w:val="24"/>
          <w:szCs w:val="24"/>
          <w:lang w:eastAsia="en-US"/>
        </w:rPr>
      </w:pPr>
    </w:p>
    <w:p w:rsidR="00D23972" w:rsidRPr="006E7152" w:rsidRDefault="000862CA" w:rsidP="004119AC">
      <w:pPr>
        <w:autoSpaceDE w:val="0"/>
        <w:autoSpaceDN w:val="0"/>
        <w:adjustRightInd w:val="0"/>
        <w:ind w:firstLine="709"/>
        <w:contextualSpacing/>
        <w:jc w:val="center"/>
        <w:rPr>
          <w:rFonts w:eastAsiaTheme="minorHAnsi"/>
          <w:b/>
          <w:bCs/>
          <w:sz w:val="24"/>
          <w:szCs w:val="24"/>
          <w:lang w:eastAsia="en-US"/>
        </w:rPr>
      </w:pPr>
      <w:r w:rsidRPr="006E7152">
        <w:rPr>
          <w:rFonts w:eastAsiaTheme="minorHAnsi"/>
          <w:b/>
          <w:bCs/>
          <w:sz w:val="24"/>
          <w:szCs w:val="24"/>
          <w:lang w:eastAsia="en-US"/>
        </w:rPr>
        <w:t xml:space="preserve">Требования к содержанию и форме заявки на участие в торгах. </w:t>
      </w:r>
    </w:p>
    <w:p w:rsidR="000862CA" w:rsidRPr="006E7152" w:rsidRDefault="000862CA" w:rsidP="004119AC">
      <w:pPr>
        <w:autoSpaceDE w:val="0"/>
        <w:autoSpaceDN w:val="0"/>
        <w:adjustRightInd w:val="0"/>
        <w:ind w:firstLine="709"/>
        <w:contextualSpacing/>
        <w:jc w:val="center"/>
        <w:rPr>
          <w:rFonts w:eastAsiaTheme="minorHAnsi"/>
          <w:b/>
          <w:bCs/>
          <w:sz w:val="24"/>
          <w:szCs w:val="24"/>
          <w:lang w:eastAsia="en-US"/>
        </w:rPr>
      </w:pPr>
      <w:r w:rsidRPr="006E7152">
        <w:rPr>
          <w:rFonts w:eastAsiaTheme="minorHAnsi"/>
          <w:b/>
          <w:bCs/>
          <w:sz w:val="24"/>
          <w:szCs w:val="24"/>
          <w:lang w:eastAsia="en-US"/>
        </w:rPr>
        <w:t>Порядок п</w:t>
      </w:r>
      <w:r w:rsidR="00C648E9">
        <w:rPr>
          <w:rFonts w:eastAsiaTheme="minorHAnsi"/>
          <w:b/>
          <w:bCs/>
          <w:sz w:val="24"/>
          <w:szCs w:val="24"/>
          <w:lang w:eastAsia="en-US"/>
        </w:rPr>
        <w:t>одачи</w:t>
      </w:r>
      <w:r w:rsidRPr="006E7152">
        <w:rPr>
          <w:rFonts w:eastAsiaTheme="minorHAnsi"/>
          <w:b/>
          <w:bCs/>
          <w:sz w:val="24"/>
          <w:szCs w:val="24"/>
          <w:lang w:eastAsia="en-US"/>
        </w:rPr>
        <w:t xml:space="preserve"> заявок на участие в торгах</w:t>
      </w:r>
    </w:p>
    <w:p w:rsidR="00693AFF" w:rsidRDefault="00693AFF" w:rsidP="00693AFF">
      <w:pPr>
        <w:autoSpaceDE w:val="0"/>
        <w:autoSpaceDN w:val="0"/>
        <w:adjustRightInd w:val="0"/>
        <w:ind w:firstLine="709"/>
        <w:contextualSpacing/>
        <w:jc w:val="both"/>
        <w:rPr>
          <w:sz w:val="24"/>
          <w:szCs w:val="24"/>
        </w:rPr>
      </w:pPr>
      <w:r w:rsidRPr="006E7152">
        <w:rPr>
          <w:b/>
          <w:noProof/>
          <w:sz w:val="24"/>
          <w:szCs w:val="24"/>
        </w:rPr>
        <w:t>Форма заявки на участие в торгах</w:t>
      </w:r>
      <w:r>
        <w:rPr>
          <w:b/>
          <w:noProof/>
          <w:sz w:val="24"/>
          <w:szCs w:val="24"/>
        </w:rPr>
        <w:t xml:space="preserve"> </w:t>
      </w:r>
      <w:r w:rsidRPr="006E7152">
        <w:rPr>
          <w:noProof/>
          <w:sz w:val="24"/>
          <w:szCs w:val="24"/>
        </w:rPr>
        <w:t>(</w:t>
      </w:r>
      <w:r w:rsidRPr="006E7152">
        <w:rPr>
          <w:sz w:val="24"/>
          <w:szCs w:val="24"/>
        </w:rPr>
        <w:t xml:space="preserve">Приложение </w:t>
      </w:r>
      <w:r w:rsidRPr="00693AFF">
        <w:rPr>
          <w:sz w:val="24"/>
          <w:szCs w:val="24"/>
        </w:rPr>
        <w:t xml:space="preserve">2 к извещению) является неотъемлемой частью извещения, размещаемого на Официальных сайтах. </w:t>
      </w:r>
    </w:p>
    <w:p w:rsidR="00352051" w:rsidRDefault="00352051" w:rsidP="00352051">
      <w:pPr>
        <w:autoSpaceDE w:val="0"/>
        <w:autoSpaceDN w:val="0"/>
        <w:adjustRightInd w:val="0"/>
        <w:ind w:firstLine="540"/>
        <w:jc w:val="both"/>
        <w:rPr>
          <w:rFonts w:eastAsiaTheme="minorHAnsi"/>
          <w:sz w:val="24"/>
          <w:szCs w:val="24"/>
          <w:lang w:eastAsia="en-US"/>
        </w:rPr>
      </w:pPr>
      <w:r>
        <w:rPr>
          <w:rFonts w:eastAsiaTheme="minorHAnsi"/>
          <w:sz w:val="24"/>
          <w:szCs w:val="24"/>
          <w:lang w:eastAsia="en-US"/>
        </w:rPr>
        <w:t xml:space="preserve">Заявка на участие в торгах подается путем заполнения ее формы, размещенной на Официальных сайтах и доступной для неограниченного круга лиц, с приложением  документов, содержащих сведения, подтверждающие соответствие участника торгов установленным в </w:t>
      </w:r>
      <w:hyperlink r:id="rId14" w:history="1">
        <w:r w:rsidRPr="00352051">
          <w:rPr>
            <w:rFonts w:eastAsiaTheme="minorHAnsi"/>
            <w:sz w:val="24"/>
            <w:szCs w:val="24"/>
            <w:lang w:eastAsia="en-US"/>
          </w:rPr>
          <w:t>части 6 статьи 69</w:t>
        </w:r>
      </w:hyperlink>
      <w:r>
        <w:rPr>
          <w:rFonts w:eastAsiaTheme="minorHAnsi"/>
          <w:sz w:val="24"/>
          <w:szCs w:val="24"/>
          <w:lang w:eastAsia="en-US"/>
        </w:rPr>
        <w:t xml:space="preserve"> </w:t>
      </w:r>
      <w:proofErr w:type="spellStart"/>
      <w:r>
        <w:rPr>
          <w:rFonts w:eastAsiaTheme="minorHAnsi"/>
          <w:sz w:val="24"/>
          <w:szCs w:val="24"/>
          <w:lang w:eastAsia="en-US"/>
        </w:rPr>
        <w:t>ГрК</w:t>
      </w:r>
      <w:proofErr w:type="spellEnd"/>
      <w:r>
        <w:rPr>
          <w:rFonts w:eastAsiaTheme="minorHAnsi"/>
          <w:sz w:val="24"/>
          <w:szCs w:val="24"/>
          <w:lang w:eastAsia="en-US"/>
        </w:rPr>
        <w:t xml:space="preserve"> РФ требованиям, документов, указанных в пункте 15 Правил.</w:t>
      </w:r>
    </w:p>
    <w:p w:rsidR="00693AFF" w:rsidRDefault="00693AFF" w:rsidP="00693AFF">
      <w:pPr>
        <w:ind w:firstLine="709"/>
        <w:jc w:val="both"/>
        <w:rPr>
          <w:sz w:val="24"/>
          <w:szCs w:val="24"/>
        </w:rPr>
      </w:pPr>
      <w:r w:rsidRPr="003D3025">
        <w:rPr>
          <w:sz w:val="24"/>
          <w:szCs w:val="24"/>
        </w:rPr>
        <w:t>Для участия в Аукционе заявитель (лично или через своего представителя) представляет заявку на участие в Аукционе:</w:t>
      </w:r>
    </w:p>
    <w:p w:rsidR="00693AFF" w:rsidRPr="003D3025" w:rsidRDefault="00693AFF" w:rsidP="00F92421">
      <w:pPr>
        <w:ind w:firstLine="851"/>
        <w:jc w:val="both"/>
        <w:rPr>
          <w:sz w:val="24"/>
          <w:szCs w:val="24"/>
        </w:rPr>
      </w:pPr>
      <w:r w:rsidRPr="003D3025">
        <w:rPr>
          <w:sz w:val="24"/>
          <w:szCs w:val="24"/>
        </w:rPr>
        <w:t>1)</w:t>
      </w:r>
      <w:r w:rsidRPr="003D3025">
        <w:rPr>
          <w:sz w:val="24"/>
          <w:szCs w:val="24"/>
        </w:rPr>
        <w:tab/>
        <w:t xml:space="preserve">заявка </w:t>
      </w:r>
      <w:r w:rsidR="00B23473" w:rsidRPr="006E7152">
        <w:rPr>
          <w:rFonts w:eastAsiaTheme="minorHAnsi"/>
          <w:bCs/>
          <w:sz w:val="24"/>
          <w:szCs w:val="24"/>
          <w:lang w:eastAsia="en-US"/>
        </w:rPr>
        <w:t xml:space="preserve">на участие в торгах </w:t>
      </w:r>
      <w:r w:rsidRPr="00693AFF">
        <w:rPr>
          <w:sz w:val="24"/>
          <w:szCs w:val="24"/>
          <w:u w:val="single"/>
        </w:rPr>
        <w:t>подается по установленной форме</w:t>
      </w:r>
      <w:r w:rsidRPr="003D3025">
        <w:rPr>
          <w:sz w:val="24"/>
          <w:szCs w:val="24"/>
        </w:rPr>
        <w:t xml:space="preserve"> </w:t>
      </w:r>
      <w:r w:rsidRPr="00693AFF">
        <w:rPr>
          <w:sz w:val="24"/>
          <w:szCs w:val="24"/>
          <w:u w:val="single"/>
        </w:rPr>
        <w:t>согласно приложению № 2</w:t>
      </w:r>
      <w:r w:rsidRPr="003D3025">
        <w:rPr>
          <w:sz w:val="24"/>
          <w:szCs w:val="24"/>
        </w:rPr>
        <w:t xml:space="preserve"> к</w:t>
      </w:r>
      <w:r>
        <w:rPr>
          <w:sz w:val="24"/>
          <w:szCs w:val="24"/>
        </w:rPr>
        <w:t> </w:t>
      </w:r>
      <w:r w:rsidRPr="003D3025">
        <w:rPr>
          <w:sz w:val="24"/>
          <w:szCs w:val="24"/>
        </w:rPr>
        <w:t xml:space="preserve">настоящему </w:t>
      </w:r>
      <w:r>
        <w:rPr>
          <w:sz w:val="24"/>
          <w:szCs w:val="24"/>
        </w:rPr>
        <w:t>и</w:t>
      </w:r>
      <w:r w:rsidRPr="003D3025">
        <w:rPr>
          <w:sz w:val="24"/>
          <w:szCs w:val="24"/>
        </w:rPr>
        <w:t xml:space="preserve">звещению </w:t>
      </w:r>
      <w:r w:rsidRPr="00693AFF">
        <w:rPr>
          <w:sz w:val="24"/>
          <w:szCs w:val="24"/>
          <w:u w:val="single"/>
        </w:rPr>
        <w:t xml:space="preserve">с указанием реквизитов счета для возврата </w:t>
      </w:r>
      <w:r w:rsidRPr="00693AFF">
        <w:rPr>
          <w:sz w:val="24"/>
          <w:szCs w:val="24"/>
          <w:u w:val="single"/>
        </w:rPr>
        <w:lastRenderedPageBreak/>
        <w:t>задатка, адреса электронной почты заявителя</w:t>
      </w:r>
      <w:r w:rsidRPr="003D3025">
        <w:rPr>
          <w:sz w:val="24"/>
          <w:szCs w:val="24"/>
        </w:rPr>
        <w:t xml:space="preserve"> </w:t>
      </w:r>
      <w:r w:rsidR="00EE2A3D">
        <w:rPr>
          <w:sz w:val="24"/>
          <w:szCs w:val="24"/>
        </w:rPr>
        <w:t>(</w:t>
      </w:r>
      <w:r w:rsidRPr="003D3025">
        <w:rPr>
          <w:sz w:val="24"/>
          <w:szCs w:val="24"/>
        </w:rPr>
        <w:t>для направления связанной с организацией</w:t>
      </w:r>
      <w:r w:rsidR="00EE2A3D">
        <w:rPr>
          <w:sz w:val="24"/>
          <w:szCs w:val="24"/>
        </w:rPr>
        <w:t xml:space="preserve"> аукциона</w:t>
      </w:r>
      <w:r w:rsidRPr="003D3025">
        <w:rPr>
          <w:sz w:val="24"/>
          <w:szCs w:val="24"/>
        </w:rPr>
        <w:t>, проведением и итогами информации</w:t>
      </w:r>
      <w:r w:rsidR="00EE2A3D">
        <w:rPr>
          <w:sz w:val="24"/>
          <w:szCs w:val="24"/>
        </w:rPr>
        <w:t>)</w:t>
      </w:r>
      <w:r w:rsidRPr="003D3025">
        <w:rPr>
          <w:sz w:val="24"/>
          <w:szCs w:val="24"/>
        </w:rPr>
        <w:t>;</w:t>
      </w:r>
    </w:p>
    <w:p w:rsidR="00693AFF" w:rsidRPr="003D3025" w:rsidRDefault="00693AFF" w:rsidP="00F92421">
      <w:pPr>
        <w:ind w:firstLine="851"/>
        <w:jc w:val="both"/>
        <w:rPr>
          <w:sz w:val="24"/>
          <w:szCs w:val="24"/>
        </w:rPr>
      </w:pPr>
      <w:r w:rsidRPr="003D3025">
        <w:rPr>
          <w:sz w:val="24"/>
          <w:szCs w:val="24"/>
        </w:rPr>
        <w:t>2)</w:t>
      </w:r>
      <w:r w:rsidRPr="003D3025">
        <w:rPr>
          <w:sz w:val="24"/>
          <w:szCs w:val="24"/>
        </w:rPr>
        <w:tab/>
        <w:t xml:space="preserve">заявка заполняется </w:t>
      </w:r>
      <w:r w:rsidRPr="00693AFF">
        <w:rPr>
          <w:sz w:val="24"/>
          <w:szCs w:val="24"/>
        </w:rPr>
        <w:t xml:space="preserve">на русском языке </w:t>
      </w:r>
      <w:r w:rsidRPr="003D3025">
        <w:rPr>
          <w:sz w:val="24"/>
          <w:szCs w:val="24"/>
        </w:rPr>
        <w:t>по всем пунктам, указанным в</w:t>
      </w:r>
      <w:r>
        <w:rPr>
          <w:sz w:val="24"/>
          <w:szCs w:val="24"/>
        </w:rPr>
        <w:t> </w:t>
      </w:r>
      <w:r w:rsidRPr="003D3025">
        <w:rPr>
          <w:sz w:val="24"/>
          <w:szCs w:val="24"/>
        </w:rPr>
        <w:t xml:space="preserve">установленной форме, подчистки и </w:t>
      </w:r>
      <w:r w:rsidR="00EE2A3D">
        <w:rPr>
          <w:sz w:val="24"/>
          <w:szCs w:val="24"/>
        </w:rPr>
        <w:t xml:space="preserve">незаверенные </w:t>
      </w:r>
      <w:r w:rsidRPr="003D3025">
        <w:rPr>
          <w:sz w:val="24"/>
          <w:szCs w:val="24"/>
        </w:rPr>
        <w:t>исправления не допускаются;</w:t>
      </w:r>
    </w:p>
    <w:p w:rsidR="00693AFF" w:rsidRDefault="00693AFF" w:rsidP="00F92421">
      <w:pPr>
        <w:ind w:firstLine="851"/>
        <w:jc w:val="both"/>
        <w:rPr>
          <w:sz w:val="24"/>
          <w:szCs w:val="24"/>
        </w:rPr>
      </w:pPr>
      <w:r w:rsidRPr="003D3025">
        <w:rPr>
          <w:sz w:val="24"/>
          <w:szCs w:val="24"/>
        </w:rPr>
        <w:t>3)</w:t>
      </w:r>
      <w:r w:rsidRPr="003D3025">
        <w:rPr>
          <w:sz w:val="24"/>
          <w:szCs w:val="24"/>
        </w:rPr>
        <w:tab/>
        <w:t>заявка представляется в 2-х экземплярах, один из которых остается у</w:t>
      </w:r>
      <w:r>
        <w:rPr>
          <w:sz w:val="24"/>
          <w:szCs w:val="24"/>
        </w:rPr>
        <w:t> </w:t>
      </w:r>
      <w:r w:rsidRPr="003D3025">
        <w:rPr>
          <w:sz w:val="24"/>
          <w:szCs w:val="24"/>
        </w:rPr>
        <w:t xml:space="preserve">организатора </w:t>
      </w:r>
      <w:r w:rsidR="0000339A">
        <w:rPr>
          <w:sz w:val="24"/>
          <w:szCs w:val="24"/>
        </w:rPr>
        <w:t>а</w:t>
      </w:r>
      <w:r w:rsidRPr="003D3025">
        <w:rPr>
          <w:sz w:val="24"/>
          <w:szCs w:val="24"/>
        </w:rPr>
        <w:t>укциона, другой – у заявителя.</w:t>
      </w:r>
    </w:p>
    <w:p w:rsidR="00615BDA" w:rsidRPr="00B23473" w:rsidRDefault="00693AFF" w:rsidP="00B23473">
      <w:pPr>
        <w:ind w:firstLine="709"/>
        <w:jc w:val="both"/>
        <w:rPr>
          <w:b/>
          <w:sz w:val="24"/>
          <w:szCs w:val="24"/>
        </w:rPr>
      </w:pPr>
      <w:r w:rsidRPr="00B23473">
        <w:rPr>
          <w:b/>
          <w:sz w:val="24"/>
          <w:szCs w:val="24"/>
        </w:rPr>
        <w:t>К заявке на участие в Аукционе прилагаются</w:t>
      </w:r>
      <w:r w:rsidR="00615BDA" w:rsidRPr="00B23473">
        <w:rPr>
          <w:b/>
          <w:sz w:val="24"/>
          <w:szCs w:val="24"/>
        </w:rPr>
        <w:t xml:space="preserve"> следующие документы:</w:t>
      </w:r>
    </w:p>
    <w:p w:rsidR="00B23473" w:rsidRPr="0053131F" w:rsidRDefault="00615BDA" w:rsidP="0053131F">
      <w:pPr>
        <w:pStyle w:val="a8"/>
        <w:numPr>
          <w:ilvl w:val="0"/>
          <w:numId w:val="32"/>
        </w:numPr>
        <w:autoSpaceDE w:val="0"/>
        <w:autoSpaceDN w:val="0"/>
        <w:adjustRightInd w:val="0"/>
        <w:ind w:left="0" w:firstLine="709"/>
        <w:jc w:val="both"/>
        <w:rPr>
          <w:rFonts w:eastAsiaTheme="minorHAnsi"/>
          <w:bCs/>
          <w:sz w:val="24"/>
          <w:szCs w:val="24"/>
          <w:lang w:eastAsia="en-US"/>
        </w:rPr>
      </w:pPr>
      <w:r w:rsidRPr="0053131F">
        <w:rPr>
          <w:rFonts w:eastAsiaTheme="minorHAnsi"/>
          <w:bCs/>
          <w:sz w:val="24"/>
          <w:szCs w:val="24"/>
          <w:lang w:eastAsia="en-US"/>
        </w:rPr>
        <w:t xml:space="preserve"> выписка из Единого государственного реестра юридических лиц</w:t>
      </w:r>
      <w:r w:rsidR="0053131F">
        <w:rPr>
          <w:rFonts w:eastAsiaTheme="minorHAnsi"/>
          <w:bCs/>
          <w:sz w:val="24"/>
          <w:szCs w:val="24"/>
          <w:lang w:eastAsia="en-US"/>
        </w:rPr>
        <w:t xml:space="preserve"> (далее – ЕГРЮЛ)</w:t>
      </w:r>
      <w:r w:rsidR="00B23473" w:rsidRPr="0053131F">
        <w:rPr>
          <w:rFonts w:eastAsiaTheme="minorHAnsi"/>
          <w:bCs/>
          <w:sz w:val="24"/>
          <w:szCs w:val="24"/>
          <w:lang w:eastAsia="en-US"/>
        </w:rPr>
        <w:t>.</w:t>
      </w:r>
    </w:p>
    <w:p w:rsidR="00615BDA" w:rsidRPr="0053131F" w:rsidRDefault="00B23473" w:rsidP="0053131F">
      <w:pPr>
        <w:pStyle w:val="a8"/>
        <w:autoSpaceDE w:val="0"/>
        <w:autoSpaceDN w:val="0"/>
        <w:adjustRightInd w:val="0"/>
        <w:ind w:left="0" w:firstLine="709"/>
        <w:jc w:val="both"/>
        <w:rPr>
          <w:rFonts w:eastAsiaTheme="minorHAnsi"/>
          <w:bCs/>
          <w:sz w:val="24"/>
          <w:szCs w:val="24"/>
          <w:lang w:eastAsia="en-US"/>
        </w:rPr>
      </w:pPr>
      <w:r w:rsidRPr="0053131F">
        <w:rPr>
          <w:rFonts w:eastAsiaTheme="minorHAnsi"/>
          <w:sz w:val="24"/>
          <w:szCs w:val="24"/>
          <w:lang w:eastAsia="en-US"/>
        </w:rPr>
        <w:t xml:space="preserve">В случае если заявителем не представлена выписка из </w:t>
      </w:r>
      <w:r w:rsidR="0053131F">
        <w:rPr>
          <w:rFonts w:eastAsiaTheme="minorHAnsi"/>
          <w:bCs/>
          <w:sz w:val="24"/>
          <w:szCs w:val="24"/>
          <w:lang w:eastAsia="en-US"/>
        </w:rPr>
        <w:t>ЕГРЮЛ</w:t>
      </w:r>
      <w:r w:rsidRPr="0053131F">
        <w:rPr>
          <w:rFonts w:eastAsiaTheme="minorHAnsi"/>
          <w:sz w:val="24"/>
          <w:szCs w:val="24"/>
          <w:lang w:eastAsia="en-US"/>
        </w:rPr>
        <w:t xml:space="preserve">, организатор </w:t>
      </w:r>
      <w:r w:rsidR="0000339A">
        <w:rPr>
          <w:rFonts w:eastAsiaTheme="minorHAnsi"/>
          <w:sz w:val="24"/>
          <w:szCs w:val="24"/>
          <w:lang w:eastAsia="en-US"/>
        </w:rPr>
        <w:t>аукциона</w:t>
      </w:r>
      <w:r w:rsidRPr="0053131F">
        <w:rPr>
          <w:rFonts w:eastAsiaTheme="minorHAnsi"/>
          <w:sz w:val="24"/>
          <w:szCs w:val="24"/>
          <w:lang w:eastAsia="en-US"/>
        </w:rPr>
        <w:t xml:space="preserve"> самостоятельно запрашивает сведения о заявителе, содержащиеся в </w:t>
      </w:r>
      <w:r w:rsidR="0053131F">
        <w:rPr>
          <w:rFonts w:eastAsiaTheme="minorHAnsi"/>
          <w:bCs/>
          <w:sz w:val="24"/>
          <w:szCs w:val="24"/>
          <w:lang w:eastAsia="en-US"/>
        </w:rPr>
        <w:t>ЕГРЮЛ</w:t>
      </w:r>
      <w:r w:rsidRPr="0053131F">
        <w:rPr>
          <w:rFonts w:eastAsiaTheme="minorHAnsi"/>
          <w:sz w:val="24"/>
          <w:szCs w:val="24"/>
          <w:lang w:eastAsia="en-US"/>
        </w:rPr>
        <w:t>,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w:t>
      </w:r>
    </w:p>
    <w:p w:rsidR="00615BDA" w:rsidRPr="0002128F" w:rsidRDefault="00615BDA" w:rsidP="0053131F">
      <w:pPr>
        <w:pStyle w:val="a8"/>
        <w:numPr>
          <w:ilvl w:val="0"/>
          <w:numId w:val="32"/>
        </w:numPr>
        <w:autoSpaceDE w:val="0"/>
        <w:autoSpaceDN w:val="0"/>
        <w:adjustRightInd w:val="0"/>
        <w:ind w:left="0" w:firstLine="709"/>
        <w:jc w:val="both"/>
        <w:rPr>
          <w:rFonts w:eastAsiaTheme="minorHAnsi"/>
          <w:bCs/>
          <w:sz w:val="24"/>
          <w:szCs w:val="24"/>
          <w:lang w:eastAsia="en-US"/>
        </w:rPr>
      </w:pPr>
      <w:r w:rsidRPr="0053131F">
        <w:rPr>
          <w:rFonts w:eastAsiaTheme="minorHAnsi"/>
          <w:bCs/>
          <w:sz w:val="24"/>
          <w:szCs w:val="24"/>
          <w:lang w:eastAsia="en-US"/>
        </w:rPr>
        <w:t xml:space="preserve"> </w:t>
      </w:r>
      <w:proofErr w:type="gramStart"/>
      <w:r w:rsidRPr="0002128F">
        <w:rPr>
          <w:rFonts w:eastAsiaTheme="minorHAnsi"/>
          <w:bCs/>
          <w:sz w:val="24"/>
          <w:szCs w:val="24"/>
          <w:lang w:eastAsia="en-US"/>
        </w:rPr>
        <w:t xml:space="preserve">указанные в извещении о проведении торгов документы, содержащие сведения, подтверждающие соответствие заявителя требованиям, предусмотренным </w:t>
      </w:r>
      <w:hyperlink r:id="rId15" w:history="1">
        <w:r w:rsidRPr="0002128F">
          <w:rPr>
            <w:rFonts w:eastAsiaTheme="minorHAnsi"/>
            <w:bCs/>
            <w:sz w:val="24"/>
            <w:szCs w:val="24"/>
            <w:lang w:eastAsia="en-US"/>
          </w:rPr>
          <w:t>частью  6 статьи  69</w:t>
        </w:r>
      </w:hyperlink>
      <w:r w:rsidRPr="0002128F">
        <w:rPr>
          <w:sz w:val="24"/>
          <w:szCs w:val="24"/>
        </w:rPr>
        <w:t> </w:t>
      </w:r>
      <w:r w:rsidRPr="0002128F">
        <w:rPr>
          <w:rFonts w:eastAsiaTheme="minorHAnsi"/>
          <w:bCs/>
          <w:sz w:val="24"/>
          <w:szCs w:val="24"/>
          <w:lang w:eastAsia="en-US"/>
        </w:rPr>
        <w:t> </w:t>
      </w:r>
      <w:proofErr w:type="spellStart"/>
      <w:r w:rsidRPr="0002128F">
        <w:rPr>
          <w:rFonts w:eastAsiaTheme="minorHAnsi"/>
          <w:bCs/>
          <w:sz w:val="24"/>
          <w:szCs w:val="24"/>
          <w:lang w:eastAsia="en-US"/>
        </w:rPr>
        <w:t>ГрК</w:t>
      </w:r>
      <w:proofErr w:type="spellEnd"/>
      <w:r w:rsidRPr="0002128F">
        <w:rPr>
          <w:rFonts w:eastAsiaTheme="minorHAnsi"/>
          <w:bCs/>
          <w:sz w:val="24"/>
          <w:szCs w:val="24"/>
          <w:lang w:eastAsia="en-US"/>
        </w:rPr>
        <w:t xml:space="preserve"> РФ, дополнительным требованиям к участникам торгов, установленным Правительством Российской Федерации, нормативным правовым актом субъекта Российской Федерации в соответствии с </w:t>
      </w:r>
      <w:hyperlink r:id="rId16" w:history="1">
        <w:r w:rsidRPr="0002128F">
          <w:rPr>
            <w:rFonts w:eastAsiaTheme="minorHAnsi"/>
            <w:bCs/>
            <w:sz w:val="24"/>
            <w:szCs w:val="24"/>
            <w:lang w:eastAsia="en-US"/>
          </w:rPr>
          <w:t>частью 6 статьи 69</w:t>
        </w:r>
      </w:hyperlink>
      <w:r w:rsidRPr="0002128F">
        <w:rPr>
          <w:rFonts w:eastAsiaTheme="minorHAnsi"/>
          <w:bCs/>
          <w:sz w:val="24"/>
          <w:szCs w:val="24"/>
          <w:lang w:eastAsia="en-US"/>
        </w:rPr>
        <w:t xml:space="preserve"> </w:t>
      </w:r>
      <w:proofErr w:type="spellStart"/>
      <w:r w:rsidRPr="0002128F">
        <w:rPr>
          <w:rFonts w:eastAsiaTheme="minorHAnsi"/>
          <w:bCs/>
          <w:sz w:val="24"/>
          <w:szCs w:val="24"/>
          <w:lang w:eastAsia="en-US"/>
        </w:rPr>
        <w:t>ГрК</w:t>
      </w:r>
      <w:proofErr w:type="spellEnd"/>
      <w:r w:rsidRPr="0002128F">
        <w:rPr>
          <w:rFonts w:eastAsiaTheme="minorHAnsi"/>
          <w:bCs/>
          <w:sz w:val="24"/>
          <w:szCs w:val="24"/>
          <w:lang w:eastAsia="en-US"/>
        </w:rPr>
        <w:t xml:space="preserve"> РФ;</w:t>
      </w:r>
      <w:proofErr w:type="gramEnd"/>
    </w:p>
    <w:p w:rsidR="00615BDA" w:rsidRPr="009673E7" w:rsidRDefault="00615BDA" w:rsidP="009673E7">
      <w:pPr>
        <w:pStyle w:val="a8"/>
        <w:numPr>
          <w:ilvl w:val="0"/>
          <w:numId w:val="32"/>
        </w:numPr>
        <w:autoSpaceDE w:val="0"/>
        <w:autoSpaceDN w:val="0"/>
        <w:adjustRightInd w:val="0"/>
        <w:ind w:left="0" w:firstLine="709"/>
        <w:jc w:val="both"/>
        <w:rPr>
          <w:rFonts w:eastAsiaTheme="minorHAnsi"/>
          <w:bCs/>
          <w:sz w:val="24"/>
          <w:szCs w:val="24"/>
          <w:lang w:eastAsia="en-US"/>
        </w:rPr>
      </w:pPr>
      <w:r w:rsidRPr="009673E7">
        <w:rPr>
          <w:rFonts w:eastAsiaTheme="minorHAnsi"/>
          <w:bCs/>
          <w:sz w:val="24"/>
          <w:szCs w:val="24"/>
          <w:lang w:eastAsia="en-US"/>
        </w:rPr>
        <w:t xml:space="preserve"> </w:t>
      </w:r>
      <w:proofErr w:type="gramStart"/>
      <w:r w:rsidRPr="009673E7">
        <w:rPr>
          <w:rFonts w:eastAsiaTheme="minorHAnsi"/>
          <w:bCs/>
          <w:sz w:val="24"/>
          <w:szCs w:val="24"/>
          <w:lang w:eastAsia="en-US"/>
        </w:rPr>
        <w:t>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w:t>
      </w:r>
      <w:r w:rsidR="009673E7" w:rsidRPr="003027AE">
        <w:rPr>
          <w:rFonts w:eastAsiaTheme="minorHAnsi"/>
          <w:vertAlign w:val="superscript"/>
        </w:rPr>
        <w:footnoteReference w:id="2"/>
      </w:r>
      <w:r w:rsidRPr="009673E7">
        <w:rPr>
          <w:rFonts w:eastAsiaTheme="minorHAnsi"/>
          <w:bCs/>
          <w:sz w:val="24"/>
          <w:szCs w:val="24"/>
          <w:lang w:eastAsia="en-US"/>
        </w:rPr>
        <w:t xml:space="preserve">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673E7">
        <w:rPr>
          <w:rFonts w:eastAsiaTheme="minorHAnsi"/>
          <w:bCs/>
          <w:sz w:val="24"/>
          <w:szCs w:val="24"/>
          <w:lang w:eastAsia="en-US"/>
        </w:rPr>
        <w:t xml:space="preserve"> обязанности </w:t>
      </w:r>
      <w:proofErr w:type="gramStart"/>
      <w:r w:rsidRPr="009673E7">
        <w:rPr>
          <w:rFonts w:eastAsiaTheme="minorHAnsi"/>
          <w:bCs/>
          <w:sz w:val="24"/>
          <w:szCs w:val="24"/>
          <w:lang w:eastAsia="en-US"/>
        </w:rPr>
        <w:t>заявителя</w:t>
      </w:r>
      <w:proofErr w:type="gramEnd"/>
      <w:r w:rsidRPr="009673E7">
        <w:rPr>
          <w:rFonts w:eastAsiaTheme="minorHAnsi"/>
          <w:bCs/>
          <w:sz w:val="24"/>
          <w:szCs w:val="24"/>
          <w:lang w:eastAsia="en-US"/>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w:t>
      </w:r>
      <w:r w:rsidRPr="003027AE">
        <w:rPr>
          <w:rFonts w:eastAsiaTheme="minorHAnsi"/>
          <w:vertAlign w:val="superscript"/>
        </w:rPr>
        <w:footnoteReference w:id="3"/>
      </w:r>
      <w:r w:rsidRPr="009673E7">
        <w:rPr>
          <w:rFonts w:eastAsiaTheme="minorHAnsi"/>
          <w:bCs/>
          <w:sz w:val="24"/>
          <w:szCs w:val="24"/>
          <w:lang w:eastAsia="en-US"/>
        </w:rPr>
        <w:t xml:space="preserve">,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w:t>
      </w:r>
      <w:hyperlink r:id="rId17" w:history="1">
        <w:r w:rsidRPr="009673E7">
          <w:rPr>
            <w:rFonts w:eastAsiaTheme="minorHAnsi"/>
            <w:bCs/>
            <w:sz w:val="24"/>
            <w:szCs w:val="24"/>
            <w:lang w:eastAsia="en-US"/>
          </w:rPr>
          <w:t>законом</w:t>
        </w:r>
      </w:hyperlink>
      <w:r w:rsidRPr="009673E7">
        <w:rPr>
          <w:rFonts w:eastAsiaTheme="minorHAnsi"/>
          <w:bCs/>
          <w:sz w:val="24"/>
          <w:szCs w:val="24"/>
          <w:lang w:eastAsia="en-US"/>
        </w:rPr>
        <w:t xml:space="preserve"> от 26.10.2002 № 127-ФЗ «О несостоятельности (банкротстве)»</w:t>
      </w:r>
      <w:r w:rsidR="009673E7" w:rsidRPr="009673E7">
        <w:rPr>
          <w:rStyle w:val="afd"/>
          <w:rFonts w:eastAsiaTheme="minorHAnsi"/>
          <w:bCs/>
          <w:sz w:val="24"/>
          <w:szCs w:val="24"/>
          <w:lang w:eastAsia="en-US"/>
        </w:rPr>
        <w:footnoteReference w:id="4"/>
      </w:r>
      <w:r w:rsidRPr="009673E7">
        <w:rPr>
          <w:rFonts w:eastAsiaTheme="minorHAnsi"/>
          <w:bCs/>
          <w:sz w:val="24"/>
          <w:szCs w:val="24"/>
          <w:lang w:eastAsia="en-US"/>
        </w:rPr>
        <w:t>. Заявитель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w:t>
      </w:r>
      <w:proofErr w:type="gramStart"/>
      <w:r w:rsidRPr="009673E7">
        <w:rPr>
          <w:rFonts w:eastAsiaTheme="minorHAnsi"/>
          <w:bCs/>
          <w:sz w:val="24"/>
          <w:szCs w:val="24"/>
          <w:lang w:eastAsia="en-US"/>
        </w:rPr>
        <w:t>принято</w:t>
      </w:r>
      <w:proofErr w:type="gramEnd"/>
      <w:r w:rsidRPr="009673E7">
        <w:rPr>
          <w:rFonts w:eastAsiaTheme="minorHAnsi"/>
          <w:bCs/>
          <w:sz w:val="24"/>
          <w:szCs w:val="24"/>
          <w:lang w:eastAsia="en-US"/>
        </w:rPr>
        <w:t xml:space="preserve">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w:t>
      </w:r>
      <w:hyperlink r:id="rId18" w:history="1">
        <w:r w:rsidRPr="009673E7">
          <w:rPr>
            <w:rFonts w:eastAsiaTheme="minorHAnsi"/>
            <w:bCs/>
            <w:sz w:val="24"/>
            <w:szCs w:val="24"/>
            <w:lang w:eastAsia="en-US"/>
          </w:rPr>
          <w:t>законом</w:t>
        </w:r>
      </w:hyperlink>
      <w:r w:rsidRPr="009673E7">
        <w:rPr>
          <w:rFonts w:eastAsiaTheme="minorHAnsi"/>
          <w:bCs/>
          <w:sz w:val="24"/>
          <w:szCs w:val="24"/>
          <w:lang w:eastAsia="en-US"/>
        </w:rPr>
        <w:t xml:space="preserve"> </w:t>
      </w:r>
      <w:r w:rsidR="00ED7481" w:rsidRPr="009673E7">
        <w:rPr>
          <w:rFonts w:eastAsiaTheme="minorHAnsi"/>
          <w:bCs/>
          <w:sz w:val="24"/>
          <w:szCs w:val="24"/>
          <w:lang w:eastAsia="en-US"/>
        </w:rPr>
        <w:t xml:space="preserve">от 26.10.2002 № 127-ФЗ </w:t>
      </w:r>
      <w:r w:rsidRPr="009673E7">
        <w:rPr>
          <w:rFonts w:eastAsiaTheme="minorHAnsi"/>
          <w:bCs/>
          <w:sz w:val="24"/>
          <w:szCs w:val="24"/>
          <w:lang w:eastAsia="en-US"/>
        </w:rPr>
        <w:t xml:space="preserve">«О </w:t>
      </w:r>
      <w:r w:rsidR="007C3410" w:rsidRPr="009673E7">
        <w:rPr>
          <w:rFonts w:eastAsiaTheme="minorHAnsi"/>
          <w:bCs/>
          <w:sz w:val="24"/>
          <w:szCs w:val="24"/>
          <w:lang w:eastAsia="en-US"/>
        </w:rPr>
        <w:t>несостоятельности (банкротстве);</w:t>
      </w:r>
    </w:p>
    <w:p w:rsidR="00615BDA" w:rsidRPr="0053131F" w:rsidRDefault="00615BDA" w:rsidP="0053131F">
      <w:pPr>
        <w:pStyle w:val="a8"/>
        <w:numPr>
          <w:ilvl w:val="0"/>
          <w:numId w:val="32"/>
        </w:numPr>
        <w:autoSpaceDE w:val="0"/>
        <w:autoSpaceDN w:val="0"/>
        <w:adjustRightInd w:val="0"/>
        <w:ind w:left="0" w:firstLine="709"/>
        <w:jc w:val="both"/>
        <w:rPr>
          <w:rFonts w:eastAsiaTheme="minorHAnsi"/>
          <w:bCs/>
          <w:sz w:val="24"/>
          <w:szCs w:val="24"/>
          <w:lang w:eastAsia="en-US"/>
        </w:rPr>
      </w:pPr>
      <w:r w:rsidRPr="0053131F">
        <w:rPr>
          <w:rFonts w:eastAsiaTheme="minorHAnsi"/>
          <w:bCs/>
          <w:sz w:val="24"/>
          <w:szCs w:val="24"/>
          <w:lang w:eastAsia="en-US"/>
        </w:rPr>
        <w:t xml:space="preserve"> документы, подтверждающие полномочия представителя заявителя;</w:t>
      </w:r>
    </w:p>
    <w:p w:rsidR="00615BDA" w:rsidRPr="00994B17" w:rsidRDefault="00615BDA" w:rsidP="00994B17">
      <w:pPr>
        <w:pStyle w:val="a8"/>
        <w:numPr>
          <w:ilvl w:val="0"/>
          <w:numId w:val="32"/>
        </w:numPr>
        <w:autoSpaceDE w:val="0"/>
        <w:autoSpaceDN w:val="0"/>
        <w:adjustRightInd w:val="0"/>
        <w:ind w:left="0" w:firstLine="709"/>
        <w:jc w:val="both"/>
        <w:rPr>
          <w:rFonts w:eastAsiaTheme="minorHAnsi"/>
          <w:sz w:val="24"/>
          <w:szCs w:val="24"/>
          <w:lang w:eastAsia="en-US"/>
        </w:rPr>
      </w:pPr>
      <w:r w:rsidRPr="00994B17">
        <w:rPr>
          <w:rFonts w:eastAsiaTheme="minorHAnsi"/>
          <w:bCs/>
          <w:sz w:val="24"/>
          <w:szCs w:val="24"/>
          <w:lang w:eastAsia="en-US"/>
        </w:rPr>
        <w:t xml:space="preserve"> </w:t>
      </w:r>
      <w:proofErr w:type="gramStart"/>
      <w:r w:rsidRPr="00994B17">
        <w:rPr>
          <w:rFonts w:eastAsiaTheme="minorHAnsi"/>
          <w:bCs/>
          <w:sz w:val="24"/>
          <w:szCs w:val="24"/>
          <w:lang w:eastAsia="en-US"/>
        </w:rPr>
        <w:t>письменное заявление о том, что заявитель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w:t>
      </w:r>
      <w:r w:rsidR="0053131F" w:rsidRPr="00994B17">
        <w:rPr>
          <w:rFonts w:eastAsiaTheme="minorHAnsi"/>
          <w:bCs/>
          <w:sz w:val="24"/>
          <w:szCs w:val="24"/>
          <w:lang w:eastAsia="en-US"/>
        </w:rPr>
        <w:t> </w:t>
      </w:r>
      <w:r w:rsidRPr="00994B17">
        <w:rPr>
          <w:rFonts w:eastAsiaTheme="minorHAnsi"/>
          <w:bCs/>
          <w:sz w:val="24"/>
          <w:szCs w:val="24"/>
          <w:lang w:eastAsia="en-US"/>
        </w:rPr>
        <w:t xml:space="preserve">деле о банкротстве в соответствии с Федеральным </w:t>
      </w:r>
      <w:hyperlink r:id="rId19" w:history="1">
        <w:r w:rsidRPr="00994B17">
          <w:rPr>
            <w:rFonts w:eastAsiaTheme="minorHAnsi"/>
            <w:bCs/>
            <w:sz w:val="24"/>
            <w:szCs w:val="24"/>
            <w:lang w:eastAsia="en-US"/>
          </w:rPr>
          <w:t>законом</w:t>
        </w:r>
      </w:hyperlink>
      <w:r w:rsidRPr="00994B17">
        <w:rPr>
          <w:rFonts w:eastAsiaTheme="minorHAnsi"/>
          <w:bCs/>
          <w:sz w:val="24"/>
          <w:szCs w:val="24"/>
          <w:lang w:eastAsia="en-US"/>
        </w:rPr>
        <w:t xml:space="preserve"> </w:t>
      </w:r>
      <w:r w:rsidR="0053131F" w:rsidRPr="00994B17">
        <w:rPr>
          <w:rFonts w:eastAsiaTheme="minorHAnsi"/>
          <w:sz w:val="24"/>
          <w:szCs w:val="24"/>
          <w:lang w:eastAsia="en-US"/>
        </w:rPr>
        <w:t>от 26.10.2002 №</w:t>
      </w:r>
      <w:r w:rsidR="00994B17">
        <w:rPr>
          <w:rFonts w:eastAsiaTheme="minorHAnsi"/>
          <w:sz w:val="24"/>
          <w:szCs w:val="24"/>
          <w:lang w:eastAsia="en-US"/>
        </w:rPr>
        <w:t> </w:t>
      </w:r>
      <w:r w:rsidR="0053131F" w:rsidRPr="00994B17">
        <w:rPr>
          <w:rFonts w:eastAsiaTheme="minorHAnsi"/>
          <w:sz w:val="24"/>
          <w:szCs w:val="24"/>
          <w:lang w:eastAsia="en-US"/>
        </w:rPr>
        <w:t>127-ФЗ</w:t>
      </w:r>
      <w:r w:rsidR="0053131F" w:rsidRPr="00994B17">
        <w:rPr>
          <w:rFonts w:eastAsiaTheme="minorHAnsi"/>
          <w:bCs/>
          <w:sz w:val="24"/>
          <w:szCs w:val="24"/>
          <w:lang w:eastAsia="en-US"/>
        </w:rPr>
        <w:t xml:space="preserve"> </w:t>
      </w:r>
      <w:r w:rsidRPr="00994B17">
        <w:rPr>
          <w:rFonts w:eastAsiaTheme="minorHAnsi"/>
          <w:bCs/>
          <w:sz w:val="24"/>
          <w:szCs w:val="24"/>
          <w:lang w:eastAsia="en-US"/>
        </w:rPr>
        <w:t xml:space="preserve">«О несостоятельности (банкротстве)», и в отношении заявителя отсутствует </w:t>
      </w:r>
      <w:r w:rsidRPr="00994B17">
        <w:rPr>
          <w:rFonts w:eastAsiaTheme="minorHAnsi"/>
          <w:bCs/>
          <w:sz w:val="24"/>
          <w:szCs w:val="24"/>
          <w:lang w:eastAsia="en-US"/>
        </w:rPr>
        <w:lastRenderedPageBreak/>
        <w:t>решение арбитражного суда о приостановлении</w:t>
      </w:r>
      <w:proofErr w:type="gramEnd"/>
      <w:r w:rsidRPr="00994B17">
        <w:rPr>
          <w:rFonts w:eastAsiaTheme="minorHAnsi"/>
          <w:bCs/>
          <w:sz w:val="24"/>
          <w:szCs w:val="24"/>
          <w:lang w:eastAsia="en-US"/>
        </w:rPr>
        <w:t xml:space="preserve"> его деятельности в качестве меры административного наказания.</w:t>
      </w:r>
    </w:p>
    <w:p w:rsidR="00B23473" w:rsidRPr="0053131F" w:rsidRDefault="00C66C81" w:rsidP="0053131F">
      <w:pPr>
        <w:autoSpaceDE w:val="0"/>
        <w:autoSpaceDN w:val="0"/>
        <w:adjustRightInd w:val="0"/>
        <w:ind w:firstLine="709"/>
        <w:contextualSpacing/>
        <w:jc w:val="both"/>
        <w:rPr>
          <w:sz w:val="24"/>
          <w:szCs w:val="24"/>
        </w:rPr>
      </w:pPr>
      <w:proofErr w:type="gramStart"/>
      <w:r w:rsidRPr="0053131F">
        <w:rPr>
          <w:sz w:val="24"/>
          <w:szCs w:val="24"/>
        </w:rPr>
        <w:t>Документы представляются в прошитом, скрепленном печатью (при ее  наличии) и подписью уполномоченного представителя заявителя виде с указанием на  обороте последнего л</w:t>
      </w:r>
      <w:r w:rsidR="00B23473" w:rsidRPr="0053131F">
        <w:rPr>
          <w:sz w:val="24"/>
          <w:szCs w:val="24"/>
        </w:rPr>
        <w:t>иста заявки количества страниц либо каждый документ</w:t>
      </w:r>
      <w:r w:rsidR="0053131F">
        <w:rPr>
          <w:sz w:val="24"/>
          <w:szCs w:val="24"/>
        </w:rPr>
        <w:t>, указанный в п</w:t>
      </w:r>
      <w:r w:rsidR="0053131F" w:rsidRPr="0053131F">
        <w:rPr>
          <w:sz w:val="24"/>
          <w:szCs w:val="24"/>
        </w:rPr>
        <w:t xml:space="preserve">еречне документов, приложенных к заявке </w:t>
      </w:r>
      <w:r w:rsidR="00B23473" w:rsidRPr="0053131F">
        <w:rPr>
          <w:sz w:val="24"/>
          <w:szCs w:val="24"/>
        </w:rPr>
        <w:t xml:space="preserve">должен быть заверен надлежащим образом. </w:t>
      </w:r>
      <w:proofErr w:type="gramEnd"/>
    </w:p>
    <w:p w:rsidR="00B23473" w:rsidRPr="00C66C81" w:rsidRDefault="00B23473" w:rsidP="00B23473">
      <w:pPr>
        <w:autoSpaceDE w:val="0"/>
        <w:autoSpaceDN w:val="0"/>
        <w:adjustRightInd w:val="0"/>
        <w:ind w:firstLine="709"/>
        <w:contextualSpacing/>
        <w:jc w:val="both"/>
        <w:rPr>
          <w:sz w:val="24"/>
          <w:szCs w:val="24"/>
        </w:rPr>
      </w:pPr>
      <w:r w:rsidRPr="00C66C81">
        <w:rPr>
          <w:sz w:val="24"/>
          <w:szCs w:val="24"/>
        </w:rPr>
        <w:t>Заявка подлежит регистрации в  журнале заявок под порядковым номером с  указанием даты и  точного времени ее  представления (часы и минуты). На  копии заявки делается отметка о дате и  времени представления заявки с  указанием номера этой заявки.</w:t>
      </w:r>
    </w:p>
    <w:p w:rsidR="00B23473" w:rsidRPr="00693AFF" w:rsidRDefault="00B23473" w:rsidP="00B23473">
      <w:pPr>
        <w:autoSpaceDE w:val="0"/>
        <w:autoSpaceDN w:val="0"/>
        <w:adjustRightInd w:val="0"/>
        <w:ind w:firstLine="709"/>
        <w:contextualSpacing/>
        <w:jc w:val="both"/>
        <w:rPr>
          <w:sz w:val="24"/>
          <w:szCs w:val="24"/>
        </w:rPr>
      </w:pPr>
      <w:r w:rsidRPr="00693AFF">
        <w:rPr>
          <w:sz w:val="24"/>
          <w:szCs w:val="24"/>
        </w:rPr>
        <w:t xml:space="preserve">Заявка на участие в торгах, направленная организатору </w:t>
      </w:r>
      <w:r w:rsidR="0000339A">
        <w:rPr>
          <w:sz w:val="24"/>
          <w:szCs w:val="24"/>
        </w:rPr>
        <w:t>аукциона</w:t>
      </w:r>
      <w:r w:rsidRPr="00693AFF">
        <w:rPr>
          <w:sz w:val="24"/>
          <w:szCs w:val="24"/>
        </w:rPr>
        <w:t xml:space="preserve"> по истечении срока представления организатору </w:t>
      </w:r>
      <w:r w:rsidR="0000339A">
        <w:rPr>
          <w:sz w:val="24"/>
          <w:szCs w:val="24"/>
        </w:rPr>
        <w:t>аукциона</w:t>
      </w:r>
      <w:r w:rsidRPr="00693AFF">
        <w:rPr>
          <w:sz w:val="24"/>
          <w:szCs w:val="24"/>
        </w:rPr>
        <w:t xml:space="preserve"> заявок на участие в торгах, указанного в извещении о проведении торгов, возвращается заявителю без рассмотрения в день ее поступления или в следующий за днем ее поступления рабочий день.</w:t>
      </w:r>
    </w:p>
    <w:p w:rsidR="00B23473" w:rsidRDefault="00B23473" w:rsidP="00B23473">
      <w:pPr>
        <w:autoSpaceDE w:val="0"/>
        <w:autoSpaceDN w:val="0"/>
        <w:adjustRightInd w:val="0"/>
        <w:ind w:firstLine="709"/>
        <w:contextualSpacing/>
        <w:jc w:val="both"/>
        <w:rPr>
          <w:sz w:val="24"/>
          <w:szCs w:val="24"/>
        </w:rPr>
      </w:pPr>
      <w:r w:rsidRPr="00693AFF">
        <w:rPr>
          <w:sz w:val="24"/>
          <w:szCs w:val="24"/>
        </w:rPr>
        <w:t>Один заявитель вправе подать только одну заявку на участие в торгах.</w:t>
      </w:r>
    </w:p>
    <w:p w:rsidR="00615BDA" w:rsidRPr="006E7152" w:rsidRDefault="00615BDA" w:rsidP="00615BDA">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Организатор </w:t>
      </w:r>
      <w:r w:rsidR="0000339A">
        <w:rPr>
          <w:rFonts w:eastAsiaTheme="minorHAnsi"/>
          <w:sz w:val="24"/>
          <w:szCs w:val="24"/>
          <w:lang w:eastAsia="en-US"/>
        </w:rPr>
        <w:t>аукциона</w:t>
      </w:r>
      <w:r w:rsidRPr="006E7152">
        <w:rPr>
          <w:rFonts w:eastAsiaTheme="minorHAnsi"/>
          <w:sz w:val="24"/>
          <w:szCs w:val="24"/>
          <w:lang w:eastAsia="en-US"/>
        </w:rPr>
        <w:t xml:space="preserve"> не вправе требовать представления заявителями для участия в торгах документов, не предусмотренных </w:t>
      </w:r>
      <w:hyperlink r:id="rId20" w:history="1">
        <w:r w:rsidRPr="006E7152">
          <w:rPr>
            <w:rFonts w:eastAsiaTheme="minorHAnsi"/>
            <w:sz w:val="24"/>
            <w:szCs w:val="24"/>
            <w:lang w:eastAsia="en-US"/>
          </w:rPr>
          <w:t>пунктом 15</w:t>
        </w:r>
      </w:hyperlink>
      <w:r w:rsidRPr="006E7152">
        <w:rPr>
          <w:rFonts w:eastAsiaTheme="minorHAnsi"/>
          <w:sz w:val="24"/>
          <w:szCs w:val="24"/>
          <w:lang w:eastAsia="en-US"/>
        </w:rPr>
        <w:t xml:space="preserve"> Правил.</w:t>
      </w:r>
    </w:p>
    <w:p w:rsidR="00615BDA" w:rsidRDefault="00615BDA" w:rsidP="00615BDA">
      <w:pPr>
        <w:autoSpaceDE w:val="0"/>
        <w:autoSpaceDN w:val="0"/>
        <w:adjustRightInd w:val="0"/>
        <w:contextualSpacing/>
        <w:rPr>
          <w:rFonts w:eastAsiaTheme="minorHAnsi"/>
          <w:b/>
          <w:bCs/>
          <w:sz w:val="24"/>
          <w:szCs w:val="24"/>
          <w:lang w:eastAsia="en-US"/>
        </w:rPr>
      </w:pPr>
    </w:p>
    <w:p w:rsidR="00AE4B05" w:rsidRPr="006A436B" w:rsidRDefault="00615BDA" w:rsidP="00994B17">
      <w:pPr>
        <w:autoSpaceDE w:val="0"/>
        <w:autoSpaceDN w:val="0"/>
        <w:adjustRightInd w:val="0"/>
        <w:ind w:firstLine="709"/>
        <w:contextualSpacing/>
        <w:jc w:val="center"/>
        <w:rPr>
          <w:rFonts w:eastAsiaTheme="minorHAnsi"/>
          <w:b/>
          <w:bCs/>
          <w:sz w:val="24"/>
          <w:szCs w:val="24"/>
          <w:lang w:eastAsia="en-US"/>
        </w:rPr>
      </w:pPr>
      <w:proofErr w:type="gramStart"/>
      <w:r w:rsidRPr="006A436B">
        <w:rPr>
          <w:rFonts w:eastAsiaTheme="minorHAnsi"/>
          <w:b/>
          <w:bCs/>
          <w:sz w:val="24"/>
          <w:szCs w:val="24"/>
          <w:lang w:eastAsia="en-US"/>
        </w:rPr>
        <w:t xml:space="preserve">Перечень документов, содержащих сведения, подтверждающие соответствие участника торгов требованиям, предусмотренным </w:t>
      </w:r>
      <w:hyperlink r:id="rId21" w:history="1">
        <w:r w:rsidRPr="006A436B">
          <w:rPr>
            <w:rFonts w:eastAsiaTheme="minorHAnsi"/>
            <w:b/>
            <w:bCs/>
            <w:sz w:val="24"/>
            <w:szCs w:val="24"/>
            <w:lang w:eastAsia="en-US"/>
          </w:rPr>
          <w:t>частью 6 статьи 69</w:t>
        </w:r>
      </w:hyperlink>
      <w:r w:rsidRPr="006A436B">
        <w:rPr>
          <w:rFonts w:eastAsiaTheme="minorHAnsi"/>
          <w:b/>
          <w:bCs/>
          <w:sz w:val="24"/>
          <w:szCs w:val="24"/>
          <w:lang w:eastAsia="en-US"/>
        </w:rPr>
        <w:t xml:space="preserve"> </w:t>
      </w:r>
      <w:proofErr w:type="spellStart"/>
      <w:r w:rsidRPr="006A436B">
        <w:rPr>
          <w:rFonts w:eastAsiaTheme="minorHAnsi"/>
          <w:b/>
          <w:bCs/>
          <w:sz w:val="24"/>
          <w:szCs w:val="24"/>
          <w:lang w:eastAsia="en-US"/>
        </w:rPr>
        <w:t>ГрК</w:t>
      </w:r>
      <w:proofErr w:type="spellEnd"/>
      <w:r w:rsidRPr="006A436B">
        <w:rPr>
          <w:rFonts w:eastAsiaTheme="minorHAnsi"/>
          <w:b/>
          <w:bCs/>
          <w:sz w:val="24"/>
          <w:szCs w:val="24"/>
          <w:lang w:eastAsia="en-US"/>
        </w:rPr>
        <w:t xml:space="preserve"> РФ, дополнительным требованиям, установленным Правительством Российской</w:t>
      </w:r>
      <w:r w:rsidR="00994B17">
        <w:rPr>
          <w:rFonts w:eastAsiaTheme="minorHAnsi"/>
          <w:b/>
          <w:bCs/>
          <w:sz w:val="24"/>
          <w:szCs w:val="24"/>
          <w:lang w:eastAsia="en-US"/>
        </w:rPr>
        <w:t xml:space="preserve"> </w:t>
      </w:r>
      <w:r w:rsidR="00AE4B05" w:rsidRPr="006A436B">
        <w:rPr>
          <w:rFonts w:eastAsiaTheme="minorHAnsi"/>
          <w:b/>
          <w:bCs/>
          <w:sz w:val="24"/>
          <w:szCs w:val="24"/>
          <w:lang w:eastAsia="en-US"/>
        </w:rPr>
        <w:t>Федерации, нормативным правовым актом субъекта Российской Федерации в</w:t>
      </w:r>
      <w:r w:rsidR="00E7545E" w:rsidRPr="006A436B">
        <w:rPr>
          <w:rFonts w:eastAsiaTheme="minorHAnsi"/>
          <w:b/>
          <w:bCs/>
          <w:sz w:val="24"/>
          <w:szCs w:val="24"/>
          <w:lang w:eastAsia="en-US"/>
        </w:rPr>
        <w:t>  </w:t>
      </w:r>
      <w:r w:rsidR="00AE4B05" w:rsidRPr="006A436B">
        <w:rPr>
          <w:rFonts w:eastAsiaTheme="minorHAnsi"/>
          <w:b/>
          <w:bCs/>
          <w:sz w:val="24"/>
          <w:szCs w:val="24"/>
          <w:lang w:eastAsia="en-US"/>
        </w:rPr>
        <w:t xml:space="preserve">соответствии с </w:t>
      </w:r>
      <w:hyperlink r:id="rId22" w:history="1">
        <w:r w:rsidR="00AE4B05" w:rsidRPr="006A436B">
          <w:rPr>
            <w:rFonts w:eastAsiaTheme="minorHAnsi"/>
            <w:b/>
            <w:bCs/>
            <w:sz w:val="24"/>
            <w:szCs w:val="24"/>
            <w:lang w:eastAsia="en-US"/>
          </w:rPr>
          <w:t>частью 6 статьи 69</w:t>
        </w:r>
      </w:hyperlink>
      <w:r w:rsidR="00AE4B05" w:rsidRPr="006A436B">
        <w:rPr>
          <w:rFonts w:eastAsiaTheme="minorHAnsi"/>
          <w:b/>
          <w:bCs/>
          <w:sz w:val="24"/>
          <w:szCs w:val="24"/>
          <w:lang w:eastAsia="en-US"/>
        </w:rPr>
        <w:t xml:space="preserve"> </w:t>
      </w:r>
      <w:proofErr w:type="spellStart"/>
      <w:r w:rsidR="00E7545E" w:rsidRPr="006A436B">
        <w:rPr>
          <w:rFonts w:eastAsiaTheme="minorHAnsi"/>
          <w:b/>
          <w:bCs/>
          <w:sz w:val="24"/>
          <w:szCs w:val="24"/>
          <w:lang w:eastAsia="en-US"/>
        </w:rPr>
        <w:t>ГрК</w:t>
      </w:r>
      <w:proofErr w:type="spellEnd"/>
      <w:r w:rsidR="00E7545E" w:rsidRPr="006A436B">
        <w:rPr>
          <w:rFonts w:eastAsiaTheme="minorHAnsi"/>
          <w:b/>
          <w:bCs/>
          <w:sz w:val="24"/>
          <w:szCs w:val="24"/>
          <w:lang w:eastAsia="en-US"/>
        </w:rPr>
        <w:t xml:space="preserve"> РФ</w:t>
      </w:r>
      <w:proofErr w:type="gramEnd"/>
    </w:p>
    <w:p w:rsidR="009D5A53" w:rsidRPr="00C168F9" w:rsidRDefault="00AE4B05" w:rsidP="004119AC">
      <w:pPr>
        <w:autoSpaceDE w:val="0"/>
        <w:autoSpaceDN w:val="0"/>
        <w:adjustRightInd w:val="0"/>
        <w:ind w:firstLine="709"/>
        <w:contextualSpacing/>
        <w:jc w:val="both"/>
        <w:rPr>
          <w:rFonts w:eastAsiaTheme="minorHAnsi"/>
          <w:bCs/>
          <w:sz w:val="24"/>
          <w:szCs w:val="24"/>
          <w:lang w:eastAsia="en-US"/>
        </w:rPr>
      </w:pPr>
      <w:proofErr w:type="gramStart"/>
      <w:r w:rsidRPr="00C168F9">
        <w:rPr>
          <w:rFonts w:eastAsiaTheme="minorHAnsi"/>
          <w:bCs/>
          <w:sz w:val="24"/>
          <w:szCs w:val="24"/>
          <w:lang w:eastAsia="en-US"/>
        </w:rPr>
        <w:t xml:space="preserve">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w:t>
      </w:r>
      <w:r w:rsidRPr="00F53417">
        <w:rPr>
          <w:rFonts w:eastAsiaTheme="minorHAnsi"/>
          <w:bCs/>
          <w:sz w:val="24"/>
          <w:szCs w:val="24"/>
          <w:lang w:eastAsia="en-US"/>
        </w:rPr>
        <w:t>капитального строительства в совокупном объеме не менее 10 % от объема строительства,</w:t>
      </w:r>
      <w:r w:rsidRPr="00C168F9">
        <w:rPr>
          <w:rFonts w:eastAsiaTheme="minorHAnsi"/>
          <w:bCs/>
          <w:sz w:val="24"/>
          <w:szCs w:val="24"/>
          <w:lang w:eastAsia="en-US"/>
        </w:rPr>
        <w:t xml:space="preserve"> предусмотренного решением</w:t>
      </w:r>
      <w:proofErr w:type="gramEnd"/>
      <w:r w:rsidRPr="00C168F9">
        <w:rPr>
          <w:rFonts w:eastAsiaTheme="minorHAnsi"/>
          <w:bCs/>
          <w:sz w:val="24"/>
          <w:szCs w:val="24"/>
          <w:lang w:eastAsia="en-US"/>
        </w:rPr>
        <w:t xml:space="preserve"> </w:t>
      </w:r>
      <w:proofErr w:type="gramStart"/>
      <w:r w:rsidRPr="00C168F9">
        <w:rPr>
          <w:rFonts w:eastAsiaTheme="minorHAnsi"/>
          <w:bCs/>
          <w:sz w:val="24"/>
          <w:szCs w:val="24"/>
          <w:lang w:eastAsia="en-US"/>
        </w:rPr>
        <w:t xml:space="preserve">о комплексном развитии территории, который подтверждается наличием полученных в порядке, установленном </w:t>
      </w:r>
      <w:proofErr w:type="spellStart"/>
      <w:r w:rsidR="00E7545E" w:rsidRPr="00C168F9">
        <w:rPr>
          <w:rFonts w:eastAsiaTheme="minorHAnsi"/>
          <w:bCs/>
          <w:sz w:val="24"/>
          <w:szCs w:val="24"/>
          <w:lang w:eastAsia="en-US"/>
        </w:rPr>
        <w:t>ГрК</w:t>
      </w:r>
      <w:proofErr w:type="spellEnd"/>
      <w:r w:rsidR="00E7545E" w:rsidRPr="00C168F9">
        <w:rPr>
          <w:rFonts w:eastAsiaTheme="minorHAnsi"/>
          <w:bCs/>
          <w:sz w:val="24"/>
          <w:szCs w:val="24"/>
          <w:lang w:eastAsia="en-US"/>
        </w:rPr>
        <w:t xml:space="preserve"> РФ</w:t>
      </w:r>
      <w:r w:rsidRPr="00C168F9">
        <w:rPr>
          <w:rFonts w:eastAsiaTheme="minorHAnsi"/>
          <w:bCs/>
          <w:sz w:val="24"/>
          <w:szCs w:val="24"/>
          <w:lang w:eastAsia="en-US"/>
        </w:rPr>
        <w:t>, разрешений на ввод в</w:t>
      </w:r>
      <w:r w:rsidR="009D5A53" w:rsidRPr="00C168F9">
        <w:rPr>
          <w:rFonts w:eastAsiaTheme="minorHAnsi"/>
          <w:bCs/>
          <w:sz w:val="24"/>
          <w:szCs w:val="24"/>
          <w:lang w:eastAsia="en-US"/>
        </w:rPr>
        <w:t> </w:t>
      </w:r>
      <w:r w:rsidRPr="00C168F9">
        <w:rPr>
          <w:rFonts w:eastAsiaTheme="minorHAnsi"/>
          <w:bCs/>
          <w:sz w:val="24"/>
          <w:szCs w:val="24"/>
          <w:lang w:eastAsia="en-US"/>
        </w:rPr>
        <w:t xml:space="preserve">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w:t>
      </w:r>
      <w:proofErr w:type="gramEnd"/>
    </w:p>
    <w:p w:rsidR="00D9029F" w:rsidRPr="003C69C8" w:rsidRDefault="00D9029F" w:rsidP="006644E1">
      <w:pPr>
        <w:pStyle w:val="5"/>
        <w:shd w:val="clear" w:color="auto" w:fill="auto"/>
        <w:spacing w:after="0" w:line="240" w:lineRule="auto"/>
        <w:ind w:left="23" w:right="23" w:firstLine="709"/>
        <w:contextualSpacing/>
        <w:jc w:val="both"/>
        <w:rPr>
          <w:rFonts w:ascii="Times New Roman" w:eastAsia="Times New Roman" w:hAnsi="Times New Roman" w:cs="Times New Roman"/>
          <w:spacing w:val="0"/>
          <w:sz w:val="24"/>
          <w:szCs w:val="24"/>
          <w:lang w:eastAsia="ru-RU"/>
        </w:rPr>
      </w:pPr>
      <w:r w:rsidRPr="00C168F9">
        <w:rPr>
          <w:rFonts w:ascii="Times New Roman" w:hAnsi="Times New Roman" w:cs="Times New Roman"/>
          <w:bCs/>
          <w:spacing w:val="0"/>
          <w:sz w:val="24"/>
          <w:szCs w:val="24"/>
        </w:rPr>
        <w:t xml:space="preserve">Законом Челябинской области от 20.04.2021 № 339-ЗО «О комплексном развитии территории в Челябинской области» какие-либо дополнительные требования к участникам </w:t>
      </w:r>
      <w:r w:rsidRPr="003C69C8">
        <w:rPr>
          <w:rFonts w:ascii="Times New Roman" w:eastAsia="Times New Roman" w:hAnsi="Times New Roman" w:cs="Times New Roman"/>
          <w:spacing w:val="0"/>
          <w:sz w:val="24"/>
          <w:szCs w:val="24"/>
          <w:lang w:eastAsia="ru-RU"/>
        </w:rPr>
        <w:t xml:space="preserve">торгов не установлены. </w:t>
      </w:r>
    </w:p>
    <w:p w:rsidR="007C3410" w:rsidRPr="00ED7481" w:rsidRDefault="007C3410" w:rsidP="00ED7481">
      <w:pPr>
        <w:pStyle w:val="5"/>
        <w:shd w:val="clear" w:color="auto" w:fill="auto"/>
        <w:spacing w:after="0" w:line="240" w:lineRule="auto"/>
        <w:ind w:left="23" w:right="23" w:firstLine="709"/>
        <w:contextualSpacing/>
        <w:jc w:val="both"/>
        <w:rPr>
          <w:rFonts w:ascii="Times New Roman" w:hAnsi="Times New Roman" w:cs="Times New Roman"/>
          <w:bCs/>
          <w:spacing w:val="0"/>
          <w:sz w:val="24"/>
          <w:szCs w:val="24"/>
        </w:rPr>
      </w:pPr>
      <w:proofErr w:type="gramStart"/>
      <w:r w:rsidRPr="00ED7481">
        <w:rPr>
          <w:rFonts w:ascii="Times New Roman" w:hAnsi="Times New Roman" w:cs="Times New Roman"/>
          <w:bCs/>
          <w:spacing w:val="0"/>
          <w:sz w:val="24"/>
          <w:szCs w:val="24"/>
        </w:rPr>
        <w:t xml:space="preserve">Перечень документов, содержащих сведения, подтверждающие соответствие участника торгов требованиям, установленным </w:t>
      </w:r>
      <w:hyperlink r:id="rId23" w:history="1">
        <w:r w:rsidRPr="00ED7481">
          <w:rPr>
            <w:rFonts w:ascii="Times New Roman" w:hAnsi="Times New Roman" w:cs="Times New Roman"/>
            <w:bCs/>
            <w:spacing w:val="0"/>
            <w:sz w:val="24"/>
            <w:szCs w:val="24"/>
          </w:rPr>
          <w:t>частью 6 статьи 69</w:t>
        </w:r>
      </w:hyperlink>
      <w:r w:rsidRPr="00ED7481">
        <w:rPr>
          <w:rFonts w:ascii="Times New Roman" w:hAnsi="Times New Roman" w:cs="Times New Roman"/>
          <w:bCs/>
          <w:spacing w:val="0"/>
          <w:sz w:val="24"/>
          <w:szCs w:val="24"/>
        </w:rPr>
        <w:t xml:space="preserve"> </w:t>
      </w:r>
      <w:proofErr w:type="spellStart"/>
      <w:r w:rsidRPr="00ED7481">
        <w:rPr>
          <w:rFonts w:ascii="Times New Roman" w:hAnsi="Times New Roman" w:cs="Times New Roman"/>
          <w:bCs/>
          <w:spacing w:val="0"/>
          <w:sz w:val="24"/>
          <w:szCs w:val="24"/>
        </w:rPr>
        <w:t>ГрК</w:t>
      </w:r>
      <w:proofErr w:type="spellEnd"/>
      <w:r w:rsidRPr="00ED7481">
        <w:rPr>
          <w:rFonts w:ascii="Times New Roman" w:hAnsi="Times New Roman" w:cs="Times New Roman"/>
          <w:bCs/>
          <w:spacing w:val="0"/>
          <w:sz w:val="24"/>
          <w:szCs w:val="24"/>
        </w:rPr>
        <w:t xml:space="preserve"> РФ</w:t>
      </w:r>
      <w:r w:rsidR="00ED7481">
        <w:rPr>
          <w:rFonts w:ascii="Times New Roman" w:hAnsi="Times New Roman" w:cs="Times New Roman"/>
          <w:bCs/>
          <w:spacing w:val="0"/>
          <w:sz w:val="24"/>
          <w:szCs w:val="24"/>
        </w:rPr>
        <w:t>:</w:t>
      </w:r>
      <w:r w:rsidR="00ED7481" w:rsidRPr="00ED7481">
        <w:rPr>
          <w:rFonts w:ascii="Times New Roman" w:hAnsi="Times New Roman" w:cs="Times New Roman"/>
          <w:bCs/>
          <w:spacing w:val="0"/>
          <w:sz w:val="24"/>
          <w:szCs w:val="24"/>
        </w:rPr>
        <w:t xml:space="preserve"> </w:t>
      </w:r>
      <w:r w:rsidR="000E6EA9" w:rsidRPr="00ED7481">
        <w:rPr>
          <w:rFonts w:ascii="Times New Roman" w:hAnsi="Times New Roman" w:cs="Times New Roman"/>
          <w:bCs/>
          <w:sz w:val="24"/>
          <w:szCs w:val="24"/>
        </w:rPr>
        <w:t>з</w:t>
      </w:r>
      <w:r w:rsidR="000E6EA9" w:rsidRPr="00ED7481">
        <w:rPr>
          <w:rFonts w:ascii="Times New Roman" w:hAnsi="Times New Roman" w:cs="Times New Roman"/>
          <w:bCs/>
          <w:spacing w:val="0"/>
          <w:sz w:val="24"/>
          <w:szCs w:val="24"/>
        </w:rPr>
        <w:t>а</w:t>
      </w:r>
      <w:r w:rsidR="000E6EA9" w:rsidRPr="00ED7481">
        <w:rPr>
          <w:rFonts w:ascii="Times New Roman" w:hAnsi="Times New Roman" w:cs="Times New Roman"/>
          <w:bCs/>
          <w:sz w:val="24"/>
          <w:szCs w:val="24"/>
        </w:rPr>
        <w:t xml:space="preserve">веренные </w:t>
      </w:r>
      <w:r w:rsidRPr="00ED7481">
        <w:rPr>
          <w:rFonts w:ascii="Times New Roman" w:hAnsi="Times New Roman" w:cs="Times New Roman"/>
          <w:bCs/>
          <w:sz w:val="24"/>
          <w:szCs w:val="24"/>
        </w:rPr>
        <w:t>копии разрешений на ввод в эксплуатацию объектов капитального строительства, полученных заявителем - юридическим лицом либо его учредителем (участником), или любым из его дочерних обществ, или его основным обществом, или любым из дочерних обществ его основного общества, выступающих в качестве застройщика, и (или) технического заказчика</w:t>
      </w:r>
      <w:proofErr w:type="gramEnd"/>
      <w:r w:rsidRPr="00ED7481">
        <w:rPr>
          <w:rFonts w:ascii="Times New Roman" w:hAnsi="Times New Roman" w:cs="Times New Roman"/>
          <w:bCs/>
          <w:sz w:val="24"/>
          <w:szCs w:val="24"/>
        </w:rPr>
        <w:t xml:space="preserve">, </w:t>
      </w:r>
      <w:proofErr w:type="gramStart"/>
      <w:r w:rsidRPr="00ED7481">
        <w:rPr>
          <w:rFonts w:ascii="Times New Roman" w:hAnsi="Times New Roman" w:cs="Times New Roman"/>
          <w:bCs/>
          <w:sz w:val="24"/>
          <w:szCs w:val="24"/>
        </w:rPr>
        <w:t>и (или) генерального подрядчика в соответствии с</w:t>
      </w:r>
      <w:r w:rsidR="006644E1" w:rsidRPr="00ED7481">
        <w:rPr>
          <w:rFonts w:ascii="Times New Roman" w:hAnsi="Times New Roman" w:cs="Times New Roman"/>
          <w:bCs/>
          <w:sz w:val="24"/>
          <w:szCs w:val="24"/>
        </w:rPr>
        <w:t> </w:t>
      </w:r>
      <w:r w:rsidRPr="00ED7481">
        <w:rPr>
          <w:rFonts w:ascii="Times New Roman" w:hAnsi="Times New Roman" w:cs="Times New Roman"/>
          <w:bCs/>
          <w:sz w:val="24"/>
          <w:szCs w:val="24"/>
        </w:rPr>
        <w:t xml:space="preserve">договором строительного подряда, и подтверждающих наличие за последние </w:t>
      </w:r>
      <w:r w:rsidR="00ED7481">
        <w:rPr>
          <w:rFonts w:ascii="Times New Roman" w:hAnsi="Times New Roman" w:cs="Times New Roman"/>
          <w:bCs/>
          <w:sz w:val="24"/>
          <w:szCs w:val="24"/>
        </w:rPr>
        <w:t>5</w:t>
      </w:r>
      <w:r w:rsidRPr="00ED7481">
        <w:rPr>
          <w:rFonts w:ascii="Times New Roman" w:hAnsi="Times New Roman" w:cs="Times New Roman"/>
          <w:bCs/>
          <w:sz w:val="24"/>
          <w:szCs w:val="24"/>
        </w:rPr>
        <w:t xml:space="preserve"> лет, предшествующих дате проведения аукциона, опыта участия в строительстве объектов капитального строительства в совокупном объеме </w:t>
      </w:r>
      <w:r w:rsidRPr="00ED7481">
        <w:rPr>
          <w:rFonts w:ascii="Times New Roman" w:hAnsi="Times New Roman" w:cs="Times New Roman"/>
          <w:b/>
          <w:bCs/>
          <w:sz w:val="24"/>
          <w:szCs w:val="24"/>
        </w:rPr>
        <w:t>не менее 10 % от объема строительства,</w:t>
      </w:r>
      <w:r w:rsidRPr="00ED7481">
        <w:rPr>
          <w:rFonts w:ascii="Times New Roman" w:hAnsi="Times New Roman" w:cs="Times New Roman"/>
          <w:bCs/>
          <w:sz w:val="24"/>
          <w:szCs w:val="24"/>
        </w:rPr>
        <w:t xml:space="preserve"> </w:t>
      </w:r>
      <w:r w:rsidRPr="00ED7481">
        <w:rPr>
          <w:rFonts w:ascii="Times New Roman" w:hAnsi="Times New Roman" w:cs="Times New Roman"/>
          <w:b/>
          <w:bCs/>
          <w:sz w:val="24"/>
          <w:szCs w:val="24"/>
        </w:rPr>
        <w:t>предусмотренного решением о комплексном развитии территории</w:t>
      </w:r>
      <w:r w:rsidR="000E6EA9" w:rsidRPr="00ED7481">
        <w:rPr>
          <w:rFonts w:ascii="Times New Roman" w:hAnsi="Times New Roman" w:cs="Times New Roman"/>
          <w:bCs/>
          <w:sz w:val="24"/>
          <w:szCs w:val="24"/>
        </w:rPr>
        <w:t xml:space="preserve"> </w:t>
      </w:r>
      <w:r w:rsidR="000E6EA9" w:rsidRPr="00ED7481">
        <w:rPr>
          <w:rFonts w:ascii="Times New Roman" w:hAnsi="Times New Roman" w:cs="Times New Roman"/>
          <w:bCs/>
          <w:i/>
          <w:sz w:val="24"/>
          <w:szCs w:val="24"/>
        </w:rPr>
        <w:t>(</w:t>
      </w:r>
      <w:r w:rsidR="006644E1" w:rsidRPr="00ED7481">
        <w:rPr>
          <w:rFonts w:ascii="Times New Roman" w:hAnsi="Times New Roman" w:cs="Times New Roman"/>
          <w:bCs/>
          <w:i/>
          <w:sz w:val="24"/>
          <w:szCs w:val="24"/>
          <w:u w:val="single"/>
        </w:rPr>
        <w:t>Объем строительства объектов капитального строительства при комплексном развитии незастроенной территории, исходя из которого определяется опыт участия в</w:t>
      </w:r>
      <w:proofErr w:type="gramEnd"/>
      <w:r w:rsidR="00F53417" w:rsidRPr="00ED7481">
        <w:rPr>
          <w:rFonts w:ascii="Times New Roman" w:hAnsi="Times New Roman" w:cs="Times New Roman"/>
          <w:bCs/>
          <w:i/>
          <w:sz w:val="24"/>
          <w:szCs w:val="24"/>
          <w:u w:val="single"/>
        </w:rPr>
        <w:t>  </w:t>
      </w:r>
      <w:r w:rsidR="006644E1" w:rsidRPr="00ED7481">
        <w:rPr>
          <w:rFonts w:ascii="Times New Roman" w:hAnsi="Times New Roman" w:cs="Times New Roman"/>
          <w:bCs/>
          <w:i/>
          <w:sz w:val="24"/>
          <w:szCs w:val="24"/>
          <w:u w:val="single"/>
        </w:rPr>
        <w:t xml:space="preserve">строительстве объектов капитального строительства, </w:t>
      </w:r>
      <w:proofErr w:type="gramStart"/>
      <w:r w:rsidR="006644E1" w:rsidRPr="00ED7481">
        <w:rPr>
          <w:rFonts w:ascii="Times New Roman" w:hAnsi="Times New Roman" w:cs="Times New Roman"/>
          <w:bCs/>
          <w:i/>
          <w:sz w:val="24"/>
          <w:szCs w:val="24"/>
          <w:u w:val="single"/>
        </w:rPr>
        <w:t>являющийся</w:t>
      </w:r>
      <w:proofErr w:type="gramEnd"/>
      <w:r w:rsidR="006644E1" w:rsidRPr="00ED7481">
        <w:rPr>
          <w:rFonts w:ascii="Times New Roman" w:hAnsi="Times New Roman" w:cs="Times New Roman"/>
          <w:bCs/>
          <w:i/>
          <w:sz w:val="24"/>
          <w:szCs w:val="24"/>
          <w:u w:val="single"/>
        </w:rPr>
        <w:t xml:space="preserve"> требованием к</w:t>
      </w:r>
      <w:r w:rsidR="00F53417" w:rsidRPr="00ED7481">
        <w:rPr>
          <w:rFonts w:ascii="Times New Roman" w:hAnsi="Times New Roman" w:cs="Times New Roman"/>
          <w:bCs/>
          <w:i/>
          <w:sz w:val="24"/>
          <w:szCs w:val="24"/>
          <w:u w:val="single"/>
        </w:rPr>
        <w:t>  </w:t>
      </w:r>
      <w:r w:rsidR="006644E1" w:rsidRPr="00ED7481">
        <w:rPr>
          <w:rFonts w:ascii="Times New Roman" w:hAnsi="Times New Roman" w:cs="Times New Roman"/>
          <w:bCs/>
          <w:i/>
          <w:sz w:val="24"/>
          <w:szCs w:val="24"/>
          <w:u w:val="single"/>
        </w:rPr>
        <w:t xml:space="preserve">участникам торгов, предусмотренных частью 6 статьи 69 </w:t>
      </w:r>
      <w:proofErr w:type="spellStart"/>
      <w:r w:rsidR="006644E1" w:rsidRPr="00ED7481">
        <w:rPr>
          <w:rFonts w:ascii="Times New Roman" w:hAnsi="Times New Roman" w:cs="Times New Roman"/>
          <w:bCs/>
          <w:i/>
          <w:sz w:val="24"/>
          <w:szCs w:val="24"/>
          <w:u w:val="single"/>
        </w:rPr>
        <w:t>Гр</w:t>
      </w:r>
      <w:r w:rsidR="001D5C78" w:rsidRPr="00ED7481">
        <w:rPr>
          <w:rFonts w:ascii="Times New Roman" w:hAnsi="Times New Roman" w:cs="Times New Roman"/>
          <w:bCs/>
          <w:i/>
          <w:sz w:val="24"/>
          <w:szCs w:val="24"/>
          <w:u w:val="single"/>
        </w:rPr>
        <w:t>К</w:t>
      </w:r>
      <w:proofErr w:type="spellEnd"/>
      <w:r w:rsidR="001D5C78" w:rsidRPr="00ED7481">
        <w:rPr>
          <w:rFonts w:ascii="Times New Roman" w:hAnsi="Times New Roman" w:cs="Times New Roman"/>
          <w:bCs/>
          <w:i/>
          <w:sz w:val="24"/>
          <w:szCs w:val="24"/>
          <w:u w:val="single"/>
        </w:rPr>
        <w:t xml:space="preserve"> РФ</w:t>
      </w:r>
      <w:r w:rsidR="006644E1" w:rsidRPr="00ED7481">
        <w:rPr>
          <w:rFonts w:ascii="Times New Roman" w:hAnsi="Times New Roman" w:cs="Times New Roman"/>
          <w:bCs/>
          <w:i/>
          <w:sz w:val="24"/>
          <w:szCs w:val="24"/>
          <w:u w:val="single"/>
        </w:rPr>
        <w:t xml:space="preserve">, </w:t>
      </w:r>
      <w:r w:rsidR="006644E1" w:rsidRPr="00ED7481">
        <w:rPr>
          <w:rFonts w:ascii="Times New Roman" w:hAnsi="Times New Roman" w:cs="Times New Roman"/>
          <w:b/>
          <w:bCs/>
          <w:i/>
          <w:sz w:val="24"/>
          <w:szCs w:val="24"/>
          <w:u w:val="single"/>
        </w:rPr>
        <w:t>составляет не</w:t>
      </w:r>
      <w:r w:rsidR="00F53417" w:rsidRPr="00ED7481">
        <w:rPr>
          <w:rFonts w:ascii="Times New Roman" w:hAnsi="Times New Roman" w:cs="Times New Roman"/>
          <w:b/>
          <w:bCs/>
          <w:i/>
          <w:sz w:val="24"/>
          <w:szCs w:val="24"/>
          <w:u w:val="single"/>
        </w:rPr>
        <w:t>  </w:t>
      </w:r>
      <w:r w:rsidR="006644E1" w:rsidRPr="00ED7481">
        <w:rPr>
          <w:rFonts w:ascii="Times New Roman" w:hAnsi="Times New Roman" w:cs="Times New Roman"/>
          <w:b/>
          <w:bCs/>
          <w:i/>
          <w:sz w:val="24"/>
          <w:szCs w:val="24"/>
          <w:u w:val="single"/>
        </w:rPr>
        <w:t>менее</w:t>
      </w:r>
      <w:r w:rsidR="001D5C78" w:rsidRPr="00ED7481">
        <w:rPr>
          <w:rFonts w:ascii="Times New Roman" w:hAnsi="Times New Roman" w:cs="Times New Roman"/>
          <w:b/>
          <w:bCs/>
          <w:i/>
          <w:sz w:val="24"/>
          <w:szCs w:val="24"/>
          <w:u w:val="single"/>
        </w:rPr>
        <w:t xml:space="preserve"> </w:t>
      </w:r>
      <w:r w:rsidR="006644E1" w:rsidRPr="00ED7481">
        <w:rPr>
          <w:rFonts w:ascii="Times New Roman" w:hAnsi="Times New Roman" w:cs="Times New Roman"/>
          <w:b/>
          <w:bCs/>
          <w:i/>
          <w:sz w:val="24"/>
          <w:szCs w:val="24"/>
          <w:u w:val="single"/>
        </w:rPr>
        <w:t>266</w:t>
      </w:r>
      <w:r w:rsidR="001D5C78" w:rsidRPr="00ED7481">
        <w:rPr>
          <w:rFonts w:ascii="Times New Roman" w:hAnsi="Times New Roman" w:cs="Times New Roman"/>
          <w:b/>
          <w:bCs/>
          <w:i/>
          <w:sz w:val="24"/>
          <w:szCs w:val="24"/>
          <w:u w:val="single"/>
        </w:rPr>
        <w:t> </w:t>
      </w:r>
      <w:r w:rsidR="006644E1" w:rsidRPr="00ED7481">
        <w:rPr>
          <w:rFonts w:ascii="Times New Roman" w:hAnsi="Times New Roman" w:cs="Times New Roman"/>
          <w:b/>
          <w:bCs/>
          <w:i/>
          <w:sz w:val="24"/>
          <w:szCs w:val="24"/>
          <w:u w:val="single"/>
        </w:rPr>
        <w:t>560 кв. м.</w:t>
      </w:r>
      <w:r w:rsidR="000E6EA9" w:rsidRPr="00ED7481">
        <w:rPr>
          <w:rFonts w:ascii="Times New Roman" w:hAnsi="Times New Roman" w:cs="Times New Roman"/>
          <w:b/>
          <w:bCs/>
          <w:i/>
          <w:sz w:val="24"/>
          <w:szCs w:val="24"/>
          <w:u w:val="single"/>
        </w:rPr>
        <w:t>)</w:t>
      </w:r>
      <w:r w:rsidR="003C69C8" w:rsidRPr="00ED7481">
        <w:rPr>
          <w:rFonts w:ascii="Times New Roman" w:hAnsi="Times New Roman" w:cs="Times New Roman"/>
          <w:b/>
          <w:bCs/>
          <w:i/>
          <w:sz w:val="24"/>
          <w:szCs w:val="24"/>
          <w:u w:val="single"/>
        </w:rPr>
        <w:t>.</w:t>
      </w:r>
    </w:p>
    <w:p w:rsidR="000E6EA9" w:rsidRPr="006644E1" w:rsidRDefault="00C168F9" w:rsidP="006644E1">
      <w:pPr>
        <w:pStyle w:val="5"/>
        <w:shd w:val="clear" w:color="auto" w:fill="auto"/>
        <w:spacing w:after="0" w:line="240" w:lineRule="auto"/>
        <w:ind w:left="23" w:right="23" w:firstLine="709"/>
        <w:contextualSpacing/>
        <w:jc w:val="both"/>
        <w:rPr>
          <w:rFonts w:ascii="Times New Roman" w:hAnsi="Times New Roman" w:cs="Times New Roman"/>
          <w:bCs/>
          <w:spacing w:val="0"/>
          <w:sz w:val="24"/>
          <w:szCs w:val="24"/>
        </w:rPr>
      </w:pPr>
      <w:r w:rsidRPr="00373FE2">
        <w:rPr>
          <w:rFonts w:ascii="Times New Roman" w:hAnsi="Times New Roman" w:cs="Times New Roman"/>
          <w:bCs/>
          <w:spacing w:val="0"/>
          <w:sz w:val="24"/>
          <w:szCs w:val="24"/>
        </w:rPr>
        <w:t>При этом</w:t>
      </w:r>
      <w:proofErr w:type="gramStart"/>
      <w:r w:rsidRPr="00373FE2">
        <w:rPr>
          <w:rFonts w:ascii="Times New Roman" w:hAnsi="Times New Roman" w:cs="Times New Roman"/>
          <w:bCs/>
          <w:spacing w:val="0"/>
          <w:sz w:val="24"/>
          <w:szCs w:val="24"/>
        </w:rPr>
        <w:t>,</w:t>
      </w:r>
      <w:proofErr w:type="gramEnd"/>
      <w:r w:rsidRPr="00373FE2">
        <w:rPr>
          <w:rFonts w:ascii="Times New Roman" w:hAnsi="Times New Roman" w:cs="Times New Roman"/>
          <w:bCs/>
          <w:spacing w:val="0"/>
          <w:sz w:val="24"/>
          <w:szCs w:val="24"/>
        </w:rPr>
        <w:t xml:space="preserve"> в случае предоставления документов, подтверждающих наличие опыта участия в строительстве объектов капитального строительства</w:t>
      </w:r>
      <w:r w:rsidR="00373FE2" w:rsidRPr="00373FE2">
        <w:rPr>
          <w:rFonts w:ascii="Times New Roman" w:hAnsi="Times New Roman" w:cs="Times New Roman"/>
          <w:bCs/>
          <w:spacing w:val="0"/>
          <w:sz w:val="24"/>
          <w:szCs w:val="24"/>
        </w:rPr>
        <w:t xml:space="preserve"> за последние 5 лет, предшествующих дате проведения аукциона,</w:t>
      </w:r>
      <w:r w:rsidRPr="00373FE2">
        <w:rPr>
          <w:rFonts w:ascii="Times New Roman" w:hAnsi="Times New Roman" w:cs="Times New Roman"/>
          <w:bCs/>
          <w:spacing w:val="0"/>
          <w:sz w:val="24"/>
          <w:szCs w:val="24"/>
        </w:rPr>
        <w:t xml:space="preserve"> выданных лицу, которое приходится </w:t>
      </w:r>
      <w:r w:rsidR="006644E1">
        <w:rPr>
          <w:rFonts w:ascii="Times New Roman" w:hAnsi="Times New Roman" w:cs="Times New Roman"/>
          <w:bCs/>
          <w:spacing w:val="0"/>
          <w:sz w:val="24"/>
          <w:szCs w:val="24"/>
        </w:rPr>
        <w:lastRenderedPageBreak/>
        <w:t>заявителю</w:t>
      </w:r>
      <w:r w:rsidRPr="00373FE2">
        <w:rPr>
          <w:rFonts w:ascii="Times New Roman" w:hAnsi="Times New Roman" w:cs="Times New Roman"/>
          <w:bCs/>
          <w:spacing w:val="0"/>
          <w:sz w:val="24"/>
          <w:szCs w:val="24"/>
        </w:rPr>
        <w:t xml:space="preserve">: учредителем (участником); дочерним обществом; основным обществом; </w:t>
      </w:r>
      <w:proofErr w:type="gramStart"/>
      <w:r w:rsidRPr="00373FE2">
        <w:rPr>
          <w:rFonts w:ascii="Times New Roman" w:hAnsi="Times New Roman" w:cs="Times New Roman"/>
          <w:bCs/>
          <w:spacing w:val="0"/>
          <w:sz w:val="24"/>
          <w:szCs w:val="24"/>
        </w:rPr>
        <w:t>любым из дочерних обществ осно</w:t>
      </w:r>
      <w:r w:rsidR="00373FE2">
        <w:rPr>
          <w:rFonts w:ascii="Times New Roman" w:hAnsi="Times New Roman" w:cs="Times New Roman"/>
          <w:bCs/>
          <w:spacing w:val="0"/>
          <w:sz w:val="24"/>
          <w:szCs w:val="24"/>
        </w:rPr>
        <w:t xml:space="preserve">вного общества </w:t>
      </w:r>
      <w:r w:rsidR="006644E1" w:rsidRPr="006644E1">
        <w:rPr>
          <w:rFonts w:ascii="Times New Roman" w:hAnsi="Times New Roman" w:cs="Times New Roman"/>
          <w:bCs/>
          <w:spacing w:val="0"/>
          <w:sz w:val="24"/>
          <w:szCs w:val="24"/>
        </w:rPr>
        <w:t xml:space="preserve">заявителя, заявителем </w:t>
      </w:r>
      <w:r w:rsidR="00373FE2">
        <w:rPr>
          <w:rFonts w:ascii="Times New Roman" w:hAnsi="Times New Roman" w:cs="Times New Roman"/>
          <w:bCs/>
          <w:spacing w:val="0"/>
          <w:sz w:val="24"/>
          <w:szCs w:val="24"/>
        </w:rPr>
        <w:t xml:space="preserve">предоставляются документы, </w:t>
      </w:r>
      <w:r w:rsidR="003C69C8" w:rsidRPr="003C69C8">
        <w:rPr>
          <w:rFonts w:ascii="Times New Roman" w:hAnsi="Times New Roman" w:cs="Times New Roman"/>
          <w:bCs/>
          <w:spacing w:val="0"/>
          <w:sz w:val="24"/>
          <w:szCs w:val="24"/>
        </w:rPr>
        <w:t xml:space="preserve">позволяющие квалифицировать, </w:t>
      </w:r>
      <w:r w:rsidR="006644E1">
        <w:rPr>
          <w:rFonts w:ascii="Times New Roman" w:hAnsi="Times New Roman" w:cs="Times New Roman"/>
          <w:bCs/>
          <w:spacing w:val="0"/>
          <w:sz w:val="24"/>
          <w:szCs w:val="24"/>
        </w:rPr>
        <w:t>его таковым по отношению к заявителю (</w:t>
      </w:r>
      <w:r w:rsidR="006644E1" w:rsidRPr="006644E1">
        <w:rPr>
          <w:rFonts w:ascii="Times New Roman" w:hAnsi="Times New Roman" w:cs="Times New Roman"/>
          <w:bCs/>
          <w:spacing w:val="0"/>
          <w:sz w:val="24"/>
          <w:szCs w:val="24"/>
        </w:rPr>
        <w:t>справка заявителя о подтверждении статуса учредителя (участника) заявителя/дочернего общества заявителя/основного общества заявителя/дочернего общества основного общества заявителя с приложением подтверждающих документов (копия учредительного документа и</w:t>
      </w:r>
      <w:r w:rsidR="006644E1">
        <w:rPr>
          <w:rFonts w:ascii="Times New Roman" w:hAnsi="Times New Roman" w:cs="Times New Roman"/>
          <w:bCs/>
          <w:spacing w:val="0"/>
          <w:sz w:val="24"/>
          <w:szCs w:val="24"/>
        </w:rPr>
        <w:t> </w:t>
      </w:r>
      <w:r w:rsidR="006644E1" w:rsidRPr="006644E1">
        <w:rPr>
          <w:rFonts w:ascii="Times New Roman" w:hAnsi="Times New Roman" w:cs="Times New Roman"/>
          <w:bCs/>
          <w:spacing w:val="0"/>
          <w:sz w:val="24"/>
          <w:szCs w:val="24"/>
        </w:rPr>
        <w:t>(или) соглашения (договора) и (или) иного документа, определяющего правоотношения заявителя и иного юридического лица в</w:t>
      </w:r>
      <w:proofErr w:type="gramEnd"/>
      <w:r w:rsidR="006644E1" w:rsidRPr="006644E1">
        <w:rPr>
          <w:rFonts w:ascii="Times New Roman" w:hAnsi="Times New Roman" w:cs="Times New Roman"/>
          <w:bCs/>
          <w:spacing w:val="0"/>
          <w:sz w:val="24"/>
          <w:szCs w:val="24"/>
        </w:rPr>
        <w:t xml:space="preserve"> качестве учредителя (участника) заявителя/дочернего </w:t>
      </w:r>
      <w:proofErr w:type="gramStart"/>
      <w:r w:rsidR="006644E1" w:rsidRPr="006644E1">
        <w:rPr>
          <w:rFonts w:ascii="Times New Roman" w:hAnsi="Times New Roman" w:cs="Times New Roman"/>
          <w:bCs/>
          <w:spacing w:val="0"/>
          <w:sz w:val="24"/>
          <w:szCs w:val="24"/>
        </w:rPr>
        <w:t>общества заявителя/ основного общества заявителя/дочернего общества основного общества заявителя</w:t>
      </w:r>
      <w:proofErr w:type="gramEnd"/>
      <w:r w:rsidR="006644E1" w:rsidRPr="006644E1">
        <w:rPr>
          <w:rFonts w:ascii="Times New Roman" w:hAnsi="Times New Roman" w:cs="Times New Roman"/>
          <w:bCs/>
          <w:spacing w:val="0"/>
          <w:sz w:val="24"/>
          <w:szCs w:val="24"/>
        </w:rPr>
        <w:t>).</w:t>
      </w:r>
    </w:p>
    <w:p w:rsidR="000E6EA9" w:rsidRPr="006E7152" w:rsidRDefault="000E6EA9" w:rsidP="003C69C8">
      <w:pPr>
        <w:autoSpaceDE w:val="0"/>
        <w:autoSpaceDN w:val="0"/>
        <w:adjustRightInd w:val="0"/>
        <w:contextualSpacing/>
        <w:rPr>
          <w:rFonts w:eastAsiaTheme="minorHAnsi"/>
          <w:bCs/>
          <w:sz w:val="24"/>
          <w:szCs w:val="24"/>
          <w:lang w:eastAsia="en-US"/>
        </w:rPr>
      </w:pPr>
    </w:p>
    <w:p w:rsidR="00F8696F" w:rsidRDefault="00D9029F" w:rsidP="004119AC">
      <w:pPr>
        <w:autoSpaceDE w:val="0"/>
        <w:autoSpaceDN w:val="0"/>
        <w:adjustRightInd w:val="0"/>
        <w:ind w:firstLine="709"/>
        <w:contextualSpacing/>
        <w:jc w:val="center"/>
        <w:rPr>
          <w:rFonts w:eastAsiaTheme="minorHAnsi"/>
          <w:b/>
          <w:bCs/>
          <w:sz w:val="24"/>
          <w:szCs w:val="24"/>
          <w:lang w:eastAsia="en-US"/>
        </w:rPr>
      </w:pPr>
      <w:r w:rsidRPr="006E7152">
        <w:rPr>
          <w:rFonts w:eastAsiaTheme="minorHAnsi"/>
          <w:b/>
          <w:bCs/>
          <w:sz w:val="24"/>
          <w:szCs w:val="24"/>
          <w:lang w:eastAsia="en-US"/>
        </w:rPr>
        <w:t>Порядок и срок отзыва заявок на участие в торгах,</w:t>
      </w:r>
      <w:r w:rsidR="00F8696F">
        <w:rPr>
          <w:rFonts w:eastAsiaTheme="minorHAnsi"/>
          <w:b/>
          <w:bCs/>
          <w:sz w:val="24"/>
          <w:szCs w:val="24"/>
          <w:lang w:eastAsia="en-US"/>
        </w:rPr>
        <w:t xml:space="preserve"> </w:t>
      </w:r>
    </w:p>
    <w:p w:rsidR="00D9029F" w:rsidRPr="00097C74" w:rsidRDefault="00D9029F" w:rsidP="004119AC">
      <w:pPr>
        <w:autoSpaceDE w:val="0"/>
        <w:autoSpaceDN w:val="0"/>
        <w:adjustRightInd w:val="0"/>
        <w:ind w:firstLine="709"/>
        <w:contextualSpacing/>
        <w:jc w:val="center"/>
        <w:rPr>
          <w:rFonts w:eastAsiaTheme="minorHAnsi"/>
          <w:b/>
          <w:bCs/>
          <w:sz w:val="24"/>
          <w:szCs w:val="24"/>
          <w:lang w:eastAsia="en-US"/>
        </w:rPr>
      </w:pPr>
      <w:r w:rsidRPr="00097C74">
        <w:rPr>
          <w:rFonts w:eastAsiaTheme="minorHAnsi"/>
          <w:b/>
          <w:bCs/>
          <w:sz w:val="24"/>
          <w:szCs w:val="24"/>
          <w:lang w:eastAsia="en-US"/>
        </w:rPr>
        <w:t>порядок и срок внесения изменений в такие заявки</w:t>
      </w:r>
    </w:p>
    <w:p w:rsidR="00097C74" w:rsidRDefault="00097C74" w:rsidP="00097C74">
      <w:pPr>
        <w:ind w:firstLine="709"/>
        <w:jc w:val="both"/>
        <w:rPr>
          <w:sz w:val="24"/>
          <w:szCs w:val="24"/>
        </w:rPr>
      </w:pPr>
      <w:r w:rsidRPr="003D3025">
        <w:rPr>
          <w:sz w:val="24"/>
          <w:szCs w:val="24"/>
        </w:rPr>
        <w:t xml:space="preserve">Заявитель имеет право отозвать принятую организатором </w:t>
      </w:r>
      <w:r w:rsidR="0000339A">
        <w:rPr>
          <w:sz w:val="24"/>
          <w:szCs w:val="24"/>
        </w:rPr>
        <w:t>аукциона</w:t>
      </w:r>
      <w:r w:rsidRPr="003D3025">
        <w:rPr>
          <w:sz w:val="24"/>
          <w:szCs w:val="24"/>
        </w:rPr>
        <w:t xml:space="preserve"> заявку на участие в</w:t>
      </w:r>
      <w:r>
        <w:rPr>
          <w:sz w:val="24"/>
          <w:szCs w:val="24"/>
        </w:rPr>
        <w:t> торгах</w:t>
      </w:r>
      <w:r w:rsidRPr="003D3025">
        <w:rPr>
          <w:sz w:val="24"/>
          <w:szCs w:val="24"/>
        </w:rPr>
        <w:t xml:space="preserve"> до дня окончания срока приема заявок, уведомив об этом в письменной форме организатора </w:t>
      </w:r>
      <w:r w:rsidR="0000339A">
        <w:rPr>
          <w:sz w:val="24"/>
          <w:szCs w:val="24"/>
        </w:rPr>
        <w:t>аукциона</w:t>
      </w:r>
      <w:r w:rsidRPr="003D3025">
        <w:rPr>
          <w:sz w:val="24"/>
          <w:szCs w:val="24"/>
        </w:rPr>
        <w:t>.</w:t>
      </w:r>
    </w:p>
    <w:p w:rsidR="00097C74" w:rsidRPr="00097C74" w:rsidRDefault="00097C74" w:rsidP="00097C74">
      <w:pPr>
        <w:pStyle w:val="5"/>
        <w:shd w:val="clear" w:color="auto" w:fill="auto"/>
        <w:spacing w:after="0" w:line="240" w:lineRule="auto"/>
        <w:ind w:left="23" w:right="23" w:firstLine="709"/>
        <w:contextualSpacing/>
        <w:jc w:val="both"/>
        <w:rPr>
          <w:rFonts w:ascii="Times New Roman" w:eastAsia="Times New Roman" w:hAnsi="Times New Roman" w:cs="Times New Roman"/>
          <w:spacing w:val="0"/>
          <w:sz w:val="24"/>
          <w:szCs w:val="24"/>
          <w:lang w:eastAsia="ru-RU"/>
        </w:rPr>
      </w:pPr>
      <w:r w:rsidRPr="00097C74">
        <w:rPr>
          <w:rFonts w:ascii="Times New Roman" w:eastAsia="Times New Roman" w:hAnsi="Times New Roman" w:cs="Times New Roman"/>
          <w:spacing w:val="0"/>
          <w:sz w:val="24"/>
          <w:szCs w:val="24"/>
          <w:lang w:eastAsia="ru-RU"/>
        </w:rPr>
        <w:t>Внесение изменений в заявку допускается только путем подачи заявителем новой заявки на участие в торгах в сроки и в порядке, установленные настоящим извещением, при этом первоначальная заявка должна быть отозвана.</w:t>
      </w:r>
    </w:p>
    <w:p w:rsidR="00D9029F" w:rsidRPr="006E7152" w:rsidRDefault="00D9029F" w:rsidP="004119AC">
      <w:pPr>
        <w:autoSpaceDE w:val="0"/>
        <w:autoSpaceDN w:val="0"/>
        <w:adjustRightInd w:val="0"/>
        <w:contextualSpacing/>
        <w:rPr>
          <w:rFonts w:eastAsiaTheme="minorHAnsi"/>
          <w:bCs/>
          <w:sz w:val="24"/>
          <w:szCs w:val="24"/>
          <w:lang w:eastAsia="en-US"/>
        </w:rPr>
      </w:pPr>
    </w:p>
    <w:p w:rsidR="004C5BEA" w:rsidRPr="00AF6725" w:rsidRDefault="005F691D" w:rsidP="00AF6725">
      <w:pPr>
        <w:autoSpaceDE w:val="0"/>
        <w:autoSpaceDN w:val="0"/>
        <w:adjustRightInd w:val="0"/>
        <w:ind w:firstLine="709"/>
        <w:contextualSpacing/>
        <w:jc w:val="both"/>
        <w:rPr>
          <w:sz w:val="24"/>
          <w:szCs w:val="24"/>
        </w:rPr>
      </w:pPr>
      <w:proofErr w:type="gramStart"/>
      <w:r w:rsidRPr="006E7152">
        <w:rPr>
          <w:rFonts w:eastAsiaTheme="minorHAnsi"/>
          <w:b/>
          <w:bCs/>
          <w:sz w:val="24"/>
          <w:szCs w:val="24"/>
          <w:lang w:eastAsia="en-US"/>
        </w:rPr>
        <w:t>П</w:t>
      </w:r>
      <w:r w:rsidR="004F1C0B" w:rsidRPr="006E7152">
        <w:rPr>
          <w:rFonts w:eastAsiaTheme="minorHAnsi"/>
          <w:b/>
          <w:bCs/>
          <w:sz w:val="24"/>
          <w:szCs w:val="24"/>
          <w:lang w:eastAsia="en-US"/>
        </w:rPr>
        <w:t>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участки, объекты недвижимого имущества, расположенные в границах территории, в</w:t>
      </w:r>
      <w:r w:rsidRPr="006E7152">
        <w:rPr>
          <w:rFonts w:eastAsiaTheme="minorHAnsi"/>
          <w:b/>
          <w:bCs/>
          <w:sz w:val="24"/>
          <w:szCs w:val="24"/>
          <w:lang w:eastAsia="en-US"/>
        </w:rPr>
        <w:t> </w:t>
      </w:r>
      <w:r w:rsidR="004F1C0B" w:rsidRPr="006E7152">
        <w:rPr>
          <w:rFonts w:eastAsiaTheme="minorHAnsi"/>
          <w:b/>
          <w:bCs/>
          <w:sz w:val="24"/>
          <w:szCs w:val="24"/>
          <w:lang w:eastAsia="en-US"/>
        </w:rPr>
        <w:t xml:space="preserve">отношении которой заключается договор о </w:t>
      </w:r>
      <w:r w:rsidRPr="006E7152">
        <w:rPr>
          <w:rFonts w:eastAsiaTheme="minorHAnsi"/>
          <w:b/>
          <w:bCs/>
          <w:sz w:val="24"/>
          <w:szCs w:val="24"/>
          <w:lang w:eastAsia="en-US"/>
        </w:rPr>
        <w:t>комплексном развитии</w:t>
      </w:r>
      <w:r w:rsidR="00562E2F">
        <w:rPr>
          <w:rFonts w:eastAsiaTheme="minorHAnsi"/>
          <w:b/>
          <w:bCs/>
          <w:sz w:val="24"/>
          <w:szCs w:val="24"/>
          <w:lang w:eastAsia="en-US"/>
        </w:rPr>
        <w:t xml:space="preserve"> незастроенной</w:t>
      </w:r>
      <w:r w:rsidRPr="006E7152">
        <w:rPr>
          <w:rFonts w:eastAsiaTheme="minorHAnsi"/>
          <w:b/>
          <w:bCs/>
          <w:sz w:val="24"/>
          <w:szCs w:val="24"/>
          <w:lang w:eastAsia="en-US"/>
        </w:rPr>
        <w:t xml:space="preserve"> территории</w:t>
      </w:r>
      <w:r w:rsidR="00894B6D" w:rsidRPr="006E7152">
        <w:rPr>
          <w:rFonts w:eastAsiaTheme="minorHAnsi"/>
          <w:bCs/>
          <w:sz w:val="24"/>
          <w:szCs w:val="24"/>
          <w:lang w:eastAsia="en-US"/>
        </w:rPr>
        <w:t xml:space="preserve"> указаны в Приложении 3 к настоящему извещению, </w:t>
      </w:r>
      <w:r w:rsidR="00D9029F" w:rsidRPr="006E7152">
        <w:rPr>
          <w:rFonts w:eastAsiaTheme="minorHAnsi"/>
          <w:bCs/>
          <w:sz w:val="24"/>
          <w:szCs w:val="24"/>
          <w:lang w:eastAsia="en-US"/>
        </w:rPr>
        <w:t>и являются</w:t>
      </w:r>
      <w:proofErr w:type="gramEnd"/>
      <w:r w:rsidR="00D9029F" w:rsidRPr="006E7152">
        <w:rPr>
          <w:rFonts w:eastAsiaTheme="minorHAnsi"/>
          <w:bCs/>
          <w:sz w:val="24"/>
          <w:szCs w:val="24"/>
          <w:lang w:eastAsia="en-US"/>
        </w:rPr>
        <w:t xml:space="preserve"> </w:t>
      </w:r>
      <w:r w:rsidR="00D9029F" w:rsidRPr="006E7152">
        <w:rPr>
          <w:sz w:val="24"/>
          <w:szCs w:val="24"/>
        </w:rPr>
        <w:t>неотъемлемой частью извещения, размещаемого на Официальных сайтах.</w:t>
      </w:r>
    </w:p>
    <w:p w:rsidR="004C5BEA" w:rsidRPr="006E7152" w:rsidRDefault="004C5BEA" w:rsidP="004119AC">
      <w:pPr>
        <w:autoSpaceDE w:val="0"/>
        <w:autoSpaceDN w:val="0"/>
        <w:adjustRightInd w:val="0"/>
        <w:ind w:firstLine="709"/>
        <w:contextualSpacing/>
        <w:jc w:val="center"/>
        <w:rPr>
          <w:rFonts w:eastAsiaTheme="minorHAnsi"/>
          <w:bCs/>
          <w:sz w:val="24"/>
          <w:szCs w:val="24"/>
          <w:lang w:eastAsia="en-US"/>
        </w:rPr>
      </w:pPr>
    </w:p>
    <w:p w:rsidR="00874CD6" w:rsidRPr="006E7152" w:rsidRDefault="00874CD6" w:rsidP="004119AC">
      <w:pPr>
        <w:autoSpaceDE w:val="0"/>
        <w:autoSpaceDN w:val="0"/>
        <w:adjustRightInd w:val="0"/>
        <w:ind w:firstLine="709"/>
        <w:contextualSpacing/>
        <w:jc w:val="center"/>
        <w:rPr>
          <w:rFonts w:eastAsiaTheme="minorHAnsi"/>
          <w:b/>
          <w:bCs/>
          <w:sz w:val="24"/>
          <w:szCs w:val="24"/>
          <w:lang w:eastAsia="en-US"/>
        </w:rPr>
      </w:pPr>
      <w:r w:rsidRPr="006E7152">
        <w:rPr>
          <w:rFonts w:eastAsiaTheme="minorHAnsi"/>
          <w:b/>
          <w:bCs/>
          <w:sz w:val="24"/>
          <w:szCs w:val="24"/>
          <w:lang w:eastAsia="en-US"/>
        </w:rPr>
        <w:t xml:space="preserve">Порядок </w:t>
      </w:r>
      <w:r w:rsidR="006938DF" w:rsidRPr="006E7152">
        <w:rPr>
          <w:rFonts w:eastAsiaTheme="minorHAnsi"/>
          <w:b/>
          <w:bCs/>
          <w:sz w:val="24"/>
          <w:szCs w:val="24"/>
          <w:lang w:eastAsia="en-US"/>
        </w:rPr>
        <w:t xml:space="preserve">и срок </w:t>
      </w:r>
      <w:r w:rsidRPr="006E7152">
        <w:rPr>
          <w:rFonts w:eastAsiaTheme="minorHAnsi"/>
          <w:b/>
          <w:bCs/>
          <w:sz w:val="24"/>
          <w:szCs w:val="24"/>
          <w:lang w:eastAsia="en-US"/>
        </w:rPr>
        <w:t xml:space="preserve">внесения </w:t>
      </w:r>
      <w:r w:rsidR="006938DF" w:rsidRPr="006E7152">
        <w:rPr>
          <w:rFonts w:eastAsiaTheme="minorHAnsi"/>
          <w:b/>
          <w:bCs/>
          <w:sz w:val="24"/>
          <w:szCs w:val="24"/>
          <w:lang w:eastAsia="en-US"/>
        </w:rPr>
        <w:t xml:space="preserve">и возврата </w:t>
      </w:r>
      <w:r w:rsidRPr="006E7152">
        <w:rPr>
          <w:rFonts w:eastAsiaTheme="minorHAnsi"/>
          <w:b/>
          <w:bCs/>
          <w:sz w:val="24"/>
          <w:szCs w:val="24"/>
          <w:lang w:eastAsia="en-US"/>
        </w:rPr>
        <w:t>задатка</w:t>
      </w:r>
      <w:r w:rsidR="006938DF" w:rsidRPr="006E7152">
        <w:rPr>
          <w:rFonts w:eastAsiaTheme="minorHAnsi"/>
          <w:b/>
          <w:bCs/>
          <w:sz w:val="24"/>
          <w:szCs w:val="24"/>
          <w:lang w:eastAsia="en-US"/>
        </w:rPr>
        <w:t xml:space="preserve"> за участие в торгах</w:t>
      </w:r>
    </w:p>
    <w:p w:rsidR="00874CD6" w:rsidRPr="006E7152" w:rsidRDefault="00874CD6" w:rsidP="004119AC">
      <w:pPr>
        <w:ind w:firstLine="709"/>
        <w:contextualSpacing/>
        <w:jc w:val="both"/>
        <w:rPr>
          <w:sz w:val="24"/>
          <w:szCs w:val="24"/>
        </w:rPr>
      </w:pPr>
      <w:r w:rsidRPr="006E7152">
        <w:rPr>
          <w:sz w:val="24"/>
          <w:szCs w:val="24"/>
        </w:rPr>
        <w:t>Задаток за участие в аукционе оплачивается путём перечисления денежных средств на</w:t>
      </w:r>
      <w:r w:rsidR="001B765D" w:rsidRPr="006E7152">
        <w:rPr>
          <w:sz w:val="24"/>
          <w:szCs w:val="24"/>
        </w:rPr>
        <w:t> </w:t>
      </w:r>
      <w:r w:rsidRPr="006E7152">
        <w:rPr>
          <w:sz w:val="24"/>
          <w:szCs w:val="24"/>
        </w:rPr>
        <w:t xml:space="preserve">лицевой счёт Комитета </w:t>
      </w:r>
      <w:r w:rsidR="002D495A" w:rsidRPr="006E7152">
        <w:rPr>
          <w:sz w:val="24"/>
          <w:szCs w:val="24"/>
        </w:rPr>
        <w:t>по реквизитам, указанным в настоящем извещении</w:t>
      </w:r>
      <w:r w:rsidRPr="006E7152">
        <w:rPr>
          <w:sz w:val="24"/>
          <w:szCs w:val="24"/>
        </w:rPr>
        <w:t xml:space="preserve">. </w:t>
      </w:r>
    </w:p>
    <w:p w:rsidR="001C27CA" w:rsidRDefault="002E0F1D" w:rsidP="004119AC">
      <w:pPr>
        <w:widowControl w:val="0"/>
        <w:tabs>
          <w:tab w:val="left" w:pos="0"/>
        </w:tabs>
        <w:ind w:firstLine="709"/>
        <w:contextualSpacing/>
        <w:jc w:val="both"/>
        <w:rPr>
          <w:sz w:val="24"/>
          <w:szCs w:val="24"/>
        </w:rPr>
      </w:pPr>
      <w:r w:rsidRPr="006E7152">
        <w:rPr>
          <w:sz w:val="24"/>
          <w:szCs w:val="24"/>
        </w:rPr>
        <w:t>Для участия в аукционе заявитель вносит задаток в размере</w:t>
      </w:r>
      <w:r w:rsidR="00BD64CA">
        <w:rPr>
          <w:sz w:val="24"/>
          <w:szCs w:val="24"/>
        </w:rPr>
        <w:t>,</w:t>
      </w:r>
      <w:r w:rsidRPr="006E7152">
        <w:rPr>
          <w:sz w:val="24"/>
          <w:szCs w:val="24"/>
        </w:rPr>
        <w:t xml:space="preserve"> </w:t>
      </w:r>
      <w:r w:rsidR="001C27CA">
        <w:rPr>
          <w:sz w:val="24"/>
          <w:szCs w:val="24"/>
        </w:rPr>
        <w:t>указанном в извещении.</w:t>
      </w:r>
    </w:p>
    <w:p w:rsidR="00874CD6" w:rsidRPr="006E7152" w:rsidRDefault="00874CD6" w:rsidP="004119AC">
      <w:pPr>
        <w:autoSpaceDE w:val="0"/>
        <w:autoSpaceDN w:val="0"/>
        <w:adjustRightInd w:val="0"/>
        <w:ind w:firstLine="709"/>
        <w:contextualSpacing/>
        <w:jc w:val="both"/>
        <w:rPr>
          <w:rFonts w:eastAsiaTheme="minorHAnsi"/>
          <w:sz w:val="24"/>
          <w:szCs w:val="24"/>
          <w:lang w:eastAsia="en-US"/>
        </w:rPr>
      </w:pPr>
      <w:r w:rsidRPr="006E7152">
        <w:rPr>
          <w:sz w:val="24"/>
          <w:szCs w:val="24"/>
        </w:rPr>
        <w:t>Документом, подтверждающим поступление задатка на счет организатора аукциона, является выписка со счета организатора аукциона. Задаток должен поступить на счет Комитета до дня окончания приема документов для участия в аукционе.</w:t>
      </w:r>
    </w:p>
    <w:p w:rsidR="00874CD6" w:rsidRPr="00332AC4" w:rsidRDefault="00874CD6" w:rsidP="004119AC">
      <w:pPr>
        <w:ind w:firstLine="709"/>
        <w:contextualSpacing/>
        <w:jc w:val="both"/>
        <w:rPr>
          <w:b/>
          <w:sz w:val="24"/>
          <w:szCs w:val="24"/>
        </w:rPr>
      </w:pPr>
      <w:r w:rsidRPr="00332AC4">
        <w:rPr>
          <w:b/>
          <w:sz w:val="24"/>
          <w:szCs w:val="24"/>
        </w:rPr>
        <w:t xml:space="preserve">Последний день поступления задатка: </w:t>
      </w:r>
      <w:r w:rsidR="00104EEA" w:rsidRPr="00332AC4">
        <w:rPr>
          <w:b/>
          <w:sz w:val="24"/>
          <w:szCs w:val="24"/>
        </w:rPr>
        <w:t>03</w:t>
      </w:r>
      <w:r w:rsidR="004C5BEA" w:rsidRPr="00332AC4">
        <w:rPr>
          <w:b/>
          <w:sz w:val="24"/>
          <w:szCs w:val="24"/>
        </w:rPr>
        <w:t>.0</w:t>
      </w:r>
      <w:r w:rsidR="00104EEA" w:rsidRPr="00332AC4">
        <w:rPr>
          <w:b/>
          <w:sz w:val="24"/>
          <w:szCs w:val="24"/>
        </w:rPr>
        <w:t>2</w:t>
      </w:r>
      <w:r w:rsidR="0015581C" w:rsidRPr="00332AC4">
        <w:rPr>
          <w:b/>
          <w:sz w:val="24"/>
          <w:szCs w:val="24"/>
        </w:rPr>
        <w:t>.</w:t>
      </w:r>
      <w:r w:rsidRPr="00332AC4">
        <w:rPr>
          <w:b/>
          <w:sz w:val="24"/>
          <w:szCs w:val="24"/>
        </w:rPr>
        <w:t>202</w:t>
      </w:r>
      <w:r w:rsidR="00C27C1B" w:rsidRPr="00332AC4">
        <w:rPr>
          <w:b/>
          <w:sz w:val="24"/>
          <w:szCs w:val="24"/>
        </w:rPr>
        <w:t>5</w:t>
      </w:r>
      <w:r w:rsidR="005C5B5B" w:rsidRPr="00332AC4">
        <w:rPr>
          <w:b/>
          <w:sz w:val="24"/>
          <w:szCs w:val="24"/>
        </w:rPr>
        <w:t>.</w:t>
      </w:r>
      <w:r w:rsidRPr="00332AC4">
        <w:rPr>
          <w:b/>
          <w:sz w:val="24"/>
          <w:szCs w:val="24"/>
        </w:rPr>
        <w:t xml:space="preserve"> </w:t>
      </w:r>
    </w:p>
    <w:p w:rsidR="002D42FA" w:rsidRPr="006E7152" w:rsidRDefault="00874CD6" w:rsidP="004119AC">
      <w:pPr>
        <w:ind w:firstLine="709"/>
        <w:contextualSpacing/>
        <w:jc w:val="both"/>
        <w:rPr>
          <w:rFonts w:eastAsiaTheme="minorHAnsi"/>
          <w:sz w:val="24"/>
          <w:szCs w:val="24"/>
          <w:lang w:eastAsia="en-US"/>
        </w:rPr>
      </w:pPr>
      <w:r w:rsidRPr="006E7152">
        <w:rPr>
          <w:b/>
          <w:sz w:val="24"/>
          <w:szCs w:val="24"/>
        </w:rPr>
        <w:t>Порядо</w:t>
      </w:r>
      <w:r w:rsidR="00B66EAE" w:rsidRPr="006E7152">
        <w:rPr>
          <w:b/>
          <w:sz w:val="24"/>
          <w:szCs w:val="24"/>
        </w:rPr>
        <w:t>к возврата и удержания задатка</w:t>
      </w:r>
      <w:r w:rsidR="002E0F1D" w:rsidRPr="006E7152">
        <w:rPr>
          <w:b/>
          <w:sz w:val="24"/>
          <w:szCs w:val="24"/>
        </w:rPr>
        <w:t xml:space="preserve">: </w:t>
      </w:r>
      <w:r w:rsidR="002D42FA" w:rsidRPr="006E7152">
        <w:rPr>
          <w:rFonts w:eastAsiaTheme="minorHAnsi"/>
          <w:sz w:val="24"/>
          <w:szCs w:val="24"/>
          <w:lang w:eastAsia="en-US"/>
        </w:rPr>
        <w:t xml:space="preserve">Организатор </w:t>
      </w:r>
      <w:r w:rsidR="0000339A">
        <w:rPr>
          <w:sz w:val="24"/>
          <w:szCs w:val="24"/>
        </w:rPr>
        <w:t>аукциона</w:t>
      </w:r>
      <w:r w:rsidR="0000339A" w:rsidRPr="003D3025">
        <w:rPr>
          <w:sz w:val="24"/>
          <w:szCs w:val="24"/>
        </w:rPr>
        <w:t xml:space="preserve"> </w:t>
      </w:r>
      <w:r w:rsidR="002D42FA" w:rsidRPr="006E7152">
        <w:rPr>
          <w:rFonts w:eastAsiaTheme="minorHAnsi"/>
          <w:sz w:val="24"/>
          <w:szCs w:val="24"/>
          <w:lang w:eastAsia="en-US"/>
        </w:rPr>
        <w:t>обязан вернуть внесенный задаток заявителю, не допущенному к</w:t>
      </w:r>
      <w:r w:rsidR="00F52930" w:rsidRPr="006E7152">
        <w:rPr>
          <w:rFonts w:eastAsiaTheme="minorHAnsi"/>
          <w:sz w:val="24"/>
          <w:szCs w:val="24"/>
          <w:lang w:eastAsia="en-US"/>
        </w:rPr>
        <w:t> </w:t>
      </w:r>
      <w:r w:rsidR="002D42FA" w:rsidRPr="006E7152">
        <w:rPr>
          <w:rFonts w:eastAsiaTheme="minorHAnsi"/>
          <w:sz w:val="24"/>
          <w:szCs w:val="24"/>
          <w:lang w:eastAsia="en-US"/>
        </w:rPr>
        <w:t>участию в торгах, в течение 5 рабочих дней со дня подписания протокола приема заявок на</w:t>
      </w:r>
      <w:r w:rsidR="00F52930" w:rsidRPr="006E7152">
        <w:rPr>
          <w:rFonts w:eastAsiaTheme="minorHAnsi"/>
          <w:sz w:val="24"/>
          <w:szCs w:val="24"/>
          <w:lang w:eastAsia="en-US"/>
        </w:rPr>
        <w:t> </w:t>
      </w:r>
      <w:r w:rsidR="002D42FA" w:rsidRPr="006E7152">
        <w:rPr>
          <w:rFonts w:eastAsiaTheme="minorHAnsi"/>
          <w:sz w:val="24"/>
          <w:szCs w:val="24"/>
          <w:lang w:eastAsia="en-US"/>
        </w:rPr>
        <w:t>участие в торгах.</w:t>
      </w:r>
    </w:p>
    <w:p w:rsidR="00AB4E02" w:rsidRPr="006E7152" w:rsidRDefault="00AB4E02"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Организатор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в течение 3 рабочих дней со дня принятия решения об</w:t>
      </w:r>
      <w:r w:rsidR="00EB1E6B" w:rsidRPr="006E7152">
        <w:rPr>
          <w:rFonts w:eastAsiaTheme="minorHAnsi"/>
          <w:sz w:val="24"/>
          <w:szCs w:val="24"/>
          <w:lang w:eastAsia="en-US"/>
        </w:rPr>
        <w:t> </w:t>
      </w:r>
      <w:r w:rsidRPr="006E7152">
        <w:rPr>
          <w:rFonts w:eastAsiaTheme="minorHAnsi"/>
          <w:sz w:val="24"/>
          <w:szCs w:val="24"/>
          <w:lang w:eastAsia="en-US"/>
        </w:rPr>
        <w:t>отказе в проведении торгов обязан возвратить лицам, подавшим заявки на участие в торгах, и</w:t>
      </w:r>
      <w:r w:rsidR="00F52930" w:rsidRPr="006E7152">
        <w:rPr>
          <w:rFonts w:eastAsiaTheme="minorHAnsi"/>
          <w:sz w:val="24"/>
          <w:szCs w:val="24"/>
          <w:lang w:eastAsia="en-US"/>
        </w:rPr>
        <w:t> </w:t>
      </w:r>
      <w:r w:rsidRPr="006E7152">
        <w:rPr>
          <w:rFonts w:eastAsiaTheme="minorHAnsi"/>
          <w:sz w:val="24"/>
          <w:szCs w:val="24"/>
          <w:lang w:eastAsia="en-US"/>
        </w:rPr>
        <w:t>лицам, признанным участниками торгов, внесенные ими задатки за</w:t>
      </w:r>
      <w:r w:rsidR="00EB1E6B" w:rsidRPr="006E7152">
        <w:rPr>
          <w:rFonts w:eastAsiaTheme="minorHAnsi"/>
          <w:sz w:val="24"/>
          <w:szCs w:val="24"/>
          <w:lang w:eastAsia="en-US"/>
        </w:rPr>
        <w:t> </w:t>
      </w:r>
      <w:r w:rsidRPr="006E7152">
        <w:rPr>
          <w:rFonts w:eastAsiaTheme="minorHAnsi"/>
          <w:sz w:val="24"/>
          <w:szCs w:val="24"/>
          <w:lang w:eastAsia="en-US"/>
        </w:rPr>
        <w:t>участие в торгах.</w:t>
      </w:r>
    </w:p>
    <w:p w:rsidR="002D42FA" w:rsidRPr="006E7152" w:rsidRDefault="002D42FA"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Организатор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обязан возвратить внесенный задаток заявителю в течение 5</w:t>
      </w:r>
      <w:r w:rsidR="00F52930" w:rsidRPr="006E7152">
        <w:rPr>
          <w:rFonts w:eastAsiaTheme="minorHAnsi"/>
          <w:sz w:val="24"/>
          <w:szCs w:val="24"/>
          <w:lang w:eastAsia="en-US"/>
        </w:rPr>
        <w:t> </w:t>
      </w:r>
      <w:r w:rsidRPr="006E7152">
        <w:rPr>
          <w:rFonts w:eastAsiaTheme="minorHAnsi"/>
          <w:sz w:val="24"/>
          <w:szCs w:val="24"/>
          <w:lang w:eastAsia="en-US"/>
        </w:rPr>
        <w:t>рабочих дней со дня получения письменного уведомления об отзыве заявки в случае отзыва заявки заявителем до дня окончания срока приема заявок. В случае отзыва заявки заявителем позднее дня окончания срока приема заявок задаток возвращается в порядке, установленном для возврата задатков за участие в торгах участников торгов.</w:t>
      </w:r>
    </w:p>
    <w:p w:rsidR="0076320A" w:rsidRPr="006E7152" w:rsidRDefault="0076320A"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Организатор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в течение 5 рабочих дней со дня подписания протокола о</w:t>
      </w:r>
      <w:r w:rsidR="00F52930" w:rsidRPr="006E7152">
        <w:rPr>
          <w:rFonts w:eastAsiaTheme="minorHAnsi"/>
          <w:sz w:val="24"/>
          <w:szCs w:val="24"/>
          <w:lang w:eastAsia="en-US"/>
        </w:rPr>
        <w:t> </w:t>
      </w:r>
      <w:r w:rsidRPr="006E7152">
        <w:rPr>
          <w:rFonts w:eastAsiaTheme="minorHAnsi"/>
          <w:sz w:val="24"/>
          <w:szCs w:val="24"/>
          <w:lang w:eastAsia="en-US"/>
        </w:rPr>
        <w:t>результатах торгов обязан возвратить задатки за участие в торгах лицам, участвовавшим в</w:t>
      </w:r>
      <w:r w:rsidR="00F52930" w:rsidRPr="006E7152">
        <w:rPr>
          <w:rFonts w:eastAsiaTheme="minorHAnsi"/>
          <w:sz w:val="24"/>
          <w:szCs w:val="24"/>
          <w:lang w:eastAsia="en-US"/>
        </w:rPr>
        <w:t> </w:t>
      </w:r>
      <w:r w:rsidRPr="006E7152">
        <w:rPr>
          <w:rFonts w:eastAsiaTheme="minorHAnsi"/>
          <w:sz w:val="24"/>
          <w:szCs w:val="24"/>
          <w:lang w:eastAsia="en-US"/>
        </w:rPr>
        <w:t>торгах, но не победившим в них.</w:t>
      </w:r>
    </w:p>
    <w:p w:rsidR="0076320A" w:rsidRPr="006E7152" w:rsidRDefault="0076320A"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Задаток, внесенный участником аукциона, признанным его победителем, засчитывается в счет предложенной им цены предмета аукциона.</w:t>
      </w:r>
    </w:p>
    <w:p w:rsidR="00AD1D6D" w:rsidRPr="006E7152" w:rsidRDefault="00AD1D6D"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lastRenderedPageBreak/>
        <w:t xml:space="preserve">При уклонении или отказе победителя аукциона от подписания договора о комплексном развитии территории результаты аукциона аннулируются организатором </w:t>
      </w:r>
      <w:r w:rsidR="0000339A">
        <w:rPr>
          <w:sz w:val="24"/>
          <w:szCs w:val="24"/>
        </w:rPr>
        <w:t>аукциона</w:t>
      </w:r>
      <w:r w:rsidRPr="006E7152">
        <w:rPr>
          <w:rFonts w:eastAsiaTheme="minorHAnsi"/>
          <w:sz w:val="24"/>
          <w:szCs w:val="24"/>
          <w:lang w:eastAsia="en-US"/>
        </w:rPr>
        <w:t xml:space="preserve">, победитель аукциона утрачивает право на заключение указанного </w:t>
      </w:r>
      <w:proofErr w:type="gramStart"/>
      <w:r w:rsidRPr="006E7152">
        <w:rPr>
          <w:rFonts w:eastAsiaTheme="minorHAnsi"/>
          <w:sz w:val="24"/>
          <w:szCs w:val="24"/>
          <w:lang w:eastAsia="en-US"/>
        </w:rPr>
        <w:t>договора, предоставленные им в качестве задатка за участие в торгах денежные средства ему не возвращаются</w:t>
      </w:r>
      <w:proofErr w:type="gramEnd"/>
      <w:r w:rsidRPr="006E7152">
        <w:rPr>
          <w:rFonts w:eastAsiaTheme="minorHAnsi"/>
          <w:sz w:val="24"/>
          <w:szCs w:val="24"/>
          <w:lang w:eastAsia="en-US"/>
        </w:rPr>
        <w:t xml:space="preserve">. </w:t>
      </w:r>
    </w:p>
    <w:p w:rsidR="002D42FA" w:rsidRPr="006E7152" w:rsidRDefault="002D42FA" w:rsidP="004119AC">
      <w:pPr>
        <w:widowControl w:val="0"/>
        <w:ind w:firstLine="709"/>
        <w:contextualSpacing/>
        <w:jc w:val="both"/>
        <w:rPr>
          <w:sz w:val="24"/>
          <w:szCs w:val="24"/>
        </w:rPr>
      </w:pPr>
      <w:r w:rsidRPr="006E7152">
        <w:rPr>
          <w:sz w:val="24"/>
          <w:szCs w:val="24"/>
        </w:rPr>
        <w:t>Данное извещение является публичной офертой для заключения договора о задатке в</w:t>
      </w:r>
      <w:r w:rsidR="00E670F8" w:rsidRPr="006E7152">
        <w:rPr>
          <w:sz w:val="24"/>
          <w:szCs w:val="24"/>
        </w:rPr>
        <w:t> </w:t>
      </w:r>
      <w:r w:rsidRPr="006E7152">
        <w:rPr>
          <w:sz w:val="24"/>
          <w:szCs w:val="24"/>
        </w:rPr>
        <w:t>соответствии со статьей 437 Гражданского кодекса Российской Федерации, а подача заявителем заявки и перечисление задатка на лицевой счет Комитета является акцептом такой оферты, после чего договор о задатке является заключенным в письменной форме.</w:t>
      </w:r>
    </w:p>
    <w:p w:rsidR="002D42FA" w:rsidRPr="006E7152" w:rsidRDefault="002D42FA" w:rsidP="004119AC">
      <w:pPr>
        <w:autoSpaceDE w:val="0"/>
        <w:autoSpaceDN w:val="0"/>
        <w:adjustRightInd w:val="0"/>
        <w:ind w:firstLine="709"/>
        <w:contextualSpacing/>
        <w:jc w:val="both"/>
        <w:rPr>
          <w:rFonts w:eastAsiaTheme="minorHAnsi"/>
          <w:b/>
          <w:bCs/>
          <w:sz w:val="24"/>
          <w:szCs w:val="24"/>
          <w:lang w:eastAsia="en-US"/>
        </w:rPr>
      </w:pPr>
    </w:p>
    <w:p w:rsidR="00874CD6" w:rsidRDefault="00874CD6" w:rsidP="004119AC">
      <w:pPr>
        <w:tabs>
          <w:tab w:val="left" w:pos="993"/>
        </w:tabs>
        <w:autoSpaceDE w:val="0"/>
        <w:autoSpaceDN w:val="0"/>
        <w:adjustRightInd w:val="0"/>
        <w:ind w:firstLine="709"/>
        <w:contextualSpacing/>
        <w:jc w:val="center"/>
        <w:rPr>
          <w:rFonts w:eastAsiaTheme="minorHAnsi"/>
          <w:b/>
          <w:sz w:val="24"/>
          <w:szCs w:val="24"/>
          <w:lang w:eastAsia="en-US"/>
        </w:rPr>
      </w:pPr>
      <w:r w:rsidRPr="006E7152">
        <w:rPr>
          <w:rFonts w:eastAsiaTheme="minorHAnsi"/>
          <w:b/>
          <w:sz w:val="24"/>
          <w:szCs w:val="24"/>
          <w:lang w:eastAsia="en-US"/>
        </w:rPr>
        <w:t>Порядо</w:t>
      </w:r>
      <w:r w:rsidR="0084159C" w:rsidRPr="006E7152">
        <w:rPr>
          <w:rFonts w:eastAsiaTheme="minorHAnsi"/>
          <w:b/>
          <w:sz w:val="24"/>
          <w:szCs w:val="24"/>
          <w:lang w:eastAsia="en-US"/>
        </w:rPr>
        <w:t>к</w:t>
      </w:r>
      <w:r w:rsidR="00EB1E6B" w:rsidRPr="006E7152">
        <w:rPr>
          <w:rFonts w:eastAsiaTheme="minorHAnsi"/>
          <w:b/>
          <w:sz w:val="24"/>
          <w:szCs w:val="24"/>
          <w:lang w:eastAsia="en-US"/>
        </w:rPr>
        <w:t xml:space="preserve"> признания заявителей участниками торгов</w:t>
      </w:r>
    </w:p>
    <w:p w:rsidR="00900124" w:rsidRPr="006E7152" w:rsidRDefault="0084159C"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Организатор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ведет протокол приема заявок на участие в торгах, который должен содержать сведения о заявителях, датах подачи ими заявок на участие в торгах, внесенных задатках за участие в торгах, а также сведения о заявителях, которым отказано в</w:t>
      </w:r>
      <w:r w:rsidR="001E6FFF" w:rsidRPr="006E7152">
        <w:rPr>
          <w:rFonts w:eastAsiaTheme="minorHAnsi"/>
          <w:sz w:val="24"/>
          <w:szCs w:val="24"/>
          <w:lang w:eastAsia="en-US"/>
        </w:rPr>
        <w:t> </w:t>
      </w:r>
      <w:r w:rsidRPr="006E7152">
        <w:rPr>
          <w:rFonts w:eastAsiaTheme="minorHAnsi"/>
          <w:sz w:val="24"/>
          <w:szCs w:val="24"/>
          <w:lang w:eastAsia="en-US"/>
        </w:rPr>
        <w:t xml:space="preserve">допуске к торгам, с указанием оснований отказа. </w:t>
      </w:r>
    </w:p>
    <w:p w:rsidR="00900124" w:rsidRPr="006E7152" w:rsidRDefault="0084159C"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Протокол приема заявок на участие в торгах подписывается организатором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не</w:t>
      </w:r>
      <w:r w:rsidR="001E6FFF" w:rsidRPr="006E7152">
        <w:rPr>
          <w:rFonts w:eastAsiaTheme="minorHAnsi"/>
          <w:sz w:val="24"/>
          <w:szCs w:val="24"/>
          <w:lang w:eastAsia="en-US"/>
        </w:rPr>
        <w:t> </w:t>
      </w:r>
      <w:r w:rsidRPr="006E7152">
        <w:rPr>
          <w:rFonts w:eastAsiaTheme="minorHAnsi"/>
          <w:sz w:val="24"/>
          <w:szCs w:val="24"/>
          <w:lang w:eastAsia="en-US"/>
        </w:rPr>
        <w:t xml:space="preserve">позднее рабочего дня, следующего за днем окончания срока приема заявок. </w:t>
      </w:r>
    </w:p>
    <w:p w:rsidR="0084159C" w:rsidRPr="006E7152" w:rsidRDefault="0084159C"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Заявитель становится участником торгов с момента подписания организатором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протокола приема заявок на участие в торгах.</w:t>
      </w:r>
    </w:p>
    <w:p w:rsidR="0084159C" w:rsidRPr="006E7152" w:rsidRDefault="0084159C"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Заявителю отказывается в допуске к торгам по следующим основаниям:</w:t>
      </w:r>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r w:rsidRPr="00ED7481">
        <w:rPr>
          <w:rFonts w:eastAsiaTheme="minorHAnsi"/>
          <w:sz w:val="24"/>
          <w:szCs w:val="24"/>
          <w:lang w:eastAsia="en-US"/>
        </w:rPr>
        <w:t>заявителем не представлены или представлены несвоевременно указанные в </w:t>
      </w:r>
      <w:hyperlink r:id="rId24" w:history="1">
        <w:r w:rsidRPr="00ED7481">
          <w:rPr>
            <w:rFonts w:eastAsiaTheme="minorHAnsi"/>
            <w:sz w:val="24"/>
            <w:szCs w:val="24"/>
            <w:lang w:eastAsia="en-US"/>
          </w:rPr>
          <w:t>пункте 15</w:t>
        </w:r>
      </w:hyperlink>
      <w:r w:rsidRPr="00ED7481">
        <w:rPr>
          <w:rFonts w:eastAsiaTheme="minorHAnsi"/>
          <w:sz w:val="24"/>
          <w:szCs w:val="24"/>
          <w:lang w:eastAsia="en-US"/>
        </w:rPr>
        <w:t xml:space="preserve"> </w:t>
      </w:r>
      <w:proofErr w:type="gramStart"/>
      <w:r w:rsidR="00873BAB" w:rsidRPr="00ED7481">
        <w:rPr>
          <w:rFonts w:eastAsiaTheme="minorHAnsi"/>
          <w:sz w:val="24"/>
          <w:szCs w:val="24"/>
          <w:lang w:eastAsia="en-US"/>
        </w:rPr>
        <w:t>Правил</w:t>
      </w:r>
      <w:proofErr w:type="gramEnd"/>
      <w:r w:rsidRPr="00ED7481">
        <w:rPr>
          <w:rFonts w:eastAsiaTheme="minorHAnsi"/>
          <w:sz w:val="24"/>
          <w:szCs w:val="24"/>
          <w:lang w:eastAsia="en-US"/>
        </w:rPr>
        <w:t xml:space="preserve"> документы либо указанные документы содержат недостоверные сведения;</w:t>
      </w:r>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proofErr w:type="gramStart"/>
      <w:r w:rsidRPr="00ED7481">
        <w:rPr>
          <w:rFonts w:eastAsiaTheme="minorHAnsi"/>
          <w:sz w:val="24"/>
          <w:szCs w:val="24"/>
          <w:lang w:eastAsia="en-US"/>
        </w:rPr>
        <w:t xml:space="preserve">на счет, реквизиты которого указаны в извещении о проведении торгов для внесения задатка за участие в торгах, в установленный для этого срок задаток не поступил либо поступил в меньшем размере по сравнению с размером, указанным в извещении </w:t>
      </w:r>
      <w:r w:rsidR="004C5BEA" w:rsidRPr="00ED7481">
        <w:rPr>
          <w:rFonts w:eastAsiaTheme="minorHAnsi"/>
          <w:sz w:val="24"/>
          <w:szCs w:val="24"/>
          <w:lang w:eastAsia="en-US"/>
        </w:rPr>
        <w:br/>
      </w:r>
      <w:r w:rsidRPr="00ED7481">
        <w:rPr>
          <w:rFonts w:eastAsiaTheme="minorHAnsi"/>
          <w:sz w:val="24"/>
          <w:szCs w:val="24"/>
          <w:lang w:eastAsia="en-US"/>
        </w:rPr>
        <w:t>о проведении торгов (в случае, если решением о проведении торгов предусмотрено обязательное внесение участниками торгов такого задатка);</w:t>
      </w:r>
      <w:proofErr w:type="gramEnd"/>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r w:rsidRPr="00ED7481">
        <w:rPr>
          <w:rFonts w:eastAsiaTheme="minorHAnsi"/>
          <w:sz w:val="24"/>
          <w:szCs w:val="24"/>
          <w:lang w:eastAsia="en-US"/>
        </w:rPr>
        <w:t>заявка по своей форме и (или) содержанию не соответствует требованиям, указанным в извещении о проведении торгов;</w:t>
      </w:r>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proofErr w:type="gramStart"/>
      <w:r w:rsidRPr="00ED7481">
        <w:rPr>
          <w:rFonts w:eastAsiaTheme="minorHAnsi"/>
          <w:sz w:val="24"/>
          <w:szCs w:val="24"/>
          <w:lang w:eastAsia="en-US"/>
        </w:rPr>
        <w:t xml:space="preserve">заявитель не соответствует требованиям, предусмотренным </w:t>
      </w:r>
      <w:hyperlink r:id="rId25" w:history="1">
        <w:r w:rsidRPr="00ED7481">
          <w:rPr>
            <w:rFonts w:eastAsiaTheme="minorHAnsi"/>
            <w:sz w:val="24"/>
            <w:szCs w:val="24"/>
            <w:lang w:eastAsia="en-US"/>
          </w:rPr>
          <w:t>частью</w:t>
        </w:r>
        <w:r w:rsidR="00E7545E" w:rsidRPr="00ED7481">
          <w:rPr>
            <w:rFonts w:eastAsiaTheme="minorHAnsi"/>
            <w:sz w:val="24"/>
            <w:szCs w:val="24"/>
            <w:lang w:eastAsia="en-US"/>
          </w:rPr>
          <w:t>  </w:t>
        </w:r>
        <w:r w:rsidRPr="00ED7481">
          <w:rPr>
            <w:rFonts w:eastAsiaTheme="minorHAnsi"/>
            <w:sz w:val="24"/>
            <w:szCs w:val="24"/>
            <w:lang w:eastAsia="en-US"/>
          </w:rPr>
          <w:t>6 статьи</w:t>
        </w:r>
        <w:r w:rsidR="00E7545E" w:rsidRPr="00ED7481">
          <w:rPr>
            <w:rFonts w:eastAsiaTheme="minorHAnsi"/>
            <w:sz w:val="24"/>
            <w:szCs w:val="24"/>
            <w:lang w:eastAsia="en-US"/>
          </w:rPr>
          <w:t> </w:t>
        </w:r>
        <w:r w:rsidRPr="00ED7481">
          <w:rPr>
            <w:rFonts w:eastAsiaTheme="minorHAnsi"/>
            <w:sz w:val="24"/>
            <w:szCs w:val="24"/>
            <w:lang w:eastAsia="en-US"/>
          </w:rPr>
          <w:t>69</w:t>
        </w:r>
      </w:hyperlink>
      <w:r w:rsidR="00E7545E" w:rsidRPr="00ED7481">
        <w:rPr>
          <w:rFonts w:eastAsiaTheme="minorHAnsi"/>
          <w:sz w:val="24"/>
          <w:szCs w:val="24"/>
          <w:lang w:eastAsia="en-US"/>
        </w:rPr>
        <w:t>  </w:t>
      </w:r>
      <w:proofErr w:type="spellStart"/>
      <w:r w:rsidR="00E7545E" w:rsidRPr="00ED7481">
        <w:rPr>
          <w:sz w:val="24"/>
          <w:szCs w:val="24"/>
        </w:rPr>
        <w:t>ГрК</w:t>
      </w:r>
      <w:proofErr w:type="spellEnd"/>
      <w:r w:rsidR="00E7545E" w:rsidRPr="00ED7481">
        <w:rPr>
          <w:sz w:val="24"/>
          <w:szCs w:val="24"/>
        </w:rPr>
        <w:t> РФ</w:t>
      </w:r>
      <w:r w:rsidRPr="00ED7481">
        <w:rPr>
          <w:rFonts w:eastAsiaTheme="minorHAnsi"/>
          <w:sz w:val="24"/>
          <w:szCs w:val="24"/>
          <w:lang w:eastAsia="en-US"/>
        </w:rPr>
        <w:t xml:space="preserve">, и (или) дополнительным требованиям к участникам торгов, установленным Правительством Российской Федерации, нормативным правовым актом субъекта Российской Федерации в соответствии с </w:t>
      </w:r>
      <w:hyperlink r:id="rId26" w:history="1">
        <w:r w:rsidRPr="00ED7481">
          <w:rPr>
            <w:rFonts w:eastAsiaTheme="minorHAnsi"/>
            <w:sz w:val="24"/>
            <w:szCs w:val="24"/>
            <w:lang w:eastAsia="en-US"/>
          </w:rPr>
          <w:t>частью 6 статьи 69</w:t>
        </w:r>
      </w:hyperlink>
      <w:r w:rsidRPr="00ED7481">
        <w:rPr>
          <w:rFonts w:eastAsiaTheme="minorHAnsi"/>
          <w:sz w:val="24"/>
          <w:szCs w:val="24"/>
          <w:lang w:eastAsia="en-US"/>
        </w:rPr>
        <w:t xml:space="preserve"> </w:t>
      </w:r>
      <w:proofErr w:type="spellStart"/>
      <w:r w:rsidR="00E7545E" w:rsidRPr="00ED7481">
        <w:rPr>
          <w:sz w:val="24"/>
          <w:szCs w:val="24"/>
        </w:rPr>
        <w:t>ГрК</w:t>
      </w:r>
      <w:proofErr w:type="spellEnd"/>
      <w:r w:rsidR="00E7545E" w:rsidRPr="00ED7481">
        <w:rPr>
          <w:sz w:val="24"/>
          <w:szCs w:val="24"/>
        </w:rPr>
        <w:t xml:space="preserve"> РФ</w:t>
      </w:r>
      <w:r w:rsidRPr="00ED7481">
        <w:rPr>
          <w:rFonts w:eastAsiaTheme="minorHAnsi"/>
          <w:sz w:val="24"/>
          <w:szCs w:val="24"/>
          <w:lang w:eastAsia="en-US"/>
        </w:rPr>
        <w:t>;</w:t>
      </w:r>
      <w:proofErr w:type="gramEnd"/>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r w:rsidRPr="00ED7481">
        <w:rPr>
          <w:rFonts w:eastAsiaTheme="minorHAnsi"/>
          <w:sz w:val="24"/>
          <w:szCs w:val="24"/>
          <w:lang w:eastAsia="en-US"/>
        </w:rPr>
        <w:t>в отношении заявителя проводятся процедуры ликвидации юридического лица;</w:t>
      </w:r>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r w:rsidRPr="00ED7481">
        <w:rPr>
          <w:rFonts w:eastAsiaTheme="minorHAnsi"/>
          <w:sz w:val="24"/>
          <w:szCs w:val="24"/>
          <w:lang w:eastAsia="en-US"/>
        </w:rPr>
        <w:t>в отношении заявителя арбитражным судом принято решение о введении одной из</w:t>
      </w:r>
      <w:r w:rsidR="00F8696F" w:rsidRPr="00ED7481">
        <w:rPr>
          <w:rFonts w:eastAsiaTheme="minorHAnsi"/>
          <w:sz w:val="24"/>
          <w:szCs w:val="24"/>
          <w:lang w:eastAsia="en-US"/>
        </w:rPr>
        <w:t>  </w:t>
      </w:r>
      <w:r w:rsidRPr="00ED7481">
        <w:rPr>
          <w:rFonts w:eastAsiaTheme="minorHAnsi"/>
          <w:sz w:val="24"/>
          <w:szCs w:val="24"/>
          <w:lang w:eastAsia="en-US"/>
        </w:rPr>
        <w:t xml:space="preserve">процедур, применяемых в деле о банкротстве в соответствии с Федеральным </w:t>
      </w:r>
      <w:hyperlink r:id="rId27" w:history="1">
        <w:r w:rsidRPr="00ED7481">
          <w:rPr>
            <w:rFonts w:eastAsiaTheme="minorHAnsi"/>
            <w:sz w:val="24"/>
            <w:szCs w:val="24"/>
            <w:lang w:eastAsia="en-US"/>
          </w:rPr>
          <w:t>законом</w:t>
        </w:r>
      </w:hyperlink>
      <w:r w:rsidRPr="00ED7481">
        <w:rPr>
          <w:rFonts w:eastAsiaTheme="minorHAnsi"/>
          <w:sz w:val="24"/>
          <w:szCs w:val="24"/>
          <w:lang w:eastAsia="en-US"/>
        </w:rPr>
        <w:t xml:space="preserve"> </w:t>
      </w:r>
      <w:r w:rsidR="00EB1E6B" w:rsidRPr="00ED7481">
        <w:rPr>
          <w:rFonts w:eastAsiaTheme="minorHAnsi"/>
          <w:sz w:val="24"/>
          <w:szCs w:val="24"/>
          <w:lang w:eastAsia="en-US"/>
        </w:rPr>
        <w:t>«</w:t>
      </w:r>
      <w:r w:rsidRPr="00ED7481">
        <w:rPr>
          <w:rFonts w:eastAsiaTheme="minorHAnsi"/>
          <w:sz w:val="24"/>
          <w:szCs w:val="24"/>
          <w:lang w:eastAsia="en-US"/>
        </w:rPr>
        <w:t>О</w:t>
      </w:r>
      <w:r w:rsidR="00EB1E6B" w:rsidRPr="00ED7481">
        <w:rPr>
          <w:rFonts w:eastAsiaTheme="minorHAnsi"/>
          <w:sz w:val="24"/>
          <w:szCs w:val="24"/>
          <w:lang w:eastAsia="en-US"/>
        </w:rPr>
        <w:t> </w:t>
      </w:r>
      <w:r w:rsidRPr="00ED7481">
        <w:rPr>
          <w:rFonts w:eastAsiaTheme="minorHAnsi"/>
          <w:sz w:val="24"/>
          <w:szCs w:val="24"/>
          <w:lang w:eastAsia="en-US"/>
        </w:rPr>
        <w:t>несостоятельности (банкротстве)</w:t>
      </w:r>
      <w:r w:rsidR="00EB1E6B" w:rsidRPr="00ED7481">
        <w:rPr>
          <w:rFonts w:eastAsiaTheme="minorHAnsi"/>
          <w:sz w:val="24"/>
          <w:szCs w:val="24"/>
          <w:lang w:eastAsia="en-US"/>
        </w:rPr>
        <w:t>»</w:t>
      </w:r>
      <w:r w:rsidRPr="00ED7481">
        <w:rPr>
          <w:rFonts w:eastAsiaTheme="minorHAnsi"/>
          <w:sz w:val="24"/>
          <w:szCs w:val="24"/>
          <w:lang w:eastAsia="en-US"/>
        </w:rPr>
        <w:t>;</w:t>
      </w:r>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r w:rsidRPr="00ED7481">
        <w:rPr>
          <w:rFonts w:eastAsiaTheme="minorHAnsi"/>
          <w:sz w:val="24"/>
          <w:szCs w:val="24"/>
          <w:lang w:eastAsia="en-US"/>
        </w:rPr>
        <w:t>в отношении заявителя арбитражным судом принято решение о приостановлении его деятельности в качестве меры административного наказания;</w:t>
      </w:r>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r w:rsidRPr="00ED7481">
        <w:rPr>
          <w:rFonts w:eastAsiaTheme="minorHAnsi"/>
          <w:sz w:val="24"/>
          <w:szCs w:val="24"/>
          <w:lang w:eastAsia="en-US"/>
        </w:rPr>
        <w:t>в реестр недобросовестных поставщиков, ведение которого осуществляется в</w:t>
      </w:r>
      <w:r w:rsidR="00EB1E6B" w:rsidRPr="00ED7481">
        <w:rPr>
          <w:rFonts w:eastAsiaTheme="minorHAnsi"/>
          <w:sz w:val="24"/>
          <w:szCs w:val="24"/>
          <w:lang w:eastAsia="en-US"/>
        </w:rPr>
        <w:t> </w:t>
      </w:r>
      <w:r w:rsidRPr="00ED7481">
        <w:rPr>
          <w:rFonts w:eastAsiaTheme="minorHAnsi"/>
          <w:sz w:val="24"/>
          <w:szCs w:val="24"/>
          <w:lang w:eastAsia="en-US"/>
        </w:rPr>
        <w:t xml:space="preserve">соответствии с Федеральным </w:t>
      </w:r>
      <w:hyperlink r:id="rId28" w:history="1">
        <w:r w:rsidRPr="00ED7481">
          <w:rPr>
            <w:rFonts w:eastAsiaTheme="minorHAnsi"/>
            <w:sz w:val="24"/>
            <w:szCs w:val="24"/>
            <w:lang w:eastAsia="en-US"/>
          </w:rPr>
          <w:t>законом</w:t>
        </w:r>
      </w:hyperlink>
      <w:r w:rsidRPr="00ED7481">
        <w:rPr>
          <w:rFonts w:eastAsiaTheme="minorHAnsi"/>
          <w:sz w:val="24"/>
          <w:szCs w:val="24"/>
          <w:lang w:eastAsia="en-US"/>
        </w:rPr>
        <w:t xml:space="preserve"> </w:t>
      </w:r>
      <w:r w:rsidR="00EB1E6B" w:rsidRPr="00ED7481">
        <w:rPr>
          <w:rFonts w:eastAsiaTheme="minorHAnsi"/>
          <w:sz w:val="24"/>
          <w:szCs w:val="24"/>
          <w:lang w:eastAsia="en-US"/>
        </w:rPr>
        <w:t>«</w:t>
      </w:r>
      <w:r w:rsidRPr="00ED7481">
        <w:rPr>
          <w:rFonts w:eastAsiaTheme="minorHAnsi"/>
          <w:sz w:val="24"/>
          <w:szCs w:val="24"/>
          <w:lang w:eastAsia="en-US"/>
        </w:rPr>
        <w:t>О закупках товаров, работ, услуг отдельными видами юридических лиц</w:t>
      </w:r>
      <w:r w:rsidR="00EB1E6B" w:rsidRPr="00ED7481">
        <w:rPr>
          <w:rFonts w:eastAsiaTheme="minorHAnsi"/>
          <w:sz w:val="24"/>
          <w:szCs w:val="24"/>
          <w:lang w:eastAsia="en-US"/>
        </w:rPr>
        <w:t>»</w:t>
      </w:r>
      <w:r w:rsidRPr="00ED7481">
        <w:rPr>
          <w:rFonts w:eastAsiaTheme="minorHAnsi"/>
          <w:sz w:val="24"/>
          <w:szCs w:val="24"/>
          <w:lang w:eastAsia="en-US"/>
        </w:rPr>
        <w:t xml:space="preserve">, в реестр недобросовестных поставщиков (подрядчиков, исполнителей), </w:t>
      </w:r>
      <w:proofErr w:type="gramStart"/>
      <w:r w:rsidRPr="00ED7481">
        <w:rPr>
          <w:rFonts w:eastAsiaTheme="minorHAnsi"/>
          <w:sz w:val="24"/>
          <w:szCs w:val="24"/>
          <w:lang w:eastAsia="en-US"/>
        </w:rPr>
        <w:t>ведение</w:t>
      </w:r>
      <w:proofErr w:type="gramEnd"/>
      <w:r w:rsidRPr="00ED7481">
        <w:rPr>
          <w:rFonts w:eastAsiaTheme="minorHAnsi"/>
          <w:sz w:val="24"/>
          <w:szCs w:val="24"/>
          <w:lang w:eastAsia="en-US"/>
        </w:rPr>
        <w:t xml:space="preserve"> которого осуществляется в соответствии с Федеральным </w:t>
      </w:r>
      <w:hyperlink r:id="rId29" w:history="1">
        <w:r w:rsidRPr="00ED7481">
          <w:rPr>
            <w:rFonts w:eastAsiaTheme="minorHAnsi"/>
            <w:sz w:val="24"/>
            <w:szCs w:val="24"/>
            <w:lang w:eastAsia="en-US"/>
          </w:rPr>
          <w:t>законом</w:t>
        </w:r>
      </w:hyperlink>
      <w:r w:rsidRPr="00ED7481">
        <w:rPr>
          <w:rFonts w:eastAsiaTheme="minorHAnsi"/>
          <w:sz w:val="24"/>
          <w:szCs w:val="24"/>
          <w:lang w:eastAsia="en-US"/>
        </w:rPr>
        <w:t xml:space="preserve"> </w:t>
      </w:r>
      <w:r w:rsidR="00EB1E6B" w:rsidRPr="00ED7481">
        <w:rPr>
          <w:rFonts w:eastAsiaTheme="minorHAnsi"/>
          <w:sz w:val="24"/>
          <w:szCs w:val="24"/>
          <w:lang w:eastAsia="en-US"/>
        </w:rPr>
        <w:t>«</w:t>
      </w:r>
      <w:r w:rsidRPr="00ED7481">
        <w:rPr>
          <w:rFonts w:eastAsiaTheme="minorHAnsi"/>
          <w:sz w:val="24"/>
          <w:szCs w:val="24"/>
          <w:lang w:eastAsia="en-US"/>
        </w:rPr>
        <w:t>О</w:t>
      </w:r>
      <w:r w:rsidR="002E0F1D" w:rsidRPr="00ED7481">
        <w:rPr>
          <w:rFonts w:eastAsiaTheme="minorHAnsi"/>
          <w:sz w:val="24"/>
          <w:szCs w:val="24"/>
          <w:lang w:eastAsia="en-US"/>
        </w:rPr>
        <w:t> </w:t>
      </w:r>
      <w:r w:rsidRPr="00ED7481">
        <w:rPr>
          <w:rFonts w:eastAsiaTheme="minorHAnsi"/>
          <w:sz w:val="24"/>
          <w:szCs w:val="24"/>
          <w:lang w:eastAsia="en-US"/>
        </w:rPr>
        <w:t>контрактной системе в сфере закупок товаров, работ, услуг для обеспечения государственных и муниципальных нужд</w:t>
      </w:r>
      <w:r w:rsidR="00EB1E6B" w:rsidRPr="00ED7481">
        <w:rPr>
          <w:rFonts w:eastAsiaTheme="minorHAnsi"/>
          <w:sz w:val="24"/>
          <w:szCs w:val="24"/>
          <w:lang w:eastAsia="en-US"/>
        </w:rPr>
        <w:t>»</w:t>
      </w:r>
      <w:r w:rsidRPr="00ED7481">
        <w:rPr>
          <w:rFonts w:eastAsiaTheme="minorHAnsi"/>
          <w:sz w:val="24"/>
          <w:szCs w:val="24"/>
          <w:lang w:eastAsia="en-US"/>
        </w:rPr>
        <w:t>, включены сведения о заявителе (в том числе о</w:t>
      </w:r>
      <w:r w:rsidR="002E0F1D" w:rsidRPr="00ED7481">
        <w:rPr>
          <w:rFonts w:eastAsiaTheme="minorHAnsi"/>
          <w:sz w:val="24"/>
          <w:szCs w:val="24"/>
          <w:lang w:eastAsia="en-US"/>
        </w:rPr>
        <w:t> </w:t>
      </w:r>
      <w:r w:rsidRPr="00ED7481">
        <w:rPr>
          <w:rFonts w:eastAsiaTheme="minorHAnsi"/>
          <w:sz w:val="24"/>
          <w:szCs w:val="24"/>
          <w:lang w:eastAsia="en-US"/>
        </w:rPr>
        <w:t>лице, исполняющем функции единоличного исполнительного органа заявителя)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w:t>
      </w:r>
      <w:r w:rsidR="00F8696F" w:rsidRPr="00ED7481">
        <w:rPr>
          <w:rFonts w:eastAsiaTheme="minorHAnsi"/>
          <w:sz w:val="24"/>
          <w:szCs w:val="24"/>
          <w:lang w:eastAsia="en-US"/>
        </w:rPr>
        <w:t>  </w:t>
      </w:r>
      <w:r w:rsidRPr="00ED7481">
        <w:rPr>
          <w:rFonts w:eastAsiaTheme="minorHAnsi"/>
          <w:sz w:val="24"/>
          <w:szCs w:val="24"/>
          <w:lang w:eastAsia="en-US"/>
        </w:rPr>
        <w:t>капитального ремонта объектов капитального строительства или организации таких строительства, реконструкции и капитального ремонта;</w:t>
      </w:r>
    </w:p>
    <w:p w:rsidR="0084159C" w:rsidRPr="00ED7481" w:rsidRDefault="0084159C" w:rsidP="00ED7481">
      <w:pPr>
        <w:pStyle w:val="a8"/>
        <w:numPr>
          <w:ilvl w:val="0"/>
          <w:numId w:val="34"/>
        </w:numPr>
        <w:autoSpaceDE w:val="0"/>
        <w:autoSpaceDN w:val="0"/>
        <w:adjustRightInd w:val="0"/>
        <w:ind w:left="0" w:firstLine="709"/>
        <w:jc w:val="both"/>
        <w:rPr>
          <w:rFonts w:eastAsiaTheme="minorHAnsi"/>
          <w:sz w:val="24"/>
          <w:szCs w:val="24"/>
          <w:lang w:eastAsia="en-US"/>
        </w:rPr>
      </w:pPr>
      <w:proofErr w:type="gramStart"/>
      <w:r w:rsidRPr="00ED7481">
        <w:rPr>
          <w:rFonts w:eastAsiaTheme="minorHAnsi"/>
          <w:sz w:val="24"/>
          <w:szCs w:val="24"/>
          <w:lang w:eastAsia="en-US"/>
        </w:rPr>
        <w:t>в реестр недобросовестных участников аукциона по продаже земельного участка, находящегося в государственной или муниципальной собственности, либо аукциона на</w:t>
      </w:r>
      <w:r w:rsidR="002E0F1D" w:rsidRPr="00ED7481">
        <w:rPr>
          <w:rFonts w:eastAsiaTheme="minorHAnsi"/>
          <w:sz w:val="24"/>
          <w:szCs w:val="24"/>
          <w:lang w:eastAsia="en-US"/>
        </w:rPr>
        <w:t> </w:t>
      </w:r>
      <w:r w:rsidRPr="00ED7481">
        <w:rPr>
          <w:rFonts w:eastAsiaTheme="minorHAnsi"/>
          <w:sz w:val="24"/>
          <w:szCs w:val="24"/>
          <w:lang w:eastAsia="en-US"/>
        </w:rPr>
        <w:t xml:space="preserve">право заключения договора аренды земельного участка, находящегося в государственной или муниципальной собственности, ведение которого осуществляется в соответствии </w:t>
      </w:r>
      <w:r w:rsidRPr="00ED7481">
        <w:rPr>
          <w:rFonts w:eastAsiaTheme="minorHAnsi"/>
          <w:sz w:val="24"/>
          <w:szCs w:val="24"/>
          <w:lang w:eastAsia="en-US"/>
        </w:rPr>
        <w:lastRenderedPageBreak/>
        <w:t>с</w:t>
      </w:r>
      <w:r w:rsidR="002E0F1D" w:rsidRPr="00ED7481">
        <w:rPr>
          <w:rFonts w:eastAsiaTheme="minorHAnsi"/>
          <w:sz w:val="24"/>
          <w:szCs w:val="24"/>
          <w:lang w:eastAsia="en-US"/>
        </w:rPr>
        <w:t> </w:t>
      </w:r>
      <w:hyperlink r:id="rId30" w:history="1">
        <w:r w:rsidRPr="00ED7481">
          <w:rPr>
            <w:rFonts w:eastAsiaTheme="minorHAnsi"/>
            <w:sz w:val="24"/>
            <w:szCs w:val="24"/>
            <w:lang w:eastAsia="en-US"/>
          </w:rPr>
          <w:t>пунктами 28</w:t>
        </w:r>
      </w:hyperlink>
      <w:r w:rsidRPr="00ED7481">
        <w:rPr>
          <w:rFonts w:eastAsiaTheme="minorHAnsi"/>
          <w:sz w:val="24"/>
          <w:szCs w:val="24"/>
          <w:lang w:eastAsia="en-US"/>
        </w:rPr>
        <w:t xml:space="preserve"> и </w:t>
      </w:r>
      <w:hyperlink r:id="rId31" w:history="1">
        <w:r w:rsidRPr="00ED7481">
          <w:rPr>
            <w:rFonts w:eastAsiaTheme="minorHAnsi"/>
            <w:sz w:val="24"/>
            <w:szCs w:val="24"/>
            <w:lang w:eastAsia="en-US"/>
          </w:rPr>
          <w:t>29 статьи 39.12</w:t>
        </w:r>
      </w:hyperlink>
      <w:r w:rsidRPr="00ED7481">
        <w:rPr>
          <w:rFonts w:eastAsiaTheme="minorHAnsi"/>
          <w:sz w:val="24"/>
          <w:szCs w:val="24"/>
          <w:lang w:eastAsia="en-US"/>
        </w:rPr>
        <w:t xml:space="preserve"> Земельного кодекса Российской Федерации, включены сведения о заявителе (в том числе о лице, исполняющем функции единоличного ис</w:t>
      </w:r>
      <w:r w:rsidR="00402104" w:rsidRPr="00ED7481">
        <w:rPr>
          <w:rFonts w:eastAsiaTheme="minorHAnsi"/>
          <w:sz w:val="24"/>
          <w:szCs w:val="24"/>
          <w:lang w:eastAsia="en-US"/>
        </w:rPr>
        <w:t>полнительного органа</w:t>
      </w:r>
      <w:proofErr w:type="gramEnd"/>
      <w:r w:rsidR="00402104" w:rsidRPr="00ED7481">
        <w:rPr>
          <w:rFonts w:eastAsiaTheme="minorHAnsi"/>
          <w:sz w:val="24"/>
          <w:szCs w:val="24"/>
          <w:lang w:eastAsia="en-US"/>
        </w:rPr>
        <w:t xml:space="preserve"> заявителя)</w:t>
      </w:r>
      <w:r w:rsidR="00ED7481" w:rsidRPr="00ED7481">
        <w:rPr>
          <w:rFonts w:eastAsiaTheme="minorHAnsi"/>
          <w:sz w:val="24"/>
          <w:szCs w:val="24"/>
          <w:lang w:eastAsia="en-US"/>
        </w:rPr>
        <w:t>.</w:t>
      </w:r>
    </w:p>
    <w:p w:rsidR="0084159C" w:rsidRPr="006E7152" w:rsidRDefault="0084159C" w:rsidP="00BB775E">
      <w:pPr>
        <w:autoSpaceDE w:val="0"/>
        <w:autoSpaceDN w:val="0"/>
        <w:adjustRightInd w:val="0"/>
        <w:ind w:firstLine="567"/>
        <w:contextualSpacing/>
        <w:jc w:val="both"/>
        <w:rPr>
          <w:rFonts w:eastAsiaTheme="minorHAnsi"/>
          <w:bCs/>
          <w:sz w:val="24"/>
          <w:szCs w:val="24"/>
          <w:lang w:eastAsia="en-US"/>
        </w:rPr>
      </w:pPr>
      <w:r w:rsidRPr="006E7152">
        <w:rPr>
          <w:rFonts w:eastAsiaTheme="minorHAnsi"/>
          <w:bCs/>
          <w:sz w:val="24"/>
          <w:szCs w:val="24"/>
          <w:lang w:eastAsia="en-US"/>
        </w:rPr>
        <w:t xml:space="preserve">Отказ в допуске к торгам по основаниям, </w:t>
      </w:r>
      <w:r w:rsidRPr="006E7152">
        <w:rPr>
          <w:rFonts w:eastAsiaTheme="minorHAnsi"/>
          <w:sz w:val="24"/>
          <w:szCs w:val="24"/>
          <w:lang w:eastAsia="en-US"/>
        </w:rPr>
        <w:t xml:space="preserve">за исключением </w:t>
      </w:r>
      <w:proofErr w:type="gramStart"/>
      <w:r w:rsidRPr="006E7152">
        <w:rPr>
          <w:rFonts w:eastAsiaTheme="minorHAnsi"/>
          <w:sz w:val="24"/>
          <w:szCs w:val="24"/>
          <w:lang w:eastAsia="en-US"/>
        </w:rPr>
        <w:t>указанных</w:t>
      </w:r>
      <w:proofErr w:type="gramEnd"/>
      <w:r w:rsidRPr="006E7152">
        <w:rPr>
          <w:rFonts w:eastAsiaTheme="minorHAnsi"/>
          <w:sz w:val="24"/>
          <w:szCs w:val="24"/>
          <w:lang w:eastAsia="en-US"/>
        </w:rPr>
        <w:t xml:space="preserve"> в настоящем  извещении,</w:t>
      </w:r>
      <w:r w:rsidRPr="006E7152">
        <w:rPr>
          <w:rFonts w:eastAsiaTheme="minorHAnsi"/>
          <w:bCs/>
          <w:sz w:val="24"/>
          <w:szCs w:val="24"/>
          <w:lang w:eastAsia="en-US"/>
        </w:rPr>
        <w:t xml:space="preserve"> не допускается.</w:t>
      </w:r>
    </w:p>
    <w:p w:rsidR="00874CD6" w:rsidRPr="00332AC4" w:rsidRDefault="00874CD6" w:rsidP="004119AC">
      <w:pPr>
        <w:autoSpaceDE w:val="0"/>
        <w:autoSpaceDN w:val="0"/>
        <w:adjustRightInd w:val="0"/>
        <w:ind w:firstLine="709"/>
        <w:contextualSpacing/>
        <w:jc w:val="both"/>
        <w:rPr>
          <w:b/>
          <w:sz w:val="24"/>
          <w:szCs w:val="24"/>
        </w:rPr>
      </w:pPr>
      <w:r w:rsidRPr="00332AC4">
        <w:rPr>
          <w:b/>
          <w:sz w:val="24"/>
          <w:szCs w:val="24"/>
        </w:rPr>
        <w:t>Рассмотрение заявок и документов заявителей, допуск их к участию</w:t>
      </w:r>
      <w:r w:rsidRPr="00332AC4">
        <w:rPr>
          <w:sz w:val="24"/>
          <w:szCs w:val="24"/>
        </w:rPr>
        <w:t xml:space="preserve"> в </w:t>
      </w:r>
      <w:r w:rsidR="004B0EB7" w:rsidRPr="00332AC4">
        <w:rPr>
          <w:sz w:val="24"/>
          <w:szCs w:val="24"/>
        </w:rPr>
        <w:t>торгах</w:t>
      </w:r>
      <w:r w:rsidRPr="00332AC4">
        <w:rPr>
          <w:sz w:val="24"/>
          <w:szCs w:val="24"/>
        </w:rPr>
        <w:t xml:space="preserve"> производится в Комитете </w:t>
      </w:r>
      <w:r w:rsidR="00104EEA" w:rsidRPr="00332AC4">
        <w:rPr>
          <w:b/>
          <w:sz w:val="24"/>
          <w:szCs w:val="24"/>
        </w:rPr>
        <w:t>04.02</w:t>
      </w:r>
      <w:r w:rsidR="003E54C5" w:rsidRPr="00332AC4">
        <w:rPr>
          <w:b/>
          <w:sz w:val="24"/>
          <w:szCs w:val="24"/>
        </w:rPr>
        <w:t>.2</w:t>
      </w:r>
      <w:r w:rsidR="004C5BEA" w:rsidRPr="00332AC4">
        <w:rPr>
          <w:b/>
          <w:sz w:val="24"/>
          <w:szCs w:val="24"/>
        </w:rPr>
        <w:t>02</w:t>
      </w:r>
      <w:r w:rsidR="004C4745" w:rsidRPr="00332AC4">
        <w:rPr>
          <w:b/>
          <w:sz w:val="24"/>
          <w:szCs w:val="24"/>
        </w:rPr>
        <w:t>5</w:t>
      </w:r>
      <w:r w:rsidRPr="00332AC4">
        <w:rPr>
          <w:b/>
          <w:sz w:val="24"/>
          <w:szCs w:val="24"/>
        </w:rPr>
        <w:t>.</w:t>
      </w:r>
    </w:p>
    <w:p w:rsidR="004B0EB7" w:rsidRPr="00615BDA" w:rsidRDefault="004B0EB7" w:rsidP="004119AC">
      <w:pPr>
        <w:autoSpaceDE w:val="0"/>
        <w:autoSpaceDN w:val="0"/>
        <w:adjustRightInd w:val="0"/>
        <w:ind w:firstLine="709"/>
        <w:contextualSpacing/>
        <w:jc w:val="both"/>
        <w:rPr>
          <w:b/>
          <w:sz w:val="24"/>
          <w:szCs w:val="24"/>
        </w:rPr>
      </w:pPr>
      <w:r w:rsidRPr="00615BDA">
        <w:rPr>
          <w:rFonts w:eastAsiaTheme="minorHAnsi"/>
          <w:sz w:val="24"/>
          <w:szCs w:val="24"/>
          <w:lang w:eastAsia="en-US"/>
        </w:rPr>
        <w:t xml:space="preserve">Заявители, признанные участниками торгов, и заявители, которым отказано в допуске к торгам, уведомляются об этом не позднее рабочего дня, следующего за днем подписания организатором </w:t>
      </w:r>
      <w:r w:rsidR="0000339A">
        <w:rPr>
          <w:sz w:val="24"/>
          <w:szCs w:val="24"/>
        </w:rPr>
        <w:t>аукциона</w:t>
      </w:r>
      <w:r w:rsidR="0000339A" w:rsidRPr="003D3025">
        <w:rPr>
          <w:sz w:val="24"/>
          <w:szCs w:val="24"/>
        </w:rPr>
        <w:t xml:space="preserve"> </w:t>
      </w:r>
      <w:r w:rsidRPr="00615BDA">
        <w:rPr>
          <w:rFonts w:eastAsiaTheme="minorHAnsi"/>
          <w:sz w:val="24"/>
          <w:szCs w:val="24"/>
          <w:lang w:eastAsia="en-US"/>
        </w:rPr>
        <w:t xml:space="preserve">протокола приема заявок на участие в торгах путем направления </w:t>
      </w:r>
      <w:r w:rsidRPr="00332AC4">
        <w:rPr>
          <w:rFonts w:eastAsiaTheme="minorHAnsi"/>
          <w:sz w:val="24"/>
          <w:szCs w:val="24"/>
          <w:lang w:eastAsia="en-US"/>
        </w:rPr>
        <w:t>уведомлений по адресу электронной почты заявителя, указанн</w:t>
      </w:r>
      <w:r w:rsidR="006F1082" w:rsidRPr="00332AC4">
        <w:rPr>
          <w:rFonts w:eastAsiaTheme="minorHAnsi"/>
          <w:sz w:val="24"/>
          <w:szCs w:val="24"/>
          <w:lang w:eastAsia="en-US"/>
        </w:rPr>
        <w:t>о</w:t>
      </w:r>
      <w:r w:rsidR="00BD64CA" w:rsidRPr="00332AC4">
        <w:rPr>
          <w:rFonts w:eastAsiaTheme="minorHAnsi"/>
          <w:sz w:val="24"/>
          <w:szCs w:val="24"/>
          <w:lang w:eastAsia="en-US"/>
        </w:rPr>
        <w:t>му</w:t>
      </w:r>
      <w:r w:rsidRPr="00332AC4">
        <w:rPr>
          <w:rFonts w:eastAsiaTheme="minorHAnsi"/>
          <w:sz w:val="24"/>
          <w:szCs w:val="24"/>
          <w:lang w:eastAsia="en-US"/>
        </w:rPr>
        <w:t xml:space="preserve"> в з</w:t>
      </w:r>
      <w:r w:rsidRPr="00332AC4">
        <w:rPr>
          <w:sz w:val="24"/>
          <w:szCs w:val="24"/>
        </w:rPr>
        <w:t>аявке на участие в</w:t>
      </w:r>
      <w:r w:rsidR="00E670F8" w:rsidRPr="00332AC4">
        <w:rPr>
          <w:sz w:val="24"/>
          <w:szCs w:val="24"/>
        </w:rPr>
        <w:t> </w:t>
      </w:r>
      <w:r w:rsidRPr="00332AC4">
        <w:rPr>
          <w:sz w:val="24"/>
          <w:szCs w:val="24"/>
        </w:rPr>
        <w:t xml:space="preserve">торгах </w:t>
      </w:r>
      <w:r w:rsidRPr="00332AC4">
        <w:rPr>
          <w:b/>
          <w:sz w:val="24"/>
          <w:szCs w:val="24"/>
        </w:rPr>
        <w:t xml:space="preserve">(не позднее </w:t>
      </w:r>
      <w:r w:rsidR="00441E32" w:rsidRPr="00332AC4">
        <w:rPr>
          <w:b/>
          <w:sz w:val="24"/>
          <w:szCs w:val="24"/>
        </w:rPr>
        <w:t>05</w:t>
      </w:r>
      <w:r w:rsidR="005C5B5B" w:rsidRPr="00332AC4">
        <w:rPr>
          <w:b/>
          <w:sz w:val="24"/>
          <w:szCs w:val="24"/>
        </w:rPr>
        <w:t>.</w:t>
      </w:r>
      <w:r w:rsidR="004C5BEA" w:rsidRPr="00332AC4">
        <w:rPr>
          <w:b/>
          <w:sz w:val="24"/>
          <w:szCs w:val="24"/>
        </w:rPr>
        <w:t>0</w:t>
      </w:r>
      <w:r w:rsidR="00441E32" w:rsidRPr="00332AC4">
        <w:rPr>
          <w:b/>
          <w:sz w:val="24"/>
          <w:szCs w:val="24"/>
        </w:rPr>
        <w:t>2</w:t>
      </w:r>
      <w:r w:rsidR="004C5BEA" w:rsidRPr="00332AC4">
        <w:rPr>
          <w:b/>
          <w:sz w:val="24"/>
          <w:szCs w:val="24"/>
        </w:rPr>
        <w:t>.202</w:t>
      </w:r>
      <w:r w:rsidR="004C4745" w:rsidRPr="00332AC4">
        <w:rPr>
          <w:b/>
          <w:sz w:val="24"/>
          <w:szCs w:val="24"/>
        </w:rPr>
        <w:t>5</w:t>
      </w:r>
      <w:r w:rsidRPr="00332AC4">
        <w:rPr>
          <w:b/>
          <w:sz w:val="24"/>
          <w:szCs w:val="24"/>
        </w:rPr>
        <w:t>).</w:t>
      </w:r>
    </w:p>
    <w:p w:rsidR="00C44EC2" w:rsidRPr="006E7152" w:rsidRDefault="00C44EC2" w:rsidP="004119AC">
      <w:pPr>
        <w:autoSpaceDE w:val="0"/>
        <w:autoSpaceDN w:val="0"/>
        <w:adjustRightInd w:val="0"/>
        <w:ind w:firstLine="709"/>
        <w:contextualSpacing/>
        <w:jc w:val="both"/>
        <w:rPr>
          <w:rFonts w:eastAsiaTheme="minorHAnsi"/>
          <w:b/>
          <w:sz w:val="24"/>
          <w:szCs w:val="24"/>
          <w:lang w:eastAsia="en-US"/>
        </w:rPr>
      </w:pPr>
      <w:r w:rsidRPr="006E7152">
        <w:rPr>
          <w:rFonts w:eastAsiaTheme="minorHAnsi"/>
          <w:b/>
          <w:sz w:val="24"/>
          <w:szCs w:val="24"/>
          <w:lang w:eastAsia="en-US"/>
        </w:rPr>
        <w:t>Торги на право заключения договора о комплексном развитии</w:t>
      </w:r>
      <w:r w:rsidR="00562E2F">
        <w:rPr>
          <w:rFonts w:eastAsiaTheme="minorHAnsi"/>
          <w:b/>
          <w:sz w:val="24"/>
          <w:szCs w:val="24"/>
          <w:lang w:eastAsia="en-US"/>
        </w:rPr>
        <w:t xml:space="preserve"> незастроенной</w:t>
      </w:r>
      <w:r w:rsidRPr="006E7152">
        <w:rPr>
          <w:rFonts w:eastAsiaTheme="minorHAnsi"/>
          <w:b/>
          <w:sz w:val="24"/>
          <w:szCs w:val="24"/>
          <w:lang w:eastAsia="en-US"/>
        </w:rPr>
        <w:t xml:space="preserve"> территории</w:t>
      </w:r>
      <w:r w:rsidRPr="006E7152">
        <w:rPr>
          <w:rFonts w:eastAsiaTheme="minorHAnsi"/>
          <w:sz w:val="24"/>
          <w:szCs w:val="24"/>
          <w:lang w:eastAsia="en-US"/>
        </w:rPr>
        <w:t xml:space="preserve"> </w:t>
      </w:r>
      <w:r w:rsidRPr="006E7152">
        <w:rPr>
          <w:rFonts w:eastAsiaTheme="minorHAnsi"/>
          <w:b/>
          <w:sz w:val="24"/>
          <w:szCs w:val="24"/>
          <w:lang w:eastAsia="en-US"/>
        </w:rPr>
        <w:t xml:space="preserve">признаются организатором </w:t>
      </w:r>
      <w:r w:rsidR="0000339A" w:rsidRPr="0000339A">
        <w:rPr>
          <w:rFonts w:eastAsiaTheme="minorHAnsi"/>
          <w:b/>
          <w:sz w:val="24"/>
          <w:szCs w:val="24"/>
          <w:lang w:eastAsia="en-US"/>
        </w:rPr>
        <w:t xml:space="preserve">аукциона </w:t>
      </w:r>
      <w:r w:rsidRPr="006E7152">
        <w:rPr>
          <w:rFonts w:eastAsiaTheme="minorHAnsi"/>
          <w:b/>
          <w:sz w:val="24"/>
          <w:szCs w:val="24"/>
          <w:lang w:eastAsia="en-US"/>
        </w:rPr>
        <w:t xml:space="preserve">несостоявшимися в </w:t>
      </w:r>
      <w:r w:rsidRPr="006E7152">
        <w:rPr>
          <w:rFonts w:eastAsiaTheme="minorHAnsi"/>
          <w:b/>
          <w:bCs/>
          <w:sz w:val="24"/>
          <w:szCs w:val="24"/>
          <w:lang w:eastAsia="en-US"/>
        </w:rPr>
        <w:t xml:space="preserve">следующих </w:t>
      </w:r>
      <w:r w:rsidRPr="006E7152">
        <w:rPr>
          <w:rFonts w:eastAsiaTheme="minorHAnsi"/>
          <w:b/>
          <w:sz w:val="24"/>
          <w:szCs w:val="24"/>
          <w:lang w:eastAsia="en-US"/>
        </w:rPr>
        <w:t xml:space="preserve">случаях, предусмотренных </w:t>
      </w:r>
      <w:hyperlink r:id="rId32" w:history="1">
        <w:r w:rsidRPr="006E7152">
          <w:rPr>
            <w:rFonts w:eastAsiaTheme="minorHAnsi"/>
            <w:b/>
            <w:sz w:val="24"/>
            <w:szCs w:val="24"/>
            <w:lang w:eastAsia="en-US"/>
          </w:rPr>
          <w:t>частью 7 статьи 69</w:t>
        </w:r>
      </w:hyperlink>
      <w:r w:rsidRPr="006E7152">
        <w:rPr>
          <w:rFonts w:eastAsiaTheme="minorHAnsi"/>
          <w:b/>
          <w:sz w:val="24"/>
          <w:szCs w:val="24"/>
          <w:lang w:eastAsia="en-US"/>
        </w:rPr>
        <w:t xml:space="preserve"> </w:t>
      </w:r>
      <w:proofErr w:type="spellStart"/>
      <w:r w:rsidR="00E7545E" w:rsidRPr="006E7152">
        <w:rPr>
          <w:rFonts w:eastAsiaTheme="minorHAnsi"/>
          <w:b/>
          <w:sz w:val="24"/>
          <w:szCs w:val="24"/>
          <w:lang w:eastAsia="en-US"/>
        </w:rPr>
        <w:t>ГрК</w:t>
      </w:r>
      <w:proofErr w:type="spellEnd"/>
      <w:r w:rsidR="00E7545E" w:rsidRPr="006E7152">
        <w:rPr>
          <w:rFonts w:eastAsiaTheme="minorHAnsi"/>
          <w:b/>
          <w:sz w:val="24"/>
          <w:szCs w:val="24"/>
          <w:lang w:eastAsia="en-US"/>
        </w:rPr>
        <w:t xml:space="preserve"> РФ</w:t>
      </w:r>
      <w:r w:rsidRPr="006E7152">
        <w:rPr>
          <w:rFonts w:eastAsiaTheme="minorHAnsi"/>
          <w:b/>
          <w:sz w:val="24"/>
          <w:szCs w:val="24"/>
          <w:lang w:eastAsia="en-US"/>
        </w:rPr>
        <w:t>:</w:t>
      </w:r>
    </w:p>
    <w:p w:rsidR="00C44EC2" w:rsidRPr="006E7152" w:rsidRDefault="00C44EC2" w:rsidP="004119AC">
      <w:pPr>
        <w:autoSpaceDE w:val="0"/>
        <w:autoSpaceDN w:val="0"/>
        <w:adjustRightInd w:val="0"/>
        <w:ind w:firstLine="709"/>
        <w:contextualSpacing/>
        <w:jc w:val="both"/>
        <w:rPr>
          <w:rFonts w:eastAsiaTheme="minorHAnsi"/>
          <w:bCs/>
          <w:sz w:val="24"/>
          <w:szCs w:val="24"/>
          <w:lang w:eastAsia="en-US"/>
        </w:rPr>
      </w:pPr>
      <w:r w:rsidRPr="006E7152">
        <w:rPr>
          <w:rFonts w:eastAsiaTheme="minorHAnsi"/>
          <w:bCs/>
          <w:sz w:val="24"/>
          <w:szCs w:val="24"/>
          <w:lang w:eastAsia="en-US"/>
        </w:rPr>
        <w:t>1) не подано ни одной заявки на участие в торгах либо принято решение об отказе в</w:t>
      </w:r>
      <w:r w:rsidR="00E670F8" w:rsidRPr="006E7152">
        <w:rPr>
          <w:rFonts w:eastAsiaTheme="minorHAnsi"/>
          <w:bCs/>
          <w:sz w:val="24"/>
          <w:szCs w:val="24"/>
          <w:lang w:eastAsia="en-US"/>
        </w:rPr>
        <w:t> </w:t>
      </w:r>
      <w:r w:rsidRPr="006E7152">
        <w:rPr>
          <w:rFonts w:eastAsiaTheme="minorHAnsi"/>
          <w:bCs/>
          <w:sz w:val="24"/>
          <w:szCs w:val="24"/>
          <w:lang w:eastAsia="en-US"/>
        </w:rPr>
        <w:t>допуске к участию в торгах всех заявителей;</w:t>
      </w:r>
    </w:p>
    <w:p w:rsidR="00C44EC2" w:rsidRPr="006E7152" w:rsidRDefault="00C44EC2" w:rsidP="004119AC">
      <w:pPr>
        <w:autoSpaceDE w:val="0"/>
        <w:autoSpaceDN w:val="0"/>
        <w:adjustRightInd w:val="0"/>
        <w:ind w:firstLine="709"/>
        <w:contextualSpacing/>
        <w:jc w:val="both"/>
        <w:rPr>
          <w:rFonts w:eastAsiaTheme="minorHAnsi"/>
          <w:bCs/>
          <w:sz w:val="24"/>
          <w:szCs w:val="24"/>
          <w:lang w:eastAsia="en-US"/>
        </w:rPr>
      </w:pPr>
      <w:r w:rsidRPr="006E7152">
        <w:rPr>
          <w:rFonts w:eastAsiaTheme="minorHAnsi"/>
          <w:bCs/>
          <w:sz w:val="24"/>
          <w:szCs w:val="24"/>
          <w:lang w:eastAsia="en-US"/>
        </w:rPr>
        <w:t>2) на дату окончания срока подачи заявок на участие в торгах подана только одна заявка на участие в торгах;</w:t>
      </w:r>
    </w:p>
    <w:p w:rsidR="00C44EC2" w:rsidRPr="006E7152" w:rsidRDefault="00C44EC2" w:rsidP="004119AC">
      <w:pPr>
        <w:autoSpaceDE w:val="0"/>
        <w:autoSpaceDN w:val="0"/>
        <w:adjustRightInd w:val="0"/>
        <w:ind w:firstLine="709"/>
        <w:contextualSpacing/>
        <w:jc w:val="both"/>
        <w:rPr>
          <w:rFonts w:eastAsiaTheme="minorHAnsi"/>
          <w:bCs/>
          <w:sz w:val="24"/>
          <w:szCs w:val="24"/>
          <w:lang w:eastAsia="en-US"/>
        </w:rPr>
      </w:pPr>
      <w:r w:rsidRPr="006E7152">
        <w:rPr>
          <w:rFonts w:eastAsiaTheme="minorHAnsi"/>
          <w:bCs/>
          <w:sz w:val="24"/>
          <w:szCs w:val="24"/>
          <w:lang w:eastAsia="en-US"/>
        </w:rPr>
        <w:t>3) только один заявитель допущен к участию в торгах;</w:t>
      </w:r>
    </w:p>
    <w:p w:rsidR="00C44EC2" w:rsidRPr="006E7152" w:rsidRDefault="00C44EC2" w:rsidP="004119AC">
      <w:pPr>
        <w:autoSpaceDE w:val="0"/>
        <w:autoSpaceDN w:val="0"/>
        <w:adjustRightInd w:val="0"/>
        <w:ind w:firstLine="709"/>
        <w:contextualSpacing/>
        <w:jc w:val="both"/>
        <w:rPr>
          <w:rFonts w:eastAsiaTheme="minorHAnsi"/>
          <w:bCs/>
          <w:sz w:val="24"/>
          <w:szCs w:val="24"/>
          <w:lang w:eastAsia="en-US"/>
        </w:rPr>
      </w:pPr>
      <w:r w:rsidRPr="006E7152">
        <w:rPr>
          <w:rFonts w:eastAsiaTheme="minorHAnsi"/>
          <w:bCs/>
          <w:sz w:val="24"/>
          <w:szCs w:val="24"/>
          <w:lang w:eastAsia="en-US"/>
        </w:rPr>
        <w:t>4) в торгах, проводимых в форме аукциона, участвовали менее чем два участника аукциона;</w:t>
      </w:r>
    </w:p>
    <w:p w:rsidR="00C44EC2" w:rsidRPr="006E7152" w:rsidRDefault="00C44EC2" w:rsidP="004119AC">
      <w:pPr>
        <w:autoSpaceDE w:val="0"/>
        <w:autoSpaceDN w:val="0"/>
        <w:adjustRightInd w:val="0"/>
        <w:ind w:firstLine="709"/>
        <w:contextualSpacing/>
        <w:jc w:val="both"/>
        <w:rPr>
          <w:rFonts w:eastAsiaTheme="minorHAnsi"/>
          <w:bCs/>
          <w:sz w:val="24"/>
          <w:szCs w:val="24"/>
          <w:lang w:eastAsia="en-US"/>
        </w:rPr>
      </w:pPr>
      <w:r w:rsidRPr="006E7152">
        <w:rPr>
          <w:rFonts w:eastAsiaTheme="minorHAnsi"/>
          <w:bCs/>
          <w:sz w:val="24"/>
          <w:szCs w:val="24"/>
          <w:lang w:eastAsia="en-US"/>
        </w:rPr>
        <w:t>5) после троекратного объявления начальной цены предмета торгов, проводимых в</w:t>
      </w:r>
      <w:r w:rsidR="00E670F8" w:rsidRPr="006E7152">
        <w:rPr>
          <w:rFonts w:eastAsiaTheme="minorHAnsi"/>
          <w:bCs/>
          <w:sz w:val="24"/>
          <w:szCs w:val="24"/>
          <w:lang w:eastAsia="en-US"/>
        </w:rPr>
        <w:t> </w:t>
      </w:r>
      <w:r w:rsidRPr="006E7152">
        <w:rPr>
          <w:rFonts w:eastAsiaTheme="minorHAnsi"/>
          <w:bCs/>
          <w:sz w:val="24"/>
          <w:szCs w:val="24"/>
          <w:lang w:eastAsia="en-US"/>
        </w:rPr>
        <w:t>форме аукциона, ни один из участников не заявил о своем намерении приобрести предмет аукциона по начальной цене.</w:t>
      </w:r>
    </w:p>
    <w:p w:rsidR="00684BF9" w:rsidRPr="006E7152" w:rsidRDefault="00684BF9" w:rsidP="004119AC">
      <w:pPr>
        <w:autoSpaceDE w:val="0"/>
        <w:autoSpaceDN w:val="0"/>
        <w:adjustRightInd w:val="0"/>
        <w:ind w:firstLine="709"/>
        <w:contextualSpacing/>
        <w:jc w:val="both"/>
        <w:rPr>
          <w:rFonts w:eastAsiaTheme="minorHAnsi"/>
          <w:sz w:val="24"/>
          <w:szCs w:val="24"/>
          <w:lang w:eastAsia="en-US"/>
        </w:rPr>
      </w:pPr>
      <w:proofErr w:type="gramStart"/>
      <w:r w:rsidRPr="006E7152">
        <w:rPr>
          <w:rFonts w:eastAsiaTheme="minorHAnsi"/>
          <w:sz w:val="24"/>
          <w:szCs w:val="24"/>
          <w:lang w:eastAsia="en-US"/>
        </w:rPr>
        <w:t xml:space="preserve">В случае признания торгов несостоявшимися и при </w:t>
      </w:r>
      <w:proofErr w:type="spellStart"/>
      <w:r w:rsidRPr="006E7152">
        <w:rPr>
          <w:rFonts w:eastAsiaTheme="minorHAnsi"/>
          <w:sz w:val="24"/>
          <w:szCs w:val="24"/>
          <w:lang w:eastAsia="en-US"/>
        </w:rPr>
        <w:t>незаключении</w:t>
      </w:r>
      <w:proofErr w:type="spellEnd"/>
      <w:r w:rsidRPr="006E7152">
        <w:rPr>
          <w:rFonts w:eastAsiaTheme="minorHAnsi"/>
          <w:sz w:val="24"/>
          <w:szCs w:val="24"/>
          <w:lang w:eastAsia="en-US"/>
        </w:rPr>
        <w:t xml:space="preserve"> договора о комплексном развитии территории с лицом, указанным в </w:t>
      </w:r>
      <w:hyperlink r:id="rId33" w:history="1">
        <w:r w:rsidRPr="006E7152">
          <w:rPr>
            <w:rFonts w:eastAsiaTheme="minorHAnsi"/>
            <w:sz w:val="24"/>
            <w:szCs w:val="24"/>
            <w:lang w:eastAsia="en-US"/>
          </w:rPr>
          <w:t>пунктах 36</w:t>
        </w:r>
      </w:hyperlink>
      <w:r w:rsidRPr="006E7152">
        <w:rPr>
          <w:rFonts w:eastAsiaTheme="minorHAnsi"/>
          <w:sz w:val="24"/>
          <w:szCs w:val="24"/>
          <w:lang w:eastAsia="en-US"/>
        </w:rPr>
        <w:t xml:space="preserve"> и </w:t>
      </w:r>
      <w:hyperlink r:id="rId34" w:history="1">
        <w:r w:rsidRPr="006E7152">
          <w:rPr>
            <w:rFonts w:eastAsiaTheme="minorHAnsi"/>
            <w:sz w:val="24"/>
            <w:szCs w:val="24"/>
            <w:lang w:eastAsia="en-US"/>
          </w:rPr>
          <w:t>38</w:t>
        </w:r>
      </w:hyperlink>
      <w:r w:rsidRPr="006E7152">
        <w:rPr>
          <w:rFonts w:eastAsiaTheme="minorHAnsi"/>
          <w:sz w:val="24"/>
          <w:szCs w:val="24"/>
          <w:lang w:eastAsia="en-US"/>
        </w:rPr>
        <w:t xml:space="preserve"> </w:t>
      </w:r>
      <w:r w:rsidR="00873BAB" w:rsidRPr="006E7152">
        <w:rPr>
          <w:rFonts w:eastAsiaTheme="minorHAnsi"/>
          <w:sz w:val="24"/>
          <w:szCs w:val="24"/>
          <w:lang w:eastAsia="en-US"/>
        </w:rPr>
        <w:t>Правил</w:t>
      </w:r>
      <w:r w:rsidRPr="006E7152">
        <w:rPr>
          <w:rFonts w:eastAsiaTheme="minorHAnsi"/>
          <w:sz w:val="24"/>
          <w:szCs w:val="24"/>
          <w:lang w:eastAsia="en-US"/>
        </w:rPr>
        <w:t>, а также в</w:t>
      </w:r>
      <w:r w:rsidR="00E670F8" w:rsidRPr="006E7152">
        <w:rPr>
          <w:rFonts w:eastAsiaTheme="minorHAnsi"/>
          <w:sz w:val="24"/>
          <w:szCs w:val="24"/>
          <w:lang w:eastAsia="en-US"/>
        </w:rPr>
        <w:t> </w:t>
      </w:r>
      <w:r w:rsidRPr="006E7152">
        <w:rPr>
          <w:rFonts w:eastAsiaTheme="minorHAnsi"/>
          <w:sz w:val="24"/>
          <w:szCs w:val="24"/>
          <w:lang w:eastAsia="en-US"/>
        </w:rPr>
        <w:t xml:space="preserve">случае отказа или уклонения победителя торгов или лица, указанного в </w:t>
      </w:r>
      <w:hyperlink r:id="rId35" w:history="1">
        <w:r w:rsidRPr="006E7152">
          <w:rPr>
            <w:rFonts w:eastAsiaTheme="minorHAnsi"/>
            <w:sz w:val="24"/>
            <w:szCs w:val="24"/>
            <w:lang w:eastAsia="en-US"/>
          </w:rPr>
          <w:t>пунктах 37</w:t>
        </w:r>
      </w:hyperlink>
      <w:r w:rsidRPr="006E7152">
        <w:rPr>
          <w:rFonts w:eastAsiaTheme="minorHAnsi"/>
          <w:sz w:val="24"/>
          <w:szCs w:val="24"/>
          <w:lang w:eastAsia="en-US"/>
        </w:rPr>
        <w:t xml:space="preserve"> и </w:t>
      </w:r>
      <w:hyperlink r:id="rId36" w:history="1">
        <w:r w:rsidRPr="006E7152">
          <w:rPr>
            <w:rFonts w:eastAsiaTheme="minorHAnsi"/>
            <w:sz w:val="24"/>
            <w:szCs w:val="24"/>
            <w:lang w:eastAsia="en-US"/>
          </w:rPr>
          <w:t>39</w:t>
        </w:r>
      </w:hyperlink>
      <w:r w:rsidRPr="006E7152">
        <w:rPr>
          <w:rFonts w:eastAsiaTheme="minorHAnsi"/>
          <w:sz w:val="24"/>
          <w:szCs w:val="24"/>
          <w:lang w:eastAsia="en-US"/>
        </w:rPr>
        <w:t xml:space="preserve"> </w:t>
      </w:r>
      <w:r w:rsidR="00873BAB" w:rsidRPr="006E7152">
        <w:rPr>
          <w:rFonts w:eastAsiaTheme="minorHAnsi"/>
          <w:sz w:val="24"/>
          <w:szCs w:val="24"/>
          <w:lang w:eastAsia="en-US"/>
        </w:rPr>
        <w:t>Правил</w:t>
      </w:r>
      <w:r w:rsidRPr="006E7152">
        <w:rPr>
          <w:rFonts w:eastAsiaTheme="minorHAnsi"/>
          <w:sz w:val="24"/>
          <w:szCs w:val="24"/>
          <w:lang w:eastAsia="en-US"/>
        </w:rPr>
        <w:t xml:space="preserve">, от заключения договора о комплексном развитии территории, организатор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вправе объявить о проведении повторных торгов в соответствии с Правилами.</w:t>
      </w:r>
      <w:proofErr w:type="gramEnd"/>
      <w:r w:rsidRPr="006E7152">
        <w:rPr>
          <w:rFonts w:eastAsiaTheme="minorHAnsi"/>
          <w:sz w:val="24"/>
          <w:szCs w:val="24"/>
          <w:lang w:eastAsia="en-US"/>
        </w:rPr>
        <w:t xml:space="preserve"> При этом условия торгов и (или) условия договора о комплексном развитии территории, </w:t>
      </w:r>
      <w:proofErr w:type="gramStart"/>
      <w:r w:rsidRPr="006E7152">
        <w:rPr>
          <w:rFonts w:eastAsiaTheme="minorHAnsi"/>
          <w:sz w:val="24"/>
          <w:szCs w:val="24"/>
          <w:lang w:eastAsia="en-US"/>
        </w:rPr>
        <w:t>право</w:t>
      </w:r>
      <w:proofErr w:type="gramEnd"/>
      <w:r w:rsidRPr="006E7152">
        <w:rPr>
          <w:rFonts w:eastAsiaTheme="minorHAnsi"/>
          <w:sz w:val="24"/>
          <w:szCs w:val="24"/>
          <w:lang w:eastAsia="en-US"/>
        </w:rPr>
        <w:t xml:space="preserve"> на</w:t>
      </w:r>
      <w:r w:rsidR="00E670F8" w:rsidRPr="006E7152">
        <w:rPr>
          <w:rFonts w:eastAsiaTheme="minorHAnsi"/>
          <w:sz w:val="24"/>
          <w:szCs w:val="24"/>
          <w:lang w:eastAsia="en-US"/>
        </w:rPr>
        <w:t> </w:t>
      </w:r>
      <w:r w:rsidRPr="006E7152">
        <w:rPr>
          <w:rFonts w:eastAsiaTheme="minorHAnsi"/>
          <w:sz w:val="24"/>
          <w:szCs w:val="24"/>
          <w:lang w:eastAsia="en-US"/>
        </w:rPr>
        <w:t>заключение которого будет являться предметом повторных торгов, могут быть изменены.</w:t>
      </w:r>
    </w:p>
    <w:p w:rsidR="00684BF9" w:rsidRPr="006E7152" w:rsidRDefault="00684BF9" w:rsidP="004119AC">
      <w:pPr>
        <w:autoSpaceDE w:val="0"/>
        <w:autoSpaceDN w:val="0"/>
        <w:adjustRightInd w:val="0"/>
        <w:ind w:firstLine="709"/>
        <w:contextualSpacing/>
        <w:jc w:val="both"/>
        <w:rPr>
          <w:rFonts w:eastAsiaTheme="minorHAnsi"/>
          <w:bCs/>
          <w:sz w:val="24"/>
          <w:szCs w:val="24"/>
          <w:lang w:eastAsia="en-US"/>
        </w:rPr>
      </w:pPr>
    </w:p>
    <w:p w:rsidR="004F1C0B" w:rsidRPr="006E7152" w:rsidRDefault="004F1C0B" w:rsidP="004119AC">
      <w:pPr>
        <w:widowControl w:val="0"/>
        <w:autoSpaceDE w:val="0"/>
        <w:autoSpaceDN w:val="0"/>
        <w:adjustRightInd w:val="0"/>
        <w:ind w:firstLine="709"/>
        <w:contextualSpacing/>
        <w:jc w:val="center"/>
        <w:rPr>
          <w:b/>
          <w:sz w:val="24"/>
          <w:szCs w:val="24"/>
        </w:rPr>
      </w:pPr>
      <w:r w:rsidRPr="006E7152">
        <w:rPr>
          <w:b/>
          <w:sz w:val="24"/>
          <w:szCs w:val="24"/>
        </w:rPr>
        <w:t xml:space="preserve">Отказ от проведения </w:t>
      </w:r>
      <w:r w:rsidR="005A0621" w:rsidRPr="006E7152">
        <w:rPr>
          <w:b/>
          <w:sz w:val="24"/>
          <w:szCs w:val="24"/>
        </w:rPr>
        <w:t>торгов</w:t>
      </w:r>
    </w:p>
    <w:p w:rsidR="004F1C0B" w:rsidRPr="006E7152" w:rsidRDefault="004F1C0B" w:rsidP="004119AC">
      <w:pPr>
        <w:widowControl w:val="0"/>
        <w:autoSpaceDE w:val="0"/>
        <w:autoSpaceDN w:val="0"/>
        <w:adjustRightInd w:val="0"/>
        <w:ind w:firstLine="709"/>
        <w:contextualSpacing/>
        <w:jc w:val="both"/>
        <w:rPr>
          <w:sz w:val="24"/>
          <w:szCs w:val="24"/>
        </w:rPr>
      </w:pPr>
      <w:r w:rsidRPr="006E7152">
        <w:rPr>
          <w:sz w:val="24"/>
          <w:szCs w:val="24"/>
        </w:rPr>
        <w:t xml:space="preserve">Организатор </w:t>
      </w:r>
      <w:r w:rsidR="0000339A">
        <w:rPr>
          <w:sz w:val="24"/>
          <w:szCs w:val="24"/>
        </w:rPr>
        <w:t>аукциона</w:t>
      </w:r>
      <w:r w:rsidR="0000339A" w:rsidRPr="003D3025">
        <w:rPr>
          <w:sz w:val="24"/>
          <w:szCs w:val="24"/>
        </w:rPr>
        <w:t xml:space="preserve"> </w:t>
      </w:r>
      <w:r w:rsidRPr="006E7152">
        <w:rPr>
          <w:sz w:val="24"/>
          <w:szCs w:val="24"/>
        </w:rPr>
        <w:t>вправе отказаться от проведения торгов в форме аукциона  не</w:t>
      </w:r>
      <w:r w:rsidR="00E670F8" w:rsidRPr="006E7152">
        <w:rPr>
          <w:sz w:val="24"/>
          <w:szCs w:val="24"/>
        </w:rPr>
        <w:t> </w:t>
      </w:r>
      <w:proofErr w:type="gramStart"/>
      <w:r w:rsidRPr="006E7152">
        <w:rPr>
          <w:sz w:val="24"/>
          <w:szCs w:val="24"/>
        </w:rPr>
        <w:t>позднее</w:t>
      </w:r>
      <w:proofErr w:type="gramEnd"/>
      <w:r w:rsidRPr="006E7152">
        <w:rPr>
          <w:sz w:val="24"/>
          <w:szCs w:val="24"/>
        </w:rPr>
        <w:t xml:space="preserve"> чем за 3 дня до дня его проведения. </w:t>
      </w:r>
    </w:p>
    <w:p w:rsidR="00AB4E02" w:rsidRPr="006E7152" w:rsidRDefault="004F1C0B" w:rsidP="004119AC">
      <w:pPr>
        <w:autoSpaceDE w:val="0"/>
        <w:autoSpaceDN w:val="0"/>
        <w:adjustRightInd w:val="0"/>
        <w:ind w:firstLine="709"/>
        <w:contextualSpacing/>
        <w:jc w:val="both"/>
        <w:rPr>
          <w:rFonts w:eastAsiaTheme="minorHAnsi"/>
          <w:sz w:val="24"/>
          <w:szCs w:val="24"/>
          <w:lang w:eastAsia="en-US"/>
        </w:rPr>
      </w:pPr>
      <w:r w:rsidRPr="006E7152">
        <w:rPr>
          <w:sz w:val="24"/>
          <w:szCs w:val="24"/>
        </w:rPr>
        <w:t xml:space="preserve">Извещение об отказе в проведении торгов опубликовывается организатором </w:t>
      </w:r>
      <w:r w:rsidR="0000339A">
        <w:rPr>
          <w:sz w:val="24"/>
          <w:szCs w:val="24"/>
        </w:rPr>
        <w:t>аукциона</w:t>
      </w:r>
      <w:r w:rsidR="0000339A" w:rsidRPr="003D3025">
        <w:rPr>
          <w:sz w:val="24"/>
          <w:szCs w:val="24"/>
        </w:rPr>
        <w:t xml:space="preserve"> </w:t>
      </w:r>
      <w:r w:rsidRPr="006E7152">
        <w:rPr>
          <w:sz w:val="24"/>
          <w:szCs w:val="24"/>
        </w:rPr>
        <w:t>в</w:t>
      </w:r>
      <w:r w:rsidR="00AB4E02" w:rsidRPr="006E7152">
        <w:rPr>
          <w:sz w:val="24"/>
          <w:szCs w:val="24"/>
        </w:rPr>
        <w:t> </w:t>
      </w:r>
      <w:r w:rsidRPr="006E7152">
        <w:rPr>
          <w:sz w:val="24"/>
          <w:szCs w:val="24"/>
        </w:rPr>
        <w:t xml:space="preserve">газете </w:t>
      </w:r>
      <w:r w:rsidR="00EB1E6B" w:rsidRPr="006E7152">
        <w:rPr>
          <w:sz w:val="24"/>
          <w:szCs w:val="24"/>
        </w:rPr>
        <w:t>«</w:t>
      </w:r>
      <w:r w:rsidRPr="006E7152">
        <w:rPr>
          <w:sz w:val="24"/>
          <w:szCs w:val="24"/>
        </w:rPr>
        <w:t>Вечерний Челябинск</w:t>
      </w:r>
      <w:r w:rsidR="00EB1E6B" w:rsidRPr="006E7152">
        <w:rPr>
          <w:sz w:val="24"/>
          <w:szCs w:val="24"/>
        </w:rPr>
        <w:t>»</w:t>
      </w:r>
      <w:r w:rsidRPr="006E7152">
        <w:rPr>
          <w:sz w:val="24"/>
          <w:szCs w:val="24"/>
        </w:rPr>
        <w:t xml:space="preserve"> в течение 5 рабочих дней </w:t>
      </w:r>
      <w:r w:rsidR="00AB4E02" w:rsidRPr="006E7152">
        <w:rPr>
          <w:rFonts w:eastAsiaTheme="minorHAnsi"/>
          <w:sz w:val="24"/>
          <w:szCs w:val="24"/>
          <w:lang w:eastAsia="en-US"/>
        </w:rPr>
        <w:t>со дня принятия такого решения и</w:t>
      </w:r>
      <w:r w:rsidR="00E670F8" w:rsidRPr="006E7152">
        <w:rPr>
          <w:rFonts w:eastAsiaTheme="minorHAnsi"/>
          <w:sz w:val="24"/>
          <w:szCs w:val="24"/>
          <w:lang w:eastAsia="en-US"/>
        </w:rPr>
        <w:t> </w:t>
      </w:r>
      <w:r w:rsidR="00AB4E02" w:rsidRPr="006E7152">
        <w:rPr>
          <w:rFonts w:eastAsiaTheme="minorHAnsi"/>
          <w:sz w:val="24"/>
          <w:szCs w:val="24"/>
          <w:lang w:eastAsia="en-US"/>
        </w:rPr>
        <w:t xml:space="preserve">размещается на сайте </w:t>
      </w:r>
      <w:hyperlink r:id="rId37" w:history="1">
        <w:r w:rsidR="00AB4E02" w:rsidRPr="006E7152">
          <w:rPr>
            <w:rStyle w:val="a3"/>
            <w:color w:val="auto"/>
            <w:sz w:val="24"/>
            <w:szCs w:val="24"/>
            <w:lang w:val="en-US"/>
          </w:rPr>
          <w:t>www</w:t>
        </w:r>
        <w:r w:rsidR="00AB4E02" w:rsidRPr="006E7152">
          <w:rPr>
            <w:rStyle w:val="a3"/>
            <w:color w:val="auto"/>
            <w:sz w:val="24"/>
            <w:szCs w:val="24"/>
          </w:rPr>
          <w:t>.</w:t>
        </w:r>
        <w:proofErr w:type="spellStart"/>
        <w:r w:rsidR="00AB4E02" w:rsidRPr="006E7152">
          <w:rPr>
            <w:rStyle w:val="a3"/>
            <w:color w:val="auto"/>
            <w:sz w:val="24"/>
            <w:szCs w:val="24"/>
            <w:lang w:val="en-US"/>
          </w:rPr>
          <w:t>torgi</w:t>
        </w:r>
        <w:proofErr w:type="spellEnd"/>
        <w:r w:rsidR="00AB4E02" w:rsidRPr="006E7152">
          <w:rPr>
            <w:rStyle w:val="a3"/>
            <w:color w:val="auto"/>
            <w:sz w:val="24"/>
            <w:szCs w:val="24"/>
          </w:rPr>
          <w:t>.</w:t>
        </w:r>
        <w:proofErr w:type="spellStart"/>
        <w:r w:rsidR="00AB4E02" w:rsidRPr="006E7152">
          <w:rPr>
            <w:rStyle w:val="a3"/>
            <w:color w:val="auto"/>
            <w:sz w:val="24"/>
            <w:szCs w:val="24"/>
            <w:lang w:val="en-US"/>
          </w:rPr>
          <w:t>gov</w:t>
        </w:r>
        <w:proofErr w:type="spellEnd"/>
        <w:r w:rsidR="00AB4E02" w:rsidRPr="006E7152">
          <w:rPr>
            <w:rStyle w:val="a3"/>
            <w:color w:val="auto"/>
            <w:sz w:val="24"/>
            <w:szCs w:val="24"/>
          </w:rPr>
          <w:t>.</w:t>
        </w:r>
        <w:proofErr w:type="spellStart"/>
        <w:r w:rsidR="00AB4E02" w:rsidRPr="006E7152">
          <w:rPr>
            <w:rStyle w:val="a3"/>
            <w:color w:val="auto"/>
            <w:sz w:val="24"/>
            <w:szCs w:val="24"/>
            <w:lang w:val="en-US"/>
          </w:rPr>
          <w:t>ru</w:t>
        </w:r>
        <w:proofErr w:type="spellEnd"/>
      </w:hyperlink>
      <w:r w:rsidR="00AB4E02" w:rsidRPr="006E7152">
        <w:rPr>
          <w:rFonts w:eastAsiaTheme="minorHAnsi"/>
          <w:sz w:val="24"/>
          <w:szCs w:val="24"/>
          <w:lang w:eastAsia="en-US"/>
        </w:rPr>
        <w:t xml:space="preserve">. </w:t>
      </w:r>
    </w:p>
    <w:p w:rsidR="0037667C" w:rsidRPr="006E7152" w:rsidRDefault="0037667C"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Организатор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в течение 3 рабочих дней со дня принятия решения об отказе в</w:t>
      </w:r>
      <w:r w:rsidR="00E670F8" w:rsidRPr="006E7152">
        <w:rPr>
          <w:rFonts w:eastAsiaTheme="minorHAnsi"/>
          <w:sz w:val="24"/>
          <w:szCs w:val="24"/>
          <w:lang w:eastAsia="en-US"/>
        </w:rPr>
        <w:t> </w:t>
      </w:r>
      <w:r w:rsidRPr="006E7152">
        <w:rPr>
          <w:rFonts w:eastAsiaTheme="minorHAnsi"/>
          <w:sz w:val="24"/>
          <w:szCs w:val="24"/>
          <w:lang w:eastAsia="en-US"/>
        </w:rPr>
        <w:t>проведении торгов обязан возвратить лицам, подавшим заявки на участие в торгах, и</w:t>
      </w:r>
      <w:r w:rsidR="00E670F8" w:rsidRPr="006E7152">
        <w:rPr>
          <w:rFonts w:eastAsiaTheme="minorHAnsi"/>
          <w:sz w:val="24"/>
          <w:szCs w:val="24"/>
          <w:lang w:eastAsia="en-US"/>
        </w:rPr>
        <w:t> </w:t>
      </w:r>
      <w:r w:rsidRPr="006E7152">
        <w:rPr>
          <w:rFonts w:eastAsiaTheme="minorHAnsi"/>
          <w:sz w:val="24"/>
          <w:szCs w:val="24"/>
          <w:lang w:eastAsia="en-US"/>
        </w:rPr>
        <w:t>лицам, признанным участниками торгов, внесенные ими задатки за участие в торгах.</w:t>
      </w:r>
    </w:p>
    <w:p w:rsidR="00896F7D" w:rsidRPr="006E7152" w:rsidRDefault="00896F7D" w:rsidP="006F19F8">
      <w:pPr>
        <w:autoSpaceDE w:val="0"/>
        <w:autoSpaceDN w:val="0"/>
        <w:adjustRightInd w:val="0"/>
        <w:contextualSpacing/>
        <w:jc w:val="both"/>
        <w:rPr>
          <w:rFonts w:eastAsiaTheme="minorHAnsi"/>
          <w:sz w:val="24"/>
          <w:szCs w:val="24"/>
          <w:lang w:eastAsia="en-US"/>
        </w:rPr>
      </w:pPr>
    </w:p>
    <w:p w:rsidR="003E54C5" w:rsidRPr="006E7152" w:rsidRDefault="003E54C5" w:rsidP="004119AC">
      <w:pPr>
        <w:pStyle w:val="2"/>
        <w:spacing w:after="0" w:line="240" w:lineRule="auto"/>
        <w:ind w:left="0" w:firstLine="709"/>
        <w:contextualSpacing/>
        <w:jc w:val="center"/>
        <w:rPr>
          <w:b/>
          <w:sz w:val="24"/>
          <w:szCs w:val="24"/>
        </w:rPr>
      </w:pPr>
      <w:r w:rsidRPr="006E7152">
        <w:rPr>
          <w:b/>
          <w:sz w:val="24"/>
          <w:szCs w:val="24"/>
        </w:rPr>
        <w:t>Порядок проведения аукциона</w:t>
      </w:r>
    </w:p>
    <w:p w:rsidR="003E54C5" w:rsidRDefault="003E54C5" w:rsidP="004119AC">
      <w:pPr>
        <w:ind w:firstLine="709"/>
        <w:contextualSpacing/>
        <w:jc w:val="both"/>
        <w:rPr>
          <w:sz w:val="24"/>
          <w:szCs w:val="24"/>
        </w:rPr>
      </w:pPr>
      <w:r w:rsidRPr="006E7152">
        <w:rPr>
          <w:sz w:val="24"/>
          <w:szCs w:val="24"/>
        </w:rPr>
        <w:t xml:space="preserve">Аукцион начинается с оглашения аукционистом предмета аукциона,  начальной цены предмета аукциона – стоимости права </w:t>
      </w:r>
      <w:r w:rsidR="0063726A" w:rsidRPr="006E7152">
        <w:rPr>
          <w:sz w:val="24"/>
          <w:szCs w:val="24"/>
        </w:rPr>
        <w:t xml:space="preserve">на </w:t>
      </w:r>
      <w:r w:rsidRPr="006E7152">
        <w:rPr>
          <w:sz w:val="24"/>
          <w:szCs w:val="24"/>
        </w:rPr>
        <w:t>заключ</w:t>
      </w:r>
      <w:r w:rsidR="0063726A" w:rsidRPr="006E7152">
        <w:rPr>
          <w:sz w:val="24"/>
          <w:szCs w:val="24"/>
        </w:rPr>
        <w:t>ение</w:t>
      </w:r>
      <w:r w:rsidRPr="006E7152">
        <w:rPr>
          <w:sz w:val="24"/>
          <w:szCs w:val="24"/>
        </w:rPr>
        <w:t xml:space="preserve"> договор</w:t>
      </w:r>
      <w:r w:rsidR="0063726A" w:rsidRPr="006E7152">
        <w:rPr>
          <w:sz w:val="24"/>
          <w:szCs w:val="24"/>
        </w:rPr>
        <w:t>а</w:t>
      </w:r>
      <w:r w:rsidRPr="006E7152">
        <w:rPr>
          <w:sz w:val="24"/>
          <w:szCs w:val="24"/>
        </w:rPr>
        <w:t xml:space="preserve"> о  </w:t>
      </w:r>
      <w:r w:rsidR="0063726A" w:rsidRPr="006E7152">
        <w:rPr>
          <w:sz w:val="24"/>
          <w:szCs w:val="24"/>
        </w:rPr>
        <w:t xml:space="preserve">комплексном </w:t>
      </w:r>
      <w:r w:rsidRPr="006E7152">
        <w:rPr>
          <w:sz w:val="24"/>
          <w:szCs w:val="24"/>
        </w:rPr>
        <w:t xml:space="preserve">развитии </w:t>
      </w:r>
      <w:r w:rsidR="00562E2F">
        <w:rPr>
          <w:sz w:val="24"/>
          <w:szCs w:val="24"/>
        </w:rPr>
        <w:t xml:space="preserve">незастроенной </w:t>
      </w:r>
      <w:r w:rsidRPr="006E7152">
        <w:rPr>
          <w:sz w:val="24"/>
          <w:szCs w:val="24"/>
        </w:rPr>
        <w:t xml:space="preserve">территории и </w:t>
      </w:r>
      <w:r w:rsidR="00EB1E6B" w:rsidRPr="006E7152">
        <w:rPr>
          <w:sz w:val="24"/>
          <w:szCs w:val="24"/>
        </w:rPr>
        <w:t>«</w:t>
      </w:r>
      <w:r w:rsidRPr="006E7152">
        <w:rPr>
          <w:sz w:val="24"/>
          <w:szCs w:val="24"/>
        </w:rPr>
        <w:t>шага аукциона</w:t>
      </w:r>
      <w:r w:rsidR="00EB1E6B" w:rsidRPr="006E7152">
        <w:rPr>
          <w:sz w:val="24"/>
          <w:szCs w:val="24"/>
        </w:rPr>
        <w:t>»</w:t>
      </w:r>
      <w:r w:rsidRPr="006E7152">
        <w:rPr>
          <w:sz w:val="24"/>
          <w:szCs w:val="24"/>
        </w:rPr>
        <w:t xml:space="preserve">. </w:t>
      </w:r>
    </w:p>
    <w:p w:rsidR="003E54C5" w:rsidRDefault="003E54C5" w:rsidP="004119AC">
      <w:pPr>
        <w:ind w:firstLine="709"/>
        <w:contextualSpacing/>
        <w:jc w:val="both"/>
        <w:rPr>
          <w:sz w:val="24"/>
          <w:szCs w:val="24"/>
        </w:rPr>
      </w:pPr>
      <w:r w:rsidRPr="006E7152">
        <w:rPr>
          <w:sz w:val="24"/>
          <w:szCs w:val="24"/>
        </w:rPr>
        <w:t xml:space="preserve">Участникам аукциона выдаются пронумерованные билеты, которые они поднимают после оглашения аукционистом начальной цены аукциона в случае, если готовы заключить договор </w:t>
      </w:r>
      <w:r w:rsidR="0063726A" w:rsidRPr="006E7152">
        <w:rPr>
          <w:sz w:val="24"/>
          <w:szCs w:val="24"/>
        </w:rPr>
        <w:t>о  комплексном развитии</w:t>
      </w:r>
      <w:r w:rsidR="00562E2F">
        <w:rPr>
          <w:sz w:val="24"/>
          <w:szCs w:val="24"/>
        </w:rPr>
        <w:t xml:space="preserve"> незастроенной</w:t>
      </w:r>
      <w:r w:rsidR="0063726A" w:rsidRPr="006E7152">
        <w:rPr>
          <w:sz w:val="24"/>
          <w:szCs w:val="24"/>
        </w:rPr>
        <w:t xml:space="preserve"> территории </w:t>
      </w:r>
      <w:r w:rsidRPr="006E7152">
        <w:rPr>
          <w:sz w:val="24"/>
          <w:szCs w:val="24"/>
        </w:rPr>
        <w:t>в соответствии с этой ценой.</w:t>
      </w:r>
      <w:bookmarkStart w:id="0" w:name="sub_234"/>
      <w:r w:rsidRPr="006E7152">
        <w:rPr>
          <w:sz w:val="24"/>
          <w:szCs w:val="24"/>
        </w:rPr>
        <w:t xml:space="preserve"> </w:t>
      </w:r>
    </w:p>
    <w:p w:rsidR="00B96E3C" w:rsidRPr="004B07ED" w:rsidRDefault="00B96E3C" w:rsidP="00B96E3C">
      <w:pPr>
        <w:ind w:firstLine="709"/>
        <w:contextualSpacing/>
        <w:jc w:val="both"/>
        <w:rPr>
          <w:sz w:val="24"/>
          <w:szCs w:val="24"/>
        </w:rPr>
      </w:pPr>
      <w:r w:rsidRPr="00B96E3C">
        <w:rPr>
          <w:sz w:val="24"/>
          <w:szCs w:val="24"/>
        </w:rPr>
        <w:t>Аукцион проводится в день и время, которые указаны в извещении о проведен</w:t>
      </w:r>
      <w:proofErr w:type="gramStart"/>
      <w:r w:rsidRPr="00B96E3C">
        <w:rPr>
          <w:sz w:val="24"/>
          <w:szCs w:val="24"/>
        </w:rPr>
        <w:t>ии ау</w:t>
      </w:r>
      <w:proofErr w:type="gramEnd"/>
      <w:r w:rsidRPr="00B96E3C">
        <w:rPr>
          <w:sz w:val="24"/>
          <w:szCs w:val="24"/>
        </w:rPr>
        <w:t>кциона, путем последовательного повышения участниками аукциона начальной цены предмета аукциона на величину, равную величине «шага аукциона».</w:t>
      </w:r>
    </w:p>
    <w:p w:rsidR="00B27876" w:rsidRPr="00B27876" w:rsidRDefault="00B27876" w:rsidP="00B27876">
      <w:pPr>
        <w:ind w:firstLine="709"/>
        <w:contextualSpacing/>
        <w:jc w:val="both"/>
        <w:rPr>
          <w:sz w:val="24"/>
          <w:szCs w:val="24"/>
        </w:rPr>
      </w:pPr>
      <w:r w:rsidRPr="00B27876">
        <w:rPr>
          <w:sz w:val="24"/>
          <w:szCs w:val="24"/>
        </w:rPr>
        <w:lastRenderedPageBreak/>
        <w:t>В случае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аукцион признается несостоявшимся.</w:t>
      </w:r>
    </w:p>
    <w:p w:rsidR="003E54C5" w:rsidRPr="006E7152" w:rsidRDefault="003E54C5" w:rsidP="004119AC">
      <w:pPr>
        <w:ind w:firstLine="709"/>
        <w:contextualSpacing/>
        <w:jc w:val="both"/>
        <w:rPr>
          <w:sz w:val="24"/>
          <w:szCs w:val="24"/>
        </w:rPr>
      </w:pPr>
      <w:r w:rsidRPr="006E7152">
        <w:rPr>
          <w:sz w:val="24"/>
          <w:szCs w:val="24"/>
        </w:rPr>
        <w:t xml:space="preserve">Каждый последующий размер цены предмета аукциона аукционист назначает путем увеличения её на </w:t>
      </w:r>
      <w:r w:rsidR="00EB1E6B" w:rsidRPr="006E7152">
        <w:rPr>
          <w:sz w:val="24"/>
          <w:szCs w:val="24"/>
        </w:rPr>
        <w:t>«</w:t>
      </w:r>
      <w:r w:rsidRPr="006E7152">
        <w:rPr>
          <w:sz w:val="24"/>
          <w:szCs w:val="24"/>
        </w:rPr>
        <w:t>шаг аукциона</w:t>
      </w:r>
      <w:r w:rsidR="00EB1E6B" w:rsidRPr="006E7152">
        <w:rPr>
          <w:sz w:val="24"/>
          <w:szCs w:val="24"/>
        </w:rPr>
        <w:t>»</w:t>
      </w:r>
      <w:r w:rsidRPr="006E7152">
        <w:rPr>
          <w:sz w:val="24"/>
          <w:szCs w:val="24"/>
        </w:rPr>
        <w:t xml:space="preserve">. </w:t>
      </w:r>
    </w:p>
    <w:p w:rsidR="003E54C5" w:rsidRDefault="003E54C5" w:rsidP="0079473F">
      <w:pPr>
        <w:tabs>
          <w:tab w:val="left" w:pos="709"/>
        </w:tabs>
        <w:ind w:firstLine="709"/>
        <w:contextualSpacing/>
        <w:jc w:val="both"/>
        <w:rPr>
          <w:sz w:val="24"/>
          <w:szCs w:val="24"/>
        </w:rPr>
      </w:pPr>
      <w:r w:rsidRPr="006E7152">
        <w:rPr>
          <w:sz w:val="24"/>
          <w:szCs w:val="24"/>
        </w:rPr>
        <w:t>После объявления очередного размера цены предмета аукциона аукционист называет номер билета участника аукциона, который первым поднял билет. Затем аукционист объявляет следующий размер цены предмета аукциона в соответствии с  </w:t>
      </w:r>
      <w:r w:rsidR="00862C8B" w:rsidRPr="006E7152">
        <w:rPr>
          <w:sz w:val="24"/>
          <w:szCs w:val="24"/>
        </w:rPr>
        <w:t>«</w:t>
      </w:r>
      <w:r w:rsidRPr="006E7152">
        <w:rPr>
          <w:sz w:val="24"/>
          <w:szCs w:val="24"/>
        </w:rPr>
        <w:t>шагом аукциона</w:t>
      </w:r>
      <w:r w:rsidR="00EB1E6B" w:rsidRPr="006E7152">
        <w:rPr>
          <w:sz w:val="24"/>
          <w:szCs w:val="24"/>
        </w:rPr>
        <w:t>»</w:t>
      </w:r>
      <w:r w:rsidRPr="006E7152">
        <w:rPr>
          <w:sz w:val="24"/>
          <w:szCs w:val="24"/>
        </w:rPr>
        <w:t>.</w:t>
      </w:r>
      <w:bookmarkStart w:id="1" w:name="sub_235"/>
      <w:bookmarkEnd w:id="0"/>
      <w:r w:rsidRPr="006E7152">
        <w:rPr>
          <w:sz w:val="24"/>
          <w:szCs w:val="24"/>
        </w:rPr>
        <w:t xml:space="preserve"> При отсутствии участников аукциона, готовых заключить договор по такой цене, аукционист повторяет эту цену 3 раза.</w:t>
      </w:r>
    </w:p>
    <w:bookmarkEnd w:id="1"/>
    <w:p w:rsidR="003E54C5" w:rsidRDefault="003E54C5" w:rsidP="0079473F">
      <w:pPr>
        <w:tabs>
          <w:tab w:val="left" w:pos="709"/>
        </w:tabs>
        <w:ind w:firstLine="709"/>
        <w:contextualSpacing/>
        <w:jc w:val="both"/>
        <w:rPr>
          <w:sz w:val="24"/>
          <w:szCs w:val="24"/>
        </w:rPr>
      </w:pPr>
      <w:r w:rsidRPr="006E7152">
        <w:rPr>
          <w:sz w:val="24"/>
          <w:szCs w:val="24"/>
        </w:rPr>
        <w:t>Если после троекратного объявления очередного размера цены предмета аукциона ни</w:t>
      </w:r>
      <w:r w:rsidR="00E670F8" w:rsidRPr="006E7152">
        <w:rPr>
          <w:sz w:val="24"/>
          <w:szCs w:val="24"/>
        </w:rPr>
        <w:t> </w:t>
      </w:r>
      <w:r w:rsidRPr="006E7152">
        <w:rPr>
          <w:sz w:val="24"/>
          <w:szCs w:val="24"/>
        </w:rPr>
        <w:t xml:space="preserve">один из участников аукциона не поднял билет, аукцион завершается. </w:t>
      </w:r>
      <w:bookmarkStart w:id="2" w:name="sub_236"/>
    </w:p>
    <w:p w:rsidR="00651530" w:rsidRPr="00651530" w:rsidRDefault="00651530" w:rsidP="0079473F">
      <w:pPr>
        <w:tabs>
          <w:tab w:val="left" w:pos="709"/>
        </w:tabs>
        <w:ind w:firstLine="709"/>
        <w:contextualSpacing/>
        <w:jc w:val="both"/>
        <w:rPr>
          <w:sz w:val="24"/>
          <w:szCs w:val="24"/>
        </w:rPr>
      </w:pPr>
      <w:r w:rsidRPr="00651530">
        <w:rPr>
          <w:sz w:val="24"/>
          <w:szCs w:val="24"/>
        </w:rPr>
        <w:t xml:space="preserve">Лот считается проданным после троекратного объявления Аукционистом последней цены и удара аукционного молотка на счёт «три». </w:t>
      </w:r>
    </w:p>
    <w:p w:rsidR="00651530" w:rsidRPr="00651530" w:rsidRDefault="001C4806" w:rsidP="0079473F">
      <w:pPr>
        <w:tabs>
          <w:tab w:val="left" w:pos="709"/>
        </w:tabs>
        <w:ind w:firstLine="709"/>
        <w:contextualSpacing/>
        <w:jc w:val="both"/>
        <w:rPr>
          <w:sz w:val="24"/>
          <w:szCs w:val="24"/>
        </w:rPr>
      </w:pPr>
      <w:r w:rsidRPr="00651530">
        <w:rPr>
          <w:sz w:val="24"/>
          <w:szCs w:val="24"/>
        </w:rPr>
        <w:t>Победителем торгов, проведенных в форме аукциона, признается участник торгов, предложивший наибольшую цену за предмет аукциона</w:t>
      </w:r>
      <w:r w:rsidR="00651530" w:rsidRPr="00651530">
        <w:rPr>
          <w:sz w:val="24"/>
          <w:szCs w:val="24"/>
        </w:rPr>
        <w:t xml:space="preserve"> и номер билета которого был назван Аукционистом последним.</w:t>
      </w:r>
    </w:p>
    <w:p w:rsidR="003E54C5" w:rsidRPr="006E7152" w:rsidRDefault="003E54C5" w:rsidP="0079473F">
      <w:pPr>
        <w:tabs>
          <w:tab w:val="left" w:pos="709"/>
        </w:tabs>
        <w:ind w:firstLine="709"/>
        <w:contextualSpacing/>
        <w:jc w:val="both"/>
        <w:rPr>
          <w:sz w:val="24"/>
          <w:szCs w:val="24"/>
        </w:rPr>
      </w:pPr>
      <w:r w:rsidRPr="006E7152">
        <w:rPr>
          <w:sz w:val="24"/>
          <w:szCs w:val="24"/>
        </w:rPr>
        <w:t>По завершению аукциона аукцио</w:t>
      </w:r>
      <w:r w:rsidR="0063726A" w:rsidRPr="006E7152">
        <w:rPr>
          <w:sz w:val="24"/>
          <w:szCs w:val="24"/>
        </w:rPr>
        <w:t>нист объявляет о продаже права на заключение договора о  комплексном развитии</w:t>
      </w:r>
      <w:r w:rsidR="000E2928" w:rsidRPr="000E2928">
        <w:rPr>
          <w:sz w:val="24"/>
          <w:szCs w:val="24"/>
        </w:rPr>
        <w:t xml:space="preserve"> </w:t>
      </w:r>
      <w:r w:rsidR="000E2928">
        <w:rPr>
          <w:sz w:val="24"/>
          <w:szCs w:val="24"/>
        </w:rPr>
        <w:t>незастроенной</w:t>
      </w:r>
      <w:r w:rsidR="0063726A" w:rsidRPr="006E7152">
        <w:rPr>
          <w:sz w:val="24"/>
          <w:szCs w:val="24"/>
        </w:rPr>
        <w:t xml:space="preserve"> территории</w:t>
      </w:r>
      <w:r w:rsidRPr="006E7152">
        <w:rPr>
          <w:sz w:val="24"/>
          <w:szCs w:val="24"/>
        </w:rPr>
        <w:t xml:space="preserve">, называет размер цены права </w:t>
      </w:r>
      <w:r w:rsidR="0063726A" w:rsidRPr="006E7152">
        <w:rPr>
          <w:sz w:val="24"/>
          <w:szCs w:val="24"/>
        </w:rPr>
        <w:t>на заключение договора о  комплексном развити</w:t>
      </w:r>
      <w:r w:rsidR="000E2928">
        <w:rPr>
          <w:sz w:val="24"/>
          <w:szCs w:val="24"/>
        </w:rPr>
        <w:t>и</w:t>
      </w:r>
      <w:r w:rsidR="000E2928" w:rsidRPr="000E2928">
        <w:rPr>
          <w:sz w:val="24"/>
          <w:szCs w:val="24"/>
        </w:rPr>
        <w:t xml:space="preserve"> </w:t>
      </w:r>
      <w:r w:rsidR="000E2928">
        <w:rPr>
          <w:sz w:val="24"/>
          <w:szCs w:val="24"/>
        </w:rPr>
        <w:t>незастроенной</w:t>
      </w:r>
      <w:r w:rsidR="000E2928" w:rsidRPr="006E7152">
        <w:rPr>
          <w:sz w:val="24"/>
          <w:szCs w:val="24"/>
        </w:rPr>
        <w:t xml:space="preserve"> </w:t>
      </w:r>
      <w:r w:rsidR="0063726A" w:rsidRPr="006E7152">
        <w:rPr>
          <w:sz w:val="24"/>
          <w:szCs w:val="24"/>
        </w:rPr>
        <w:t xml:space="preserve">территории </w:t>
      </w:r>
      <w:r w:rsidRPr="006E7152">
        <w:rPr>
          <w:sz w:val="24"/>
          <w:szCs w:val="24"/>
        </w:rPr>
        <w:t>и номер билета победителя аукциона.</w:t>
      </w:r>
      <w:bookmarkEnd w:id="2"/>
    </w:p>
    <w:p w:rsidR="00C02A79" w:rsidRPr="00651530" w:rsidRDefault="00C02A79" w:rsidP="0079473F">
      <w:pPr>
        <w:tabs>
          <w:tab w:val="left" w:pos="709"/>
        </w:tabs>
        <w:ind w:firstLine="709"/>
        <w:contextualSpacing/>
        <w:jc w:val="both"/>
        <w:rPr>
          <w:sz w:val="24"/>
          <w:szCs w:val="24"/>
        </w:rPr>
      </w:pPr>
      <w:r w:rsidRPr="00651530">
        <w:rPr>
          <w:sz w:val="24"/>
          <w:szCs w:val="24"/>
        </w:rPr>
        <w:t xml:space="preserve">Организатор </w:t>
      </w:r>
      <w:r w:rsidR="0000339A">
        <w:rPr>
          <w:sz w:val="24"/>
          <w:szCs w:val="24"/>
        </w:rPr>
        <w:t>аукциона</w:t>
      </w:r>
      <w:r w:rsidR="0000339A" w:rsidRPr="003D3025">
        <w:rPr>
          <w:sz w:val="24"/>
          <w:szCs w:val="24"/>
        </w:rPr>
        <w:t xml:space="preserve"> </w:t>
      </w:r>
      <w:r w:rsidRPr="00651530">
        <w:rPr>
          <w:sz w:val="24"/>
          <w:szCs w:val="24"/>
        </w:rPr>
        <w:t>ведет протокол результатов торгов, в котором указываются следующие сведения о ходе проведения и результатах торгов:</w:t>
      </w:r>
    </w:p>
    <w:p w:rsidR="00C02A79" w:rsidRPr="00651530" w:rsidRDefault="00C02A79" w:rsidP="0079473F">
      <w:pPr>
        <w:tabs>
          <w:tab w:val="left" w:pos="709"/>
        </w:tabs>
        <w:ind w:firstLine="709"/>
        <w:contextualSpacing/>
        <w:jc w:val="both"/>
        <w:rPr>
          <w:sz w:val="24"/>
          <w:szCs w:val="24"/>
        </w:rPr>
      </w:pPr>
      <w:r w:rsidRPr="00651530">
        <w:rPr>
          <w:sz w:val="24"/>
          <w:szCs w:val="24"/>
        </w:rPr>
        <w:t>- место, дата и время проведения торгов;</w:t>
      </w:r>
    </w:p>
    <w:p w:rsidR="00C02A79" w:rsidRPr="006E7152" w:rsidRDefault="00C02A79" w:rsidP="0079473F">
      <w:pPr>
        <w:tabs>
          <w:tab w:val="left" w:pos="709"/>
        </w:tabs>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 реквизиты решения о комплексном развитии </w:t>
      </w:r>
      <w:r w:rsidR="000E2928">
        <w:rPr>
          <w:sz w:val="24"/>
          <w:szCs w:val="24"/>
        </w:rPr>
        <w:t>незастроенной</w:t>
      </w:r>
      <w:r w:rsidR="000E2928" w:rsidRPr="006E7152">
        <w:rPr>
          <w:rFonts w:eastAsiaTheme="minorHAnsi"/>
          <w:sz w:val="24"/>
          <w:szCs w:val="24"/>
          <w:lang w:eastAsia="en-US"/>
        </w:rPr>
        <w:t xml:space="preserve"> </w:t>
      </w:r>
      <w:r w:rsidRPr="006E7152">
        <w:rPr>
          <w:rFonts w:eastAsiaTheme="minorHAnsi"/>
          <w:sz w:val="24"/>
          <w:szCs w:val="24"/>
          <w:lang w:eastAsia="en-US"/>
        </w:rPr>
        <w:t>территории;</w:t>
      </w:r>
    </w:p>
    <w:p w:rsidR="00C02A79" w:rsidRPr="006E7152" w:rsidRDefault="00C02A79" w:rsidP="0079473F">
      <w:pPr>
        <w:tabs>
          <w:tab w:val="left" w:pos="709"/>
        </w:tabs>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реквизиты решения о проведении торгов;</w:t>
      </w:r>
    </w:p>
    <w:p w:rsidR="00C02A79" w:rsidRPr="006E7152" w:rsidRDefault="00C02A79" w:rsidP="0079473F">
      <w:pPr>
        <w:tabs>
          <w:tab w:val="left" w:pos="709"/>
        </w:tabs>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местоположение, площадь территории, в отношении которой принято решение о</w:t>
      </w:r>
      <w:r w:rsidR="00E670F8" w:rsidRPr="006E7152">
        <w:rPr>
          <w:rFonts w:eastAsiaTheme="minorHAnsi"/>
          <w:sz w:val="24"/>
          <w:szCs w:val="24"/>
          <w:lang w:eastAsia="en-US"/>
        </w:rPr>
        <w:t>  </w:t>
      </w:r>
      <w:r w:rsidRPr="006E7152">
        <w:rPr>
          <w:rFonts w:eastAsiaTheme="minorHAnsi"/>
          <w:sz w:val="24"/>
          <w:szCs w:val="24"/>
          <w:lang w:eastAsia="en-US"/>
        </w:rPr>
        <w:t>ее</w:t>
      </w:r>
      <w:r w:rsidR="00E670F8" w:rsidRPr="006E7152">
        <w:rPr>
          <w:rFonts w:eastAsiaTheme="minorHAnsi"/>
          <w:sz w:val="24"/>
          <w:szCs w:val="24"/>
          <w:lang w:eastAsia="en-US"/>
        </w:rPr>
        <w:t> </w:t>
      </w:r>
      <w:r w:rsidRPr="006E7152">
        <w:rPr>
          <w:rFonts w:eastAsiaTheme="minorHAnsi"/>
          <w:sz w:val="24"/>
          <w:szCs w:val="24"/>
          <w:lang w:eastAsia="en-US"/>
        </w:rPr>
        <w:t>комплексном развитии;</w:t>
      </w:r>
    </w:p>
    <w:p w:rsidR="00C02A79" w:rsidRPr="006E7152" w:rsidRDefault="00C02A79" w:rsidP="0079473F">
      <w:pPr>
        <w:tabs>
          <w:tab w:val="left" w:pos="709"/>
        </w:tabs>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начальная цена предмета аукциона в случае, если торги проводятся в форме аукциона;</w:t>
      </w:r>
    </w:p>
    <w:p w:rsidR="00C02A79" w:rsidRPr="006E7152" w:rsidRDefault="00C02A79" w:rsidP="0079473F">
      <w:pPr>
        <w:tabs>
          <w:tab w:val="left" w:pos="709"/>
        </w:tabs>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сведения об участниках торгов с указанием их наименований и места нахождения, идентификационный номер налогоплательщика, основной государственный регистрационный номер;</w:t>
      </w:r>
    </w:p>
    <w:p w:rsidR="00C02A79" w:rsidRPr="006E7152" w:rsidRDefault="00C02A79" w:rsidP="0079473F">
      <w:pPr>
        <w:tabs>
          <w:tab w:val="left" w:pos="709"/>
        </w:tabs>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последнее и предпоследнее предложения о цене предмета аукциона с</w:t>
      </w:r>
      <w:r w:rsidR="00734890" w:rsidRPr="006E7152">
        <w:rPr>
          <w:rFonts w:eastAsiaTheme="minorHAnsi"/>
          <w:sz w:val="24"/>
          <w:szCs w:val="24"/>
          <w:lang w:eastAsia="en-US"/>
        </w:rPr>
        <w:t> </w:t>
      </w:r>
      <w:r w:rsidRPr="006E7152">
        <w:rPr>
          <w:rFonts w:eastAsiaTheme="minorHAnsi"/>
          <w:sz w:val="24"/>
          <w:szCs w:val="24"/>
          <w:lang w:eastAsia="en-US"/>
        </w:rPr>
        <w:t>указанием лиц, сделавших такие предложения.</w:t>
      </w:r>
    </w:p>
    <w:p w:rsidR="00AC0BB7" w:rsidRPr="006E7152" w:rsidRDefault="00AC0BB7"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Протокол о результатах торгов составляется в форме электронного документа, который подписывается организатором </w:t>
      </w:r>
      <w:r w:rsidR="0000339A">
        <w:rPr>
          <w:sz w:val="24"/>
          <w:szCs w:val="24"/>
        </w:rPr>
        <w:t>аукциона</w:t>
      </w:r>
      <w:r w:rsidR="0000339A" w:rsidRPr="003D3025">
        <w:rPr>
          <w:sz w:val="24"/>
          <w:szCs w:val="24"/>
        </w:rPr>
        <w:t xml:space="preserve"> </w:t>
      </w:r>
      <w:r w:rsidRPr="006E7152">
        <w:rPr>
          <w:rFonts w:eastAsiaTheme="minorHAnsi"/>
          <w:sz w:val="24"/>
          <w:szCs w:val="24"/>
          <w:lang w:eastAsia="en-US"/>
        </w:rPr>
        <w:t>с использованием усиленной квалифицированной электронной подписи и направляется победителю торгов не</w:t>
      </w:r>
      <w:r w:rsidR="00734890" w:rsidRPr="006E7152">
        <w:rPr>
          <w:rFonts w:eastAsiaTheme="minorHAnsi"/>
          <w:sz w:val="24"/>
          <w:szCs w:val="24"/>
          <w:lang w:eastAsia="en-US"/>
        </w:rPr>
        <w:t> </w:t>
      </w:r>
      <w:r w:rsidRPr="006E7152">
        <w:rPr>
          <w:rFonts w:eastAsiaTheme="minorHAnsi"/>
          <w:sz w:val="24"/>
          <w:szCs w:val="24"/>
          <w:lang w:eastAsia="en-US"/>
        </w:rPr>
        <w:t>позднее одного рабочего дня со дня проведения торгов.</w:t>
      </w:r>
    </w:p>
    <w:p w:rsidR="00734890" w:rsidRPr="006E7152" w:rsidRDefault="00734890" w:rsidP="004119AC">
      <w:pPr>
        <w:autoSpaceDE w:val="0"/>
        <w:autoSpaceDN w:val="0"/>
        <w:adjustRightInd w:val="0"/>
        <w:ind w:firstLine="709"/>
        <w:contextualSpacing/>
        <w:jc w:val="both"/>
        <w:rPr>
          <w:rFonts w:eastAsiaTheme="minorHAnsi"/>
          <w:sz w:val="24"/>
          <w:szCs w:val="24"/>
          <w:lang w:eastAsia="en-US"/>
        </w:rPr>
      </w:pPr>
      <w:r w:rsidRPr="006E7152">
        <w:rPr>
          <w:rFonts w:eastAsiaTheme="minorHAnsi"/>
          <w:sz w:val="24"/>
          <w:szCs w:val="24"/>
          <w:lang w:eastAsia="en-US"/>
        </w:rPr>
        <w:t xml:space="preserve">Протокол о результатах торгов размещается на </w:t>
      </w:r>
      <w:r w:rsidRPr="006E7152">
        <w:rPr>
          <w:sz w:val="24"/>
          <w:szCs w:val="24"/>
        </w:rPr>
        <w:t xml:space="preserve">сайте </w:t>
      </w:r>
      <w:hyperlink r:id="rId38" w:history="1">
        <w:r w:rsidRPr="006E7152">
          <w:rPr>
            <w:rStyle w:val="a3"/>
            <w:color w:val="auto"/>
            <w:sz w:val="24"/>
            <w:szCs w:val="24"/>
            <w:lang w:val="en-US"/>
          </w:rPr>
          <w:t>www</w:t>
        </w:r>
        <w:r w:rsidRPr="006E7152">
          <w:rPr>
            <w:rStyle w:val="a3"/>
            <w:color w:val="auto"/>
            <w:sz w:val="24"/>
            <w:szCs w:val="24"/>
          </w:rPr>
          <w:t>.</w:t>
        </w:r>
        <w:proofErr w:type="spellStart"/>
        <w:r w:rsidRPr="006E7152">
          <w:rPr>
            <w:rStyle w:val="a3"/>
            <w:color w:val="auto"/>
            <w:sz w:val="24"/>
            <w:szCs w:val="24"/>
            <w:lang w:val="en-US"/>
          </w:rPr>
          <w:t>torgi</w:t>
        </w:r>
        <w:proofErr w:type="spellEnd"/>
        <w:r w:rsidRPr="006E7152">
          <w:rPr>
            <w:rStyle w:val="a3"/>
            <w:color w:val="auto"/>
            <w:sz w:val="24"/>
            <w:szCs w:val="24"/>
          </w:rPr>
          <w:t>.</w:t>
        </w:r>
        <w:proofErr w:type="spellStart"/>
        <w:r w:rsidRPr="006E7152">
          <w:rPr>
            <w:rStyle w:val="a3"/>
            <w:color w:val="auto"/>
            <w:sz w:val="24"/>
            <w:szCs w:val="24"/>
            <w:lang w:val="en-US"/>
          </w:rPr>
          <w:t>gov</w:t>
        </w:r>
        <w:proofErr w:type="spellEnd"/>
        <w:r w:rsidRPr="006E7152">
          <w:rPr>
            <w:rStyle w:val="a3"/>
            <w:color w:val="auto"/>
            <w:sz w:val="24"/>
            <w:szCs w:val="24"/>
          </w:rPr>
          <w:t>.</w:t>
        </w:r>
        <w:proofErr w:type="spellStart"/>
        <w:r w:rsidRPr="006E7152">
          <w:rPr>
            <w:rStyle w:val="a3"/>
            <w:color w:val="auto"/>
            <w:sz w:val="24"/>
            <w:szCs w:val="24"/>
            <w:lang w:val="en-US"/>
          </w:rPr>
          <w:t>ru</w:t>
        </w:r>
        <w:proofErr w:type="spellEnd"/>
      </w:hyperlink>
      <w:r w:rsidRPr="006E7152">
        <w:rPr>
          <w:rFonts w:eastAsiaTheme="minorHAnsi"/>
          <w:sz w:val="24"/>
          <w:szCs w:val="24"/>
          <w:lang w:eastAsia="en-US"/>
        </w:rPr>
        <w:t xml:space="preserve"> не позднее одного рабочего дня со дня проведения торгов.</w:t>
      </w:r>
    </w:p>
    <w:p w:rsidR="003E54C5" w:rsidRDefault="003E54C5" w:rsidP="004119AC">
      <w:pPr>
        <w:autoSpaceDE w:val="0"/>
        <w:autoSpaceDN w:val="0"/>
        <w:adjustRightInd w:val="0"/>
        <w:ind w:firstLine="709"/>
        <w:contextualSpacing/>
        <w:jc w:val="both"/>
        <w:rPr>
          <w:rFonts w:eastAsiaTheme="minorHAnsi"/>
          <w:sz w:val="24"/>
          <w:szCs w:val="24"/>
          <w:lang w:eastAsia="en-US"/>
        </w:rPr>
      </w:pPr>
    </w:p>
    <w:p w:rsidR="003E54C5" w:rsidRDefault="003E54C5" w:rsidP="004119AC">
      <w:pPr>
        <w:pStyle w:val="ConsPlusNormal"/>
        <w:ind w:firstLine="709"/>
        <w:contextualSpacing/>
        <w:jc w:val="center"/>
        <w:rPr>
          <w:rFonts w:ascii="Times New Roman" w:hAnsi="Times New Roman" w:cs="Times New Roman"/>
          <w:b/>
          <w:sz w:val="24"/>
          <w:szCs w:val="24"/>
        </w:rPr>
      </w:pPr>
      <w:r w:rsidRPr="006E7152">
        <w:rPr>
          <w:rFonts w:ascii="Times New Roman" w:hAnsi="Times New Roman" w:cs="Times New Roman"/>
          <w:b/>
          <w:sz w:val="24"/>
          <w:szCs w:val="24"/>
        </w:rPr>
        <w:t>Заключе</w:t>
      </w:r>
      <w:r w:rsidR="003F79BA" w:rsidRPr="006E7152">
        <w:rPr>
          <w:rFonts w:ascii="Times New Roman" w:hAnsi="Times New Roman" w:cs="Times New Roman"/>
          <w:b/>
          <w:sz w:val="24"/>
          <w:szCs w:val="24"/>
        </w:rPr>
        <w:t>ние договора по итогам аукциона</w:t>
      </w:r>
    </w:p>
    <w:p w:rsidR="003E54C5" w:rsidRDefault="003E54C5" w:rsidP="00B51B3E">
      <w:pPr>
        <w:autoSpaceDE w:val="0"/>
        <w:autoSpaceDN w:val="0"/>
        <w:adjustRightInd w:val="0"/>
        <w:ind w:firstLine="709"/>
        <w:contextualSpacing/>
        <w:jc w:val="both"/>
        <w:rPr>
          <w:sz w:val="24"/>
          <w:szCs w:val="24"/>
        </w:rPr>
      </w:pPr>
      <w:r w:rsidRPr="0000339A">
        <w:rPr>
          <w:sz w:val="24"/>
          <w:szCs w:val="24"/>
        </w:rPr>
        <w:t xml:space="preserve">Проект договора о </w:t>
      </w:r>
      <w:r w:rsidR="003F79BA" w:rsidRPr="0000339A">
        <w:rPr>
          <w:sz w:val="24"/>
          <w:szCs w:val="24"/>
        </w:rPr>
        <w:t xml:space="preserve">комплексном </w:t>
      </w:r>
      <w:r w:rsidRPr="0000339A">
        <w:rPr>
          <w:sz w:val="24"/>
          <w:szCs w:val="24"/>
        </w:rPr>
        <w:t xml:space="preserve">развитии </w:t>
      </w:r>
      <w:r w:rsidR="003436B4" w:rsidRPr="0000339A">
        <w:rPr>
          <w:rFonts w:eastAsiaTheme="minorHAnsi"/>
          <w:sz w:val="24"/>
          <w:szCs w:val="24"/>
          <w:lang w:eastAsia="en-US"/>
        </w:rPr>
        <w:t xml:space="preserve">незастроенной </w:t>
      </w:r>
      <w:r w:rsidR="000E2928" w:rsidRPr="0000339A">
        <w:rPr>
          <w:rFonts w:eastAsiaTheme="minorHAnsi"/>
          <w:sz w:val="24"/>
          <w:szCs w:val="24"/>
          <w:lang w:eastAsia="en-US"/>
        </w:rPr>
        <w:t>территории</w:t>
      </w:r>
      <w:r w:rsidR="00AF6725" w:rsidRPr="0000339A">
        <w:rPr>
          <w:sz w:val="24"/>
          <w:szCs w:val="24"/>
        </w:rPr>
        <w:t xml:space="preserve"> </w:t>
      </w:r>
      <w:r w:rsidR="002A30CD" w:rsidRPr="0000339A">
        <w:rPr>
          <w:sz w:val="24"/>
          <w:szCs w:val="24"/>
        </w:rPr>
        <w:t xml:space="preserve">(далее – Договор </w:t>
      </w:r>
      <w:r w:rsidR="003436B4" w:rsidRPr="0000339A">
        <w:rPr>
          <w:sz w:val="24"/>
          <w:szCs w:val="24"/>
        </w:rPr>
        <w:t>КРТ</w:t>
      </w:r>
      <w:r w:rsidR="002A30CD" w:rsidRPr="0000339A">
        <w:rPr>
          <w:sz w:val="24"/>
          <w:szCs w:val="24"/>
        </w:rPr>
        <w:t xml:space="preserve">) </w:t>
      </w:r>
      <w:r w:rsidRPr="0000339A">
        <w:rPr>
          <w:sz w:val="24"/>
          <w:szCs w:val="24"/>
        </w:rPr>
        <w:t>является неотъемле</w:t>
      </w:r>
      <w:r w:rsidR="00896F7D" w:rsidRPr="0000339A">
        <w:rPr>
          <w:sz w:val="24"/>
          <w:szCs w:val="24"/>
        </w:rPr>
        <w:t>мой частью настоящего извещения, размещаемого на Официальных сайтах (Приложение 1).</w:t>
      </w:r>
    </w:p>
    <w:p w:rsidR="00E76D00" w:rsidRPr="00E76D00" w:rsidRDefault="00E76D00" w:rsidP="00B51B3E">
      <w:pPr>
        <w:autoSpaceDE w:val="0"/>
        <w:autoSpaceDN w:val="0"/>
        <w:adjustRightInd w:val="0"/>
        <w:ind w:firstLine="709"/>
        <w:contextualSpacing/>
        <w:jc w:val="both"/>
        <w:rPr>
          <w:rFonts w:eastAsiaTheme="minorHAnsi"/>
          <w:sz w:val="16"/>
          <w:szCs w:val="16"/>
          <w:u w:val="single"/>
          <w:lang w:eastAsia="en-US"/>
        </w:rPr>
      </w:pPr>
    </w:p>
    <w:p w:rsidR="00231F33" w:rsidRPr="00231F33" w:rsidRDefault="00231F33" w:rsidP="00B51B3E">
      <w:pPr>
        <w:autoSpaceDE w:val="0"/>
        <w:autoSpaceDN w:val="0"/>
        <w:adjustRightInd w:val="0"/>
        <w:ind w:firstLine="709"/>
        <w:contextualSpacing/>
        <w:jc w:val="both"/>
        <w:rPr>
          <w:rFonts w:eastAsiaTheme="minorHAnsi"/>
          <w:sz w:val="24"/>
          <w:szCs w:val="24"/>
          <w:u w:val="single"/>
          <w:lang w:eastAsia="en-US"/>
        </w:rPr>
      </w:pPr>
      <w:r w:rsidRPr="00231F33">
        <w:rPr>
          <w:rFonts w:eastAsiaTheme="minorHAnsi"/>
          <w:sz w:val="24"/>
          <w:szCs w:val="24"/>
          <w:u w:val="single"/>
          <w:lang w:eastAsia="en-US"/>
        </w:rPr>
        <w:t xml:space="preserve">Заключение Договора КРТ с участником торгов, признанным их победителем </w:t>
      </w:r>
      <w:r>
        <w:rPr>
          <w:rFonts w:eastAsiaTheme="minorHAnsi"/>
          <w:sz w:val="24"/>
          <w:szCs w:val="24"/>
          <w:u w:val="single"/>
          <w:lang w:eastAsia="en-US"/>
        </w:rPr>
        <w:br/>
      </w:r>
      <w:r w:rsidRPr="00231F33">
        <w:rPr>
          <w:rFonts w:eastAsiaTheme="minorHAnsi"/>
          <w:sz w:val="24"/>
          <w:szCs w:val="24"/>
          <w:u w:val="single"/>
          <w:lang w:eastAsia="en-US"/>
        </w:rPr>
        <w:t>(далее – победитель аукциона):</w:t>
      </w:r>
    </w:p>
    <w:p w:rsidR="00231F33" w:rsidRDefault="00231F33" w:rsidP="00B51B3E">
      <w:pPr>
        <w:autoSpaceDE w:val="0"/>
        <w:autoSpaceDN w:val="0"/>
        <w:adjustRightInd w:val="0"/>
        <w:ind w:firstLine="709"/>
        <w:contextualSpacing/>
        <w:jc w:val="both"/>
        <w:rPr>
          <w:rFonts w:eastAsiaTheme="minorHAnsi"/>
          <w:sz w:val="24"/>
          <w:szCs w:val="24"/>
          <w:lang w:eastAsia="en-US"/>
        </w:rPr>
      </w:pPr>
      <w:r w:rsidRPr="0000339A">
        <w:rPr>
          <w:rFonts w:eastAsiaTheme="minorHAnsi"/>
          <w:sz w:val="24"/>
          <w:szCs w:val="24"/>
          <w:lang w:eastAsia="en-US"/>
        </w:rPr>
        <w:t xml:space="preserve">С целью заключения </w:t>
      </w:r>
      <w:r w:rsidRPr="0000339A">
        <w:rPr>
          <w:sz w:val="24"/>
          <w:szCs w:val="24"/>
        </w:rPr>
        <w:t xml:space="preserve">Договора КРТ </w:t>
      </w:r>
      <w:r w:rsidRPr="0000339A">
        <w:rPr>
          <w:rFonts w:eastAsiaTheme="minorHAnsi"/>
          <w:sz w:val="24"/>
          <w:szCs w:val="24"/>
          <w:lang w:eastAsia="en-US"/>
        </w:rPr>
        <w:t xml:space="preserve">с </w:t>
      </w:r>
      <w:r>
        <w:rPr>
          <w:rFonts w:eastAsiaTheme="minorHAnsi"/>
          <w:sz w:val="24"/>
          <w:szCs w:val="24"/>
          <w:lang w:eastAsia="en-US"/>
        </w:rPr>
        <w:t xml:space="preserve">победителем аукциона </w:t>
      </w:r>
      <w:r w:rsidRPr="0000339A">
        <w:rPr>
          <w:rFonts w:eastAsiaTheme="minorHAnsi"/>
          <w:sz w:val="24"/>
          <w:szCs w:val="24"/>
          <w:lang w:eastAsia="en-US"/>
        </w:rPr>
        <w:t xml:space="preserve">организатор </w:t>
      </w:r>
      <w:r>
        <w:rPr>
          <w:sz w:val="24"/>
          <w:szCs w:val="24"/>
        </w:rPr>
        <w:t>аукциона</w:t>
      </w:r>
      <w:r w:rsidRPr="003D3025">
        <w:rPr>
          <w:sz w:val="24"/>
          <w:szCs w:val="24"/>
        </w:rPr>
        <w:t xml:space="preserve"> </w:t>
      </w:r>
      <w:r w:rsidRPr="0000339A">
        <w:rPr>
          <w:rFonts w:eastAsiaTheme="minorHAnsi"/>
          <w:sz w:val="24"/>
          <w:szCs w:val="24"/>
          <w:lang w:eastAsia="en-US"/>
        </w:rPr>
        <w:t>направляет указанному лицу не позднее рабочего дня, следующего за днем размещения в</w:t>
      </w:r>
      <w:r>
        <w:rPr>
          <w:rFonts w:eastAsiaTheme="minorHAnsi"/>
          <w:sz w:val="24"/>
          <w:szCs w:val="24"/>
          <w:lang w:eastAsia="en-US"/>
        </w:rPr>
        <w:t> </w:t>
      </w:r>
      <w:r w:rsidRPr="0000339A">
        <w:rPr>
          <w:rFonts w:eastAsiaTheme="minorHAnsi"/>
          <w:sz w:val="24"/>
          <w:szCs w:val="24"/>
          <w:lang w:eastAsia="en-US"/>
        </w:rPr>
        <w:t xml:space="preserve">ГИС ТОРГИ протокола о результатах торгов, подписанный проект </w:t>
      </w:r>
      <w:r w:rsidRPr="0000339A">
        <w:rPr>
          <w:sz w:val="24"/>
          <w:szCs w:val="24"/>
        </w:rPr>
        <w:t xml:space="preserve">Договора КРТ </w:t>
      </w:r>
      <w:r>
        <w:rPr>
          <w:sz w:val="24"/>
          <w:szCs w:val="24"/>
        </w:rPr>
        <w:br/>
      </w:r>
      <w:r w:rsidRPr="0000339A">
        <w:rPr>
          <w:rFonts w:eastAsiaTheme="minorHAnsi"/>
          <w:sz w:val="24"/>
          <w:szCs w:val="24"/>
          <w:lang w:eastAsia="en-US"/>
        </w:rPr>
        <w:t>в  3-х  экземплярах.</w:t>
      </w:r>
      <w:r>
        <w:rPr>
          <w:rFonts w:eastAsiaTheme="minorHAnsi"/>
          <w:sz w:val="24"/>
          <w:szCs w:val="24"/>
          <w:lang w:eastAsia="en-US"/>
        </w:rPr>
        <w:t xml:space="preserve"> </w:t>
      </w:r>
    </w:p>
    <w:p w:rsidR="00231F33" w:rsidRDefault="003F79BA" w:rsidP="00B51B3E">
      <w:pPr>
        <w:autoSpaceDE w:val="0"/>
        <w:autoSpaceDN w:val="0"/>
        <w:adjustRightInd w:val="0"/>
        <w:ind w:firstLine="709"/>
        <w:contextualSpacing/>
        <w:jc w:val="both"/>
        <w:rPr>
          <w:rFonts w:eastAsiaTheme="minorHAnsi"/>
          <w:sz w:val="24"/>
          <w:szCs w:val="24"/>
          <w:lang w:eastAsia="en-US"/>
        </w:rPr>
      </w:pPr>
      <w:r w:rsidRPr="0000339A">
        <w:rPr>
          <w:rFonts w:eastAsiaTheme="minorHAnsi"/>
          <w:sz w:val="24"/>
          <w:szCs w:val="24"/>
          <w:lang w:eastAsia="en-US"/>
        </w:rPr>
        <w:lastRenderedPageBreak/>
        <w:t xml:space="preserve">Договор </w:t>
      </w:r>
      <w:r w:rsidR="00457026" w:rsidRPr="0000339A">
        <w:rPr>
          <w:sz w:val="24"/>
          <w:szCs w:val="24"/>
        </w:rPr>
        <w:t xml:space="preserve">КРТ </w:t>
      </w:r>
      <w:r w:rsidR="00231F33">
        <w:rPr>
          <w:rFonts w:eastAsiaTheme="minorHAnsi"/>
          <w:sz w:val="24"/>
          <w:szCs w:val="24"/>
          <w:lang w:eastAsia="en-US"/>
        </w:rPr>
        <w:t>должен быть заключен с</w:t>
      </w:r>
      <w:r w:rsidR="0000339A">
        <w:rPr>
          <w:rFonts w:eastAsiaTheme="minorHAnsi"/>
          <w:sz w:val="24"/>
          <w:szCs w:val="24"/>
          <w:lang w:eastAsia="en-US"/>
        </w:rPr>
        <w:t xml:space="preserve"> победител</w:t>
      </w:r>
      <w:r w:rsidR="00231F33">
        <w:rPr>
          <w:rFonts w:eastAsiaTheme="minorHAnsi"/>
          <w:sz w:val="24"/>
          <w:szCs w:val="24"/>
          <w:lang w:eastAsia="en-US"/>
        </w:rPr>
        <w:t>ем</w:t>
      </w:r>
      <w:r w:rsidR="0000339A">
        <w:rPr>
          <w:rFonts w:eastAsiaTheme="minorHAnsi"/>
          <w:sz w:val="24"/>
          <w:szCs w:val="24"/>
          <w:lang w:eastAsia="en-US"/>
        </w:rPr>
        <w:t xml:space="preserve"> аукциона</w:t>
      </w:r>
      <w:r w:rsidRPr="0000339A">
        <w:rPr>
          <w:rFonts w:eastAsiaTheme="minorHAnsi"/>
          <w:sz w:val="24"/>
          <w:szCs w:val="24"/>
          <w:lang w:eastAsia="en-US"/>
        </w:rPr>
        <w:t>, не позднее 30-го дня со</w:t>
      </w:r>
      <w:r w:rsidR="00231F33">
        <w:rPr>
          <w:rFonts w:eastAsiaTheme="minorHAnsi"/>
          <w:sz w:val="24"/>
          <w:szCs w:val="24"/>
          <w:lang w:eastAsia="en-US"/>
        </w:rPr>
        <w:t> </w:t>
      </w:r>
      <w:r w:rsidRPr="0000339A">
        <w:rPr>
          <w:rFonts w:eastAsiaTheme="minorHAnsi"/>
          <w:sz w:val="24"/>
          <w:szCs w:val="24"/>
          <w:lang w:eastAsia="en-US"/>
        </w:rPr>
        <w:t>дня размещения протокола о</w:t>
      </w:r>
      <w:r w:rsidR="00F24849" w:rsidRPr="0000339A">
        <w:rPr>
          <w:rFonts w:eastAsiaTheme="minorHAnsi"/>
          <w:sz w:val="24"/>
          <w:szCs w:val="24"/>
          <w:lang w:eastAsia="en-US"/>
        </w:rPr>
        <w:t> </w:t>
      </w:r>
      <w:r w:rsidRPr="0000339A">
        <w:rPr>
          <w:rFonts w:eastAsiaTheme="minorHAnsi"/>
          <w:sz w:val="24"/>
          <w:szCs w:val="24"/>
          <w:lang w:eastAsia="en-US"/>
        </w:rPr>
        <w:t>результатах торгов</w:t>
      </w:r>
      <w:r w:rsidR="00CA1572" w:rsidRPr="0000339A">
        <w:rPr>
          <w:rFonts w:eastAsiaTheme="minorHAnsi"/>
          <w:sz w:val="24"/>
          <w:szCs w:val="24"/>
          <w:lang w:eastAsia="en-US"/>
        </w:rPr>
        <w:t xml:space="preserve"> </w:t>
      </w:r>
      <w:r w:rsidR="00231F33">
        <w:rPr>
          <w:rFonts w:eastAsiaTheme="minorHAnsi"/>
          <w:sz w:val="24"/>
          <w:szCs w:val="24"/>
          <w:lang w:eastAsia="en-US"/>
        </w:rPr>
        <w:t xml:space="preserve">в </w:t>
      </w:r>
      <w:r w:rsidR="00261B86" w:rsidRPr="0000339A">
        <w:rPr>
          <w:sz w:val="24"/>
          <w:szCs w:val="24"/>
        </w:rPr>
        <w:t>ГИС ТОРГИ</w:t>
      </w:r>
      <w:r w:rsidR="00CA1572" w:rsidRPr="0000339A">
        <w:rPr>
          <w:sz w:val="24"/>
          <w:szCs w:val="24"/>
        </w:rPr>
        <w:t>.</w:t>
      </w:r>
      <w:r w:rsidR="001C16E6" w:rsidRPr="0000339A">
        <w:rPr>
          <w:rFonts w:eastAsiaTheme="minorHAnsi"/>
          <w:sz w:val="24"/>
          <w:szCs w:val="24"/>
          <w:lang w:eastAsia="en-US"/>
        </w:rPr>
        <w:t xml:space="preserve"> </w:t>
      </w:r>
    </w:p>
    <w:p w:rsidR="007C4576" w:rsidRPr="007C4576" w:rsidRDefault="001C16E6" w:rsidP="00B51B3E">
      <w:pPr>
        <w:autoSpaceDE w:val="0"/>
        <w:autoSpaceDN w:val="0"/>
        <w:adjustRightInd w:val="0"/>
        <w:ind w:firstLine="709"/>
        <w:contextualSpacing/>
        <w:jc w:val="both"/>
        <w:rPr>
          <w:rFonts w:eastAsiaTheme="minorHAnsi"/>
          <w:sz w:val="24"/>
          <w:szCs w:val="24"/>
          <w:lang w:eastAsia="en-US"/>
        </w:rPr>
      </w:pPr>
      <w:r w:rsidRPr="0000339A">
        <w:rPr>
          <w:rFonts w:eastAsiaTheme="minorHAnsi"/>
          <w:sz w:val="24"/>
          <w:szCs w:val="24"/>
          <w:lang w:eastAsia="en-US"/>
        </w:rPr>
        <w:t>Цена предмета аукциона уплачивается победителем аукциона не позднее истечения срока, установленного для заключе</w:t>
      </w:r>
      <w:r w:rsidR="003436B4" w:rsidRPr="0000339A">
        <w:rPr>
          <w:rFonts w:eastAsiaTheme="minorHAnsi"/>
          <w:sz w:val="24"/>
          <w:szCs w:val="24"/>
          <w:lang w:eastAsia="en-US"/>
        </w:rPr>
        <w:t>ния договора о КР</w:t>
      </w:r>
      <w:r w:rsidR="0031511E" w:rsidRPr="0000339A">
        <w:rPr>
          <w:rFonts w:eastAsiaTheme="minorHAnsi"/>
          <w:sz w:val="24"/>
          <w:szCs w:val="24"/>
          <w:lang w:eastAsia="en-US"/>
        </w:rPr>
        <w:t xml:space="preserve">Т (не позднее 30-го дня со дня размещения протокола о результатах торгов </w:t>
      </w:r>
      <w:r w:rsidR="0031511E" w:rsidRPr="0000339A">
        <w:rPr>
          <w:sz w:val="24"/>
          <w:szCs w:val="24"/>
        </w:rPr>
        <w:t>в ГИС ТОРГИ).</w:t>
      </w:r>
      <w:r w:rsidR="0000339A">
        <w:rPr>
          <w:sz w:val="24"/>
          <w:szCs w:val="24"/>
        </w:rPr>
        <w:t xml:space="preserve"> </w:t>
      </w:r>
      <w:r w:rsidR="007C4576" w:rsidRPr="007C4576">
        <w:rPr>
          <w:rFonts w:eastAsiaTheme="minorHAnsi"/>
          <w:sz w:val="24"/>
          <w:szCs w:val="24"/>
          <w:lang w:eastAsia="en-US"/>
        </w:rPr>
        <w:t xml:space="preserve">Уплата цены предмета аукциона считается произведенной со дня поступления денежных средств на счет организатора </w:t>
      </w:r>
      <w:r w:rsidR="007C4576" w:rsidRPr="007C4576">
        <w:rPr>
          <w:sz w:val="24"/>
          <w:szCs w:val="24"/>
        </w:rPr>
        <w:t>аукциона</w:t>
      </w:r>
      <w:r w:rsidR="007C4576" w:rsidRPr="007C4576">
        <w:rPr>
          <w:rFonts w:eastAsiaTheme="minorHAnsi"/>
          <w:sz w:val="24"/>
          <w:szCs w:val="24"/>
          <w:lang w:eastAsia="en-US"/>
        </w:rPr>
        <w:t xml:space="preserve">, указанный в </w:t>
      </w:r>
      <w:r w:rsidR="007C4576" w:rsidRPr="007C4576">
        <w:rPr>
          <w:rFonts w:eastAsia="Calibri"/>
          <w:sz w:val="24"/>
          <w:szCs w:val="24"/>
          <w:lang w:eastAsia="en-US"/>
        </w:rPr>
        <w:t xml:space="preserve">настоящем </w:t>
      </w:r>
      <w:r w:rsidR="007C4576" w:rsidRPr="007C4576">
        <w:rPr>
          <w:rFonts w:eastAsiaTheme="minorHAnsi"/>
          <w:sz w:val="24"/>
          <w:szCs w:val="24"/>
          <w:lang w:eastAsia="en-US"/>
        </w:rPr>
        <w:t>извещении о проведении торгов.</w:t>
      </w:r>
    </w:p>
    <w:p w:rsidR="00231F33" w:rsidRPr="0000339A" w:rsidRDefault="00231F33" w:rsidP="00B51B3E">
      <w:pPr>
        <w:autoSpaceDE w:val="0"/>
        <w:autoSpaceDN w:val="0"/>
        <w:adjustRightInd w:val="0"/>
        <w:ind w:firstLine="709"/>
        <w:contextualSpacing/>
        <w:jc w:val="both"/>
        <w:rPr>
          <w:rFonts w:eastAsiaTheme="minorHAnsi"/>
          <w:sz w:val="24"/>
          <w:szCs w:val="24"/>
          <w:lang w:eastAsia="en-US"/>
        </w:rPr>
      </w:pPr>
      <w:r w:rsidRPr="0000339A">
        <w:rPr>
          <w:rFonts w:eastAsiaTheme="minorHAnsi"/>
          <w:sz w:val="24"/>
          <w:szCs w:val="24"/>
          <w:lang w:eastAsia="en-US"/>
        </w:rPr>
        <w:t xml:space="preserve">Подписанные победителем </w:t>
      </w:r>
      <w:r>
        <w:rPr>
          <w:rFonts w:eastAsiaTheme="minorHAnsi"/>
          <w:sz w:val="24"/>
          <w:szCs w:val="24"/>
          <w:lang w:eastAsia="en-US"/>
        </w:rPr>
        <w:t>аукциона</w:t>
      </w:r>
      <w:r w:rsidRPr="0000339A">
        <w:rPr>
          <w:rFonts w:eastAsiaTheme="minorHAnsi"/>
          <w:sz w:val="24"/>
          <w:szCs w:val="24"/>
          <w:lang w:eastAsia="en-US"/>
        </w:rPr>
        <w:t xml:space="preserve"> экземпляры </w:t>
      </w:r>
      <w:r w:rsidRPr="0000339A">
        <w:rPr>
          <w:sz w:val="24"/>
          <w:szCs w:val="24"/>
        </w:rPr>
        <w:t xml:space="preserve">Договора КРТ </w:t>
      </w:r>
      <w:r w:rsidRPr="0000339A">
        <w:rPr>
          <w:rFonts w:eastAsiaTheme="minorHAnsi"/>
          <w:sz w:val="24"/>
          <w:szCs w:val="24"/>
          <w:lang w:eastAsia="en-US"/>
        </w:rPr>
        <w:t xml:space="preserve">направляются организатору </w:t>
      </w:r>
      <w:r>
        <w:rPr>
          <w:sz w:val="24"/>
          <w:szCs w:val="24"/>
        </w:rPr>
        <w:t>аукциона</w:t>
      </w:r>
      <w:r w:rsidRPr="003D3025">
        <w:rPr>
          <w:sz w:val="24"/>
          <w:szCs w:val="24"/>
        </w:rPr>
        <w:t xml:space="preserve"> </w:t>
      </w:r>
      <w:r w:rsidRPr="0000339A">
        <w:rPr>
          <w:rFonts w:eastAsiaTheme="minorHAnsi"/>
          <w:sz w:val="24"/>
          <w:szCs w:val="24"/>
          <w:lang w:eastAsia="en-US"/>
        </w:rPr>
        <w:t xml:space="preserve">не позднее 30-го дня со дня размещения </w:t>
      </w:r>
      <w:r w:rsidRPr="0000339A">
        <w:rPr>
          <w:sz w:val="24"/>
          <w:szCs w:val="24"/>
        </w:rPr>
        <w:t>в ГИС ТОРГИ</w:t>
      </w:r>
      <w:r w:rsidRPr="0000339A">
        <w:rPr>
          <w:rFonts w:eastAsiaTheme="minorHAnsi"/>
          <w:sz w:val="24"/>
          <w:szCs w:val="24"/>
          <w:lang w:eastAsia="en-US"/>
        </w:rPr>
        <w:t xml:space="preserve"> протокола о результатах торгов</w:t>
      </w:r>
      <w:r>
        <w:rPr>
          <w:rFonts w:eastAsiaTheme="minorHAnsi"/>
          <w:sz w:val="24"/>
          <w:szCs w:val="24"/>
          <w:lang w:eastAsia="en-US"/>
        </w:rPr>
        <w:t xml:space="preserve"> </w:t>
      </w:r>
      <w:r w:rsidRPr="0000339A">
        <w:rPr>
          <w:rFonts w:eastAsiaTheme="minorHAnsi"/>
          <w:sz w:val="24"/>
          <w:szCs w:val="24"/>
          <w:lang w:eastAsia="en-US"/>
        </w:rPr>
        <w:t>для проведения его регистрации.</w:t>
      </w:r>
    </w:p>
    <w:p w:rsidR="00E76D00" w:rsidRPr="00E76D00" w:rsidRDefault="00E76D00" w:rsidP="00B51B3E">
      <w:pPr>
        <w:autoSpaceDE w:val="0"/>
        <w:autoSpaceDN w:val="0"/>
        <w:adjustRightInd w:val="0"/>
        <w:ind w:firstLine="709"/>
        <w:contextualSpacing/>
        <w:jc w:val="both"/>
        <w:rPr>
          <w:rFonts w:eastAsiaTheme="minorHAnsi"/>
          <w:sz w:val="16"/>
          <w:szCs w:val="16"/>
          <w:u w:val="single"/>
          <w:lang w:eastAsia="en-US"/>
        </w:rPr>
      </w:pPr>
    </w:p>
    <w:p w:rsidR="00231F33" w:rsidRPr="00B51B3E" w:rsidRDefault="00231F33" w:rsidP="00B51B3E">
      <w:pPr>
        <w:autoSpaceDE w:val="0"/>
        <w:autoSpaceDN w:val="0"/>
        <w:adjustRightInd w:val="0"/>
        <w:ind w:firstLine="709"/>
        <w:contextualSpacing/>
        <w:jc w:val="both"/>
        <w:rPr>
          <w:rFonts w:eastAsiaTheme="minorHAnsi"/>
          <w:sz w:val="24"/>
          <w:szCs w:val="24"/>
          <w:u w:val="single"/>
          <w:lang w:eastAsia="en-US"/>
        </w:rPr>
      </w:pPr>
      <w:r w:rsidRPr="00B51B3E">
        <w:rPr>
          <w:rFonts w:eastAsiaTheme="minorHAnsi"/>
          <w:sz w:val="24"/>
          <w:szCs w:val="24"/>
          <w:u w:val="single"/>
          <w:lang w:eastAsia="en-US"/>
        </w:rPr>
        <w:t xml:space="preserve">Заключение Договора КРТ с участником аукциона, сделавшим предпоследнее предложение о цене предмета аукциона, в случае отказа или уклонения победителя аукциона от заключения Договора КРТ, в том числе отказа или уклонения </w:t>
      </w:r>
      <w:r w:rsidR="0090657E" w:rsidRPr="00B51B3E">
        <w:rPr>
          <w:rFonts w:eastAsiaTheme="minorHAnsi"/>
          <w:sz w:val="24"/>
          <w:szCs w:val="24"/>
          <w:u w:val="single"/>
          <w:lang w:eastAsia="en-US"/>
        </w:rPr>
        <w:t>победителя аукциона</w:t>
      </w:r>
      <w:r w:rsidR="0090657E" w:rsidRPr="00B51B3E">
        <w:rPr>
          <w:rFonts w:eastAsiaTheme="minorHAnsi"/>
          <w:sz w:val="24"/>
          <w:szCs w:val="24"/>
          <w:lang w:eastAsia="en-US"/>
        </w:rPr>
        <w:t xml:space="preserve"> </w:t>
      </w:r>
      <w:r w:rsidRPr="00B51B3E">
        <w:rPr>
          <w:rFonts w:eastAsiaTheme="minorHAnsi"/>
          <w:sz w:val="24"/>
          <w:szCs w:val="24"/>
          <w:u w:val="single"/>
          <w:lang w:eastAsia="en-US"/>
        </w:rPr>
        <w:t>от</w:t>
      </w:r>
      <w:r w:rsidR="0090657E" w:rsidRPr="00B51B3E">
        <w:rPr>
          <w:rFonts w:eastAsiaTheme="minorHAnsi"/>
          <w:sz w:val="24"/>
          <w:szCs w:val="24"/>
          <w:u w:val="single"/>
          <w:lang w:eastAsia="en-US"/>
        </w:rPr>
        <w:t>  </w:t>
      </w:r>
      <w:r w:rsidRPr="00B51B3E">
        <w:rPr>
          <w:rFonts w:eastAsiaTheme="minorHAnsi"/>
          <w:sz w:val="24"/>
          <w:szCs w:val="24"/>
          <w:u w:val="single"/>
          <w:lang w:eastAsia="en-US"/>
        </w:rPr>
        <w:t>уплаты предложенной им цены предмета аукциона</w:t>
      </w:r>
      <w:r w:rsidR="00B51B3E">
        <w:rPr>
          <w:rFonts w:eastAsiaTheme="minorHAnsi"/>
          <w:sz w:val="24"/>
          <w:szCs w:val="24"/>
          <w:u w:val="single"/>
          <w:lang w:eastAsia="en-US"/>
        </w:rPr>
        <w:t xml:space="preserve"> (</w:t>
      </w:r>
      <w:hyperlink r:id="rId39" w:history="1">
        <w:r w:rsidR="00B51B3E" w:rsidRPr="00B51B3E">
          <w:rPr>
            <w:rFonts w:eastAsiaTheme="minorHAnsi"/>
            <w:sz w:val="24"/>
            <w:szCs w:val="24"/>
            <w:lang w:eastAsia="en-US"/>
          </w:rPr>
          <w:t>пункт 37</w:t>
        </w:r>
      </w:hyperlink>
      <w:r w:rsidR="00B51B3E" w:rsidRPr="00B51B3E">
        <w:rPr>
          <w:rFonts w:eastAsiaTheme="minorHAnsi"/>
          <w:sz w:val="24"/>
          <w:szCs w:val="24"/>
          <w:lang w:eastAsia="en-US"/>
        </w:rPr>
        <w:t xml:space="preserve"> Правил)</w:t>
      </w:r>
      <w:r w:rsidRPr="00B51B3E">
        <w:rPr>
          <w:rFonts w:eastAsiaTheme="minorHAnsi"/>
          <w:sz w:val="24"/>
          <w:szCs w:val="24"/>
          <w:lang w:eastAsia="en-US"/>
        </w:rPr>
        <w:t>.</w:t>
      </w:r>
    </w:p>
    <w:p w:rsidR="00231F33" w:rsidRPr="00B51B3E" w:rsidRDefault="00231F33" w:rsidP="00B51B3E">
      <w:pPr>
        <w:autoSpaceDE w:val="0"/>
        <w:autoSpaceDN w:val="0"/>
        <w:adjustRightInd w:val="0"/>
        <w:ind w:firstLine="709"/>
        <w:contextualSpacing/>
        <w:jc w:val="both"/>
        <w:rPr>
          <w:rFonts w:eastAsiaTheme="minorHAnsi"/>
          <w:sz w:val="24"/>
          <w:szCs w:val="24"/>
          <w:lang w:eastAsia="en-US"/>
        </w:rPr>
      </w:pPr>
      <w:r w:rsidRPr="00B51B3E">
        <w:rPr>
          <w:rFonts w:eastAsiaTheme="minorHAnsi"/>
          <w:sz w:val="24"/>
          <w:szCs w:val="24"/>
          <w:lang w:eastAsia="en-US"/>
        </w:rPr>
        <w:t>В</w:t>
      </w:r>
      <w:r w:rsidR="00CA1572" w:rsidRPr="00B51B3E">
        <w:rPr>
          <w:rFonts w:eastAsiaTheme="minorHAnsi"/>
          <w:sz w:val="24"/>
          <w:szCs w:val="24"/>
          <w:lang w:eastAsia="en-US"/>
        </w:rPr>
        <w:t xml:space="preserve"> случае отказа или уклонения победителя аукциона от заключения </w:t>
      </w:r>
      <w:r w:rsidR="002A30CD" w:rsidRPr="00B51B3E">
        <w:rPr>
          <w:sz w:val="24"/>
          <w:szCs w:val="24"/>
        </w:rPr>
        <w:t>Договора КРТ</w:t>
      </w:r>
      <w:r w:rsidR="00CA1572" w:rsidRPr="00B51B3E">
        <w:rPr>
          <w:rFonts w:eastAsiaTheme="minorHAnsi"/>
          <w:sz w:val="24"/>
          <w:szCs w:val="24"/>
          <w:lang w:eastAsia="en-US"/>
        </w:rPr>
        <w:t>, в</w:t>
      </w:r>
      <w:r w:rsidR="002A30CD" w:rsidRPr="00B51B3E">
        <w:rPr>
          <w:rFonts w:eastAsiaTheme="minorHAnsi"/>
          <w:sz w:val="24"/>
          <w:szCs w:val="24"/>
          <w:lang w:eastAsia="en-US"/>
        </w:rPr>
        <w:t> </w:t>
      </w:r>
      <w:r w:rsidR="00CA1572" w:rsidRPr="00B51B3E">
        <w:rPr>
          <w:rFonts w:eastAsiaTheme="minorHAnsi"/>
          <w:sz w:val="24"/>
          <w:szCs w:val="24"/>
          <w:lang w:eastAsia="en-US"/>
        </w:rPr>
        <w:t>том числе его отказа или уклонения</w:t>
      </w:r>
      <w:r w:rsidR="0090657E" w:rsidRPr="00B51B3E">
        <w:rPr>
          <w:rFonts w:eastAsiaTheme="minorHAnsi"/>
          <w:sz w:val="24"/>
          <w:szCs w:val="24"/>
          <w:lang w:eastAsia="en-US"/>
        </w:rPr>
        <w:t xml:space="preserve"> </w:t>
      </w:r>
      <w:r w:rsidR="0090657E" w:rsidRPr="00B51B3E">
        <w:rPr>
          <w:rFonts w:eastAsiaTheme="minorHAnsi"/>
          <w:sz w:val="24"/>
          <w:szCs w:val="24"/>
          <w:u w:val="single"/>
          <w:lang w:eastAsia="en-US"/>
        </w:rPr>
        <w:t>победителя аукциона</w:t>
      </w:r>
      <w:r w:rsidR="00CA1572" w:rsidRPr="00B51B3E">
        <w:rPr>
          <w:rFonts w:eastAsiaTheme="minorHAnsi"/>
          <w:sz w:val="24"/>
          <w:szCs w:val="24"/>
          <w:lang w:eastAsia="en-US"/>
        </w:rPr>
        <w:t xml:space="preserve"> от уплаты предложенной им</w:t>
      </w:r>
      <w:r w:rsidR="0090657E" w:rsidRPr="00B51B3E">
        <w:rPr>
          <w:rFonts w:eastAsiaTheme="minorHAnsi"/>
          <w:sz w:val="24"/>
          <w:szCs w:val="24"/>
          <w:lang w:eastAsia="en-US"/>
        </w:rPr>
        <w:t> </w:t>
      </w:r>
      <w:r w:rsidR="00CA1572" w:rsidRPr="00B51B3E">
        <w:rPr>
          <w:rFonts w:eastAsiaTheme="minorHAnsi"/>
          <w:sz w:val="24"/>
          <w:szCs w:val="24"/>
          <w:lang w:eastAsia="en-US"/>
        </w:rPr>
        <w:t>цены предмета аукциона, участник аукциона, сделавший предпоследнее предложение о</w:t>
      </w:r>
      <w:r w:rsidR="0090657E" w:rsidRPr="00B51B3E">
        <w:rPr>
          <w:rFonts w:eastAsiaTheme="minorHAnsi"/>
          <w:sz w:val="24"/>
          <w:szCs w:val="24"/>
          <w:lang w:eastAsia="en-US"/>
        </w:rPr>
        <w:t> </w:t>
      </w:r>
      <w:r w:rsidR="00CA1572" w:rsidRPr="00B51B3E">
        <w:rPr>
          <w:rFonts w:eastAsiaTheme="minorHAnsi"/>
          <w:sz w:val="24"/>
          <w:szCs w:val="24"/>
          <w:lang w:eastAsia="en-US"/>
        </w:rPr>
        <w:t xml:space="preserve">цене предмета аукциона, </w:t>
      </w:r>
      <w:r w:rsidR="00CA1572" w:rsidRPr="00B51B3E">
        <w:rPr>
          <w:rFonts w:eastAsiaTheme="minorHAnsi"/>
          <w:sz w:val="24"/>
          <w:szCs w:val="24"/>
          <w:u w:val="single"/>
          <w:lang w:eastAsia="en-US"/>
        </w:rPr>
        <w:t>вправе</w:t>
      </w:r>
      <w:r w:rsidR="00CA1572" w:rsidRPr="00B51B3E">
        <w:rPr>
          <w:rFonts w:eastAsiaTheme="minorHAnsi"/>
          <w:sz w:val="24"/>
          <w:szCs w:val="24"/>
          <w:lang w:eastAsia="en-US"/>
        </w:rPr>
        <w:t xml:space="preserve"> заключить </w:t>
      </w:r>
      <w:r w:rsidR="002A30CD" w:rsidRPr="00B51B3E">
        <w:rPr>
          <w:sz w:val="24"/>
          <w:szCs w:val="24"/>
        </w:rPr>
        <w:t xml:space="preserve">Договор </w:t>
      </w:r>
      <w:r w:rsidR="00457026" w:rsidRPr="00B51B3E">
        <w:rPr>
          <w:sz w:val="24"/>
          <w:szCs w:val="24"/>
        </w:rPr>
        <w:t xml:space="preserve">КРТ </w:t>
      </w:r>
      <w:r w:rsidR="00CA1572" w:rsidRPr="00B51B3E">
        <w:rPr>
          <w:rFonts w:eastAsiaTheme="minorHAnsi"/>
          <w:sz w:val="24"/>
          <w:szCs w:val="24"/>
          <w:lang w:eastAsia="en-US"/>
        </w:rPr>
        <w:t xml:space="preserve">в 30-дневный срок со дня </w:t>
      </w:r>
      <w:proofErr w:type="gramStart"/>
      <w:r w:rsidR="00CA1572" w:rsidRPr="00B51B3E">
        <w:rPr>
          <w:rFonts w:eastAsiaTheme="minorHAnsi"/>
          <w:sz w:val="24"/>
          <w:szCs w:val="24"/>
          <w:lang w:eastAsia="en-US"/>
        </w:rPr>
        <w:t>истечения</w:t>
      </w:r>
      <w:proofErr w:type="gramEnd"/>
      <w:r w:rsidR="00CA1572" w:rsidRPr="00B51B3E">
        <w:rPr>
          <w:rFonts w:eastAsiaTheme="minorHAnsi"/>
          <w:sz w:val="24"/>
          <w:szCs w:val="24"/>
          <w:lang w:eastAsia="en-US"/>
        </w:rPr>
        <w:t xml:space="preserve"> установленного в</w:t>
      </w:r>
      <w:r w:rsidR="002A30CD" w:rsidRPr="00B51B3E">
        <w:rPr>
          <w:rFonts w:eastAsiaTheme="minorHAnsi"/>
          <w:sz w:val="24"/>
          <w:szCs w:val="24"/>
          <w:lang w:eastAsia="en-US"/>
        </w:rPr>
        <w:t> </w:t>
      </w:r>
      <w:hyperlink r:id="rId40" w:history="1">
        <w:r w:rsidR="00CA1572" w:rsidRPr="00B51B3E">
          <w:rPr>
            <w:rFonts w:eastAsiaTheme="minorHAnsi"/>
            <w:sz w:val="24"/>
            <w:szCs w:val="24"/>
            <w:lang w:eastAsia="en-US"/>
          </w:rPr>
          <w:t>пункте 34</w:t>
        </w:r>
      </w:hyperlink>
      <w:r w:rsidR="00CA1572" w:rsidRPr="00B51B3E">
        <w:rPr>
          <w:rFonts w:eastAsiaTheme="minorHAnsi"/>
          <w:sz w:val="24"/>
          <w:szCs w:val="24"/>
          <w:lang w:eastAsia="en-US"/>
        </w:rPr>
        <w:t xml:space="preserve"> </w:t>
      </w:r>
      <w:r w:rsidR="00873BAB" w:rsidRPr="00B51B3E">
        <w:rPr>
          <w:rFonts w:eastAsiaTheme="minorHAnsi"/>
          <w:sz w:val="24"/>
          <w:szCs w:val="24"/>
          <w:lang w:eastAsia="en-US"/>
        </w:rPr>
        <w:t>Правил</w:t>
      </w:r>
      <w:r w:rsidR="00CA1572" w:rsidRPr="00B51B3E">
        <w:rPr>
          <w:rFonts w:eastAsiaTheme="minorHAnsi"/>
          <w:sz w:val="24"/>
          <w:szCs w:val="24"/>
          <w:lang w:eastAsia="en-US"/>
        </w:rPr>
        <w:t xml:space="preserve"> срока </w:t>
      </w:r>
      <w:r w:rsidR="0000339A" w:rsidRPr="00B51B3E">
        <w:rPr>
          <w:rFonts w:eastAsiaTheme="minorHAnsi"/>
          <w:sz w:val="24"/>
          <w:szCs w:val="24"/>
          <w:lang w:eastAsia="en-US"/>
        </w:rPr>
        <w:t xml:space="preserve">(в 30-дневный срок со дня истечения установленного для заключения договора КРТ с победителем аукциона) </w:t>
      </w:r>
      <w:r w:rsidR="00CA1572" w:rsidRPr="00B51B3E">
        <w:rPr>
          <w:rFonts w:eastAsiaTheme="minorHAnsi"/>
          <w:sz w:val="24"/>
          <w:szCs w:val="24"/>
          <w:u w:val="single"/>
          <w:lang w:eastAsia="en-US"/>
        </w:rPr>
        <w:t>по цене, предложенной победителем аукциона</w:t>
      </w:r>
      <w:r w:rsidR="00CA1572" w:rsidRPr="00B51B3E">
        <w:rPr>
          <w:rFonts w:eastAsiaTheme="minorHAnsi"/>
          <w:sz w:val="24"/>
          <w:szCs w:val="24"/>
          <w:lang w:eastAsia="en-US"/>
        </w:rPr>
        <w:t xml:space="preserve">. </w:t>
      </w:r>
    </w:p>
    <w:p w:rsidR="00231F33" w:rsidRPr="00B51B3E" w:rsidRDefault="0000339A" w:rsidP="00B51B3E">
      <w:pPr>
        <w:autoSpaceDE w:val="0"/>
        <w:autoSpaceDN w:val="0"/>
        <w:adjustRightInd w:val="0"/>
        <w:ind w:firstLine="709"/>
        <w:contextualSpacing/>
        <w:jc w:val="both"/>
        <w:rPr>
          <w:rFonts w:eastAsiaTheme="minorHAnsi"/>
          <w:sz w:val="24"/>
          <w:szCs w:val="24"/>
          <w:lang w:eastAsia="en-US"/>
        </w:rPr>
      </w:pPr>
      <w:proofErr w:type="gramStart"/>
      <w:r w:rsidRPr="00B51B3E">
        <w:rPr>
          <w:rFonts w:eastAsiaTheme="minorHAnsi"/>
          <w:sz w:val="24"/>
          <w:szCs w:val="24"/>
          <w:lang w:eastAsia="en-US"/>
        </w:rPr>
        <w:t xml:space="preserve">С  целью заключения </w:t>
      </w:r>
      <w:r w:rsidRPr="00B51B3E">
        <w:rPr>
          <w:sz w:val="24"/>
          <w:szCs w:val="24"/>
        </w:rPr>
        <w:t xml:space="preserve">Договора КРТ </w:t>
      </w:r>
      <w:r w:rsidR="00B51B3E" w:rsidRPr="00A41B8A">
        <w:rPr>
          <w:rFonts w:eastAsiaTheme="minorHAnsi"/>
          <w:sz w:val="24"/>
          <w:szCs w:val="24"/>
          <w:lang w:eastAsia="en-US"/>
        </w:rPr>
        <w:t xml:space="preserve">с участником аукциона, сделавшим предпоследнее предложение о цене предмета аукциона, </w:t>
      </w:r>
      <w:r w:rsidR="00B51B3E" w:rsidRPr="00B51B3E">
        <w:rPr>
          <w:rFonts w:eastAsiaTheme="minorHAnsi"/>
          <w:sz w:val="24"/>
          <w:szCs w:val="24"/>
          <w:lang w:eastAsia="en-US"/>
        </w:rPr>
        <w:t>в случае отказа или уклонения победителя аукциона от заключения Договора КРТ, в том числе отказа или уклонения победителя аукциона от  уплаты предложенной им цены предмета аукциона</w:t>
      </w:r>
      <w:r w:rsidRPr="00B51B3E">
        <w:rPr>
          <w:rFonts w:eastAsiaTheme="minorHAnsi"/>
          <w:sz w:val="24"/>
          <w:szCs w:val="24"/>
          <w:lang w:eastAsia="en-US"/>
        </w:rPr>
        <w:t xml:space="preserve">, организатор </w:t>
      </w:r>
      <w:r w:rsidRPr="00B51B3E">
        <w:rPr>
          <w:sz w:val="24"/>
          <w:szCs w:val="24"/>
        </w:rPr>
        <w:t xml:space="preserve">аукциона </w:t>
      </w:r>
      <w:r w:rsidRPr="00B51B3E">
        <w:rPr>
          <w:rFonts w:eastAsiaTheme="minorHAnsi"/>
          <w:sz w:val="24"/>
          <w:szCs w:val="24"/>
          <w:lang w:eastAsia="en-US"/>
        </w:rPr>
        <w:t xml:space="preserve">направляет указанному лицу не позднее рабочего дня, следующего за днем истечения срока, указанного в </w:t>
      </w:r>
      <w:hyperlink r:id="rId41" w:history="1">
        <w:r w:rsidRPr="00B51B3E">
          <w:rPr>
            <w:rFonts w:eastAsiaTheme="minorHAnsi"/>
            <w:sz w:val="24"/>
            <w:szCs w:val="24"/>
            <w:lang w:eastAsia="en-US"/>
          </w:rPr>
          <w:t>пункте 34</w:t>
        </w:r>
      </w:hyperlink>
      <w:r w:rsidRPr="00B51B3E">
        <w:rPr>
          <w:rFonts w:eastAsiaTheme="minorHAnsi"/>
          <w:sz w:val="24"/>
          <w:szCs w:val="24"/>
          <w:lang w:eastAsia="en-US"/>
        </w:rPr>
        <w:t xml:space="preserve"> Правил</w:t>
      </w:r>
      <w:proofErr w:type="gramEnd"/>
      <w:r w:rsidR="00B51B3E" w:rsidRPr="00B51B3E">
        <w:rPr>
          <w:rFonts w:eastAsiaTheme="minorHAnsi"/>
          <w:sz w:val="24"/>
          <w:szCs w:val="24"/>
          <w:lang w:eastAsia="en-US"/>
        </w:rPr>
        <w:t xml:space="preserve"> (в 30-дневный срок со дня истечения установленного для заключения договора КРТ с победителем аукциона)</w:t>
      </w:r>
      <w:r w:rsidRPr="00B51B3E">
        <w:rPr>
          <w:rFonts w:eastAsiaTheme="minorHAnsi"/>
          <w:sz w:val="24"/>
          <w:szCs w:val="24"/>
          <w:lang w:eastAsia="en-US"/>
        </w:rPr>
        <w:t xml:space="preserve">, подписанный проект </w:t>
      </w:r>
      <w:r w:rsidRPr="00B51B3E">
        <w:rPr>
          <w:sz w:val="24"/>
          <w:szCs w:val="24"/>
        </w:rPr>
        <w:t xml:space="preserve">Договора КРТ </w:t>
      </w:r>
      <w:r w:rsidRPr="00B51B3E">
        <w:rPr>
          <w:rFonts w:eastAsiaTheme="minorHAnsi"/>
          <w:sz w:val="24"/>
          <w:szCs w:val="24"/>
          <w:lang w:eastAsia="en-US"/>
        </w:rPr>
        <w:t xml:space="preserve">в 3 экземплярах. </w:t>
      </w:r>
    </w:p>
    <w:p w:rsidR="00B51B3E" w:rsidRPr="00B51B3E" w:rsidRDefault="00B51B3E" w:rsidP="00B51B3E">
      <w:pPr>
        <w:autoSpaceDE w:val="0"/>
        <w:autoSpaceDN w:val="0"/>
        <w:adjustRightInd w:val="0"/>
        <w:ind w:firstLine="709"/>
        <w:contextualSpacing/>
        <w:jc w:val="both"/>
        <w:rPr>
          <w:rFonts w:eastAsiaTheme="minorHAnsi"/>
          <w:sz w:val="24"/>
          <w:szCs w:val="24"/>
          <w:lang w:eastAsia="en-US"/>
        </w:rPr>
      </w:pPr>
      <w:r w:rsidRPr="00B51B3E">
        <w:rPr>
          <w:rFonts w:eastAsiaTheme="minorHAnsi"/>
          <w:sz w:val="24"/>
          <w:szCs w:val="24"/>
          <w:lang w:eastAsia="en-US"/>
        </w:rPr>
        <w:t xml:space="preserve">При этом цена предмета аукциона подлежит уплате также в 30-дневный срок со дня истечения установленного для заключения договора КРТ с победителем аукциона </w:t>
      </w:r>
      <w:r w:rsidRPr="00B51B3E">
        <w:rPr>
          <w:rFonts w:eastAsiaTheme="minorHAnsi"/>
          <w:sz w:val="24"/>
          <w:szCs w:val="24"/>
          <w:lang w:eastAsia="en-US"/>
        </w:rPr>
        <w:br/>
        <w:t xml:space="preserve">(в 30-дневный срок со дня истечения установленного для заключения договора КРТ с победителем аукциона). Уплата цены предмета аукциона считается произведенной со дня поступления денежных средств на счет организатора </w:t>
      </w:r>
      <w:r w:rsidRPr="00B51B3E">
        <w:rPr>
          <w:sz w:val="24"/>
          <w:szCs w:val="24"/>
        </w:rPr>
        <w:t>аукциона</w:t>
      </w:r>
      <w:r w:rsidRPr="00B51B3E">
        <w:rPr>
          <w:rFonts w:eastAsiaTheme="minorHAnsi"/>
          <w:sz w:val="24"/>
          <w:szCs w:val="24"/>
          <w:lang w:eastAsia="en-US"/>
        </w:rPr>
        <w:t xml:space="preserve">, указанный в </w:t>
      </w:r>
      <w:r w:rsidRPr="00B51B3E">
        <w:rPr>
          <w:rFonts w:eastAsia="Calibri"/>
          <w:sz w:val="24"/>
          <w:szCs w:val="24"/>
          <w:lang w:eastAsia="en-US"/>
        </w:rPr>
        <w:t xml:space="preserve">настоящем </w:t>
      </w:r>
      <w:r w:rsidRPr="00B51B3E">
        <w:rPr>
          <w:rFonts w:eastAsiaTheme="minorHAnsi"/>
          <w:sz w:val="24"/>
          <w:szCs w:val="24"/>
          <w:lang w:eastAsia="en-US"/>
        </w:rPr>
        <w:t>извещении о проведении торгов.</w:t>
      </w:r>
    </w:p>
    <w:p w:rsidR="00B51B3E" w:rsidRPr="0000339A" w:rsidRDefault="00B51B3E" w:rsidP="00B51B3E">
      <w:pPr>
        <w:autoSpaceDE w:val="0"/>
        <w:autoSpaceDN w:val="0"/>
        <w:adjustRightInd w:val="0"/>
        <w:ind w:firstLine="709"/>
        <w:contextualSpacing/>
        <w:jc w:val="both"/>
        <w:rPr>
          <w:rFonts w:eastAsiaTheme="minorHAnsi"/>
          <w:sz w:val="24"/>
          <w:szCs w:val="24"/>
          <w:lang w:eastAsia="en-US"/>
        </w:rPr>
      </w:pPr>
      <w:r w:rsidRPr="0000339A">
        <w:rPr>
          <w:rFonts w:eastAsiaTheme="minorHAnsi"/>
          <w:sz w:val="24"/>
          <w:szCs w:val="24"/>
          <w:lang w:eastAsia="en-US"/>
        </w:rPr>
        <w:t xml:space="preserve">Подписанные </w:t>
      </w:r>
      <w:r w:rsidRPr="00B51B3E">
        <w:rPr>
          <w:rFonts w:eastAsiaTheme="minorHAnsi"/>
          <w:sz w:val="24"/>
          <w:szCs w:val="24"/>
          <w:lang w:eastAsia="en-US"/>
        </w:rPr>
        <w:t>лицом, имеющим право на заключение договора о комплексном развитии территории в соответствии с </w:t>
      </w:r>
      <w:hyperlink r:id="rId42" w:history="1">
        <w:r w:rsidRPr="00B51B3E">
          <w:rPr>
            <w:rFonts w:eastAsiaTheme="minorHAnsi"/>
            <w:sz w:val="24"/>
            <w:szCs w:val="24"/>
            <w:lang w:eastAsia="en-US"/>
          </w:rPr>
          <w:t>пунктом 37</w:t>
        </w:r>
      </w:hyperlink>
      <w:r w:rsidRPr="00B51B3E">
        <w:rPr>
          <w:rFonts w:eastAsiaTheme="minorHAnsi"/>
          <w:sz w:val="24"/>
          <w:szCs w:val="24"/>
          <w:lang w:eastAsia="en-US"/>
        </w:rPr>
        <w:t xml:space="preserve"> Правил</w:t>
      </w:r>
      <w:r>
        <w:rPr>
          <w:rFonts w:eastAsiaTheme="minorHAnsi"/>
          <w:sz w:val="24"/>
          <w:szCs w:val="24"/>
          <w:lang w:eastAsia="en-US"/>
        </w:rPr>
        <w:t xml:space="preserve">, </w:t>
      </w:r>
      <w:r w:rsidRPr="0000339A">
        <w:rPr>
          <w:rFonts w:eastAsiaTheme="minorHAnsi"/>
          <w:sz w:val="24"/>
          <w:szCs w:val="24"/>
          <w:lang w:eastAsia="en-US"/>
        </w:rPr>
        <w:t xml:space="preserve">экземпляры </w:t>
      </w:r>
      <w:r w:rsidRPr="00B51B3E">
        <w:rPr>
          <w:rFonts w:eastAsiaTheme="minorHAnsi"/>
          <w:sz w:val="24"/>
          <w:szCs w:val="24"/>
          <w:lang w:eastAsia="en-US"/>
        </w:rPr>
        <w:t xml:space="preserve">Договора КРТ </w:t>
      </w:r>
      <w:r w:rsidRPr="0000339A">
        <w:rPr>
          <w:rFonts w:eastAsiaTheme="minorHAnsi"/>
          <w:sz w:val="24"/>
          <w:szCs w:val="24"/>
          <w:lang w:eastAsia="en-US"/>
        </w:rPr>
        <w:t xml:space="preserve">направляются организатору </w:t>
      </w:r>
      <w:r w:rsidRPr="00B51B3E">
        <w:rPr>
          <w:rFonts w:eastAsiaTheme="minorHAnsi"/>
          <w:sz w:val="24"/>
          <w:szCs w:val="24"/>
          <w:lang w:eastAsia="en-US"/>
        </w:rPr>
        <w:t>аукциона в 30-дневный срок со дня направления указа</w:t>
      </w:r>
      <w:r w:rsidR="00A41B8A">
        <w:rPr>
          <w:rFonts w:eastAsiaTheme="minorHAnsi"/>
          <w:sz w:val="24"/>
          <w:szCs w:val="24"/>
          <w:lang w:eastAsia="en-US"/>
        </w:rPr>
        <w:t>нному лицу проекта Договора КРТ</w:t>
      </w:r>
      <w:r w:rsidRPr="0000339A">
        <w:rPr>
          <w:rFonts w:eastAsiaTheme="minorHAnsi"/>
          <w:sz w:val="24"/>
          <w:szCs w:val="24"/>
          <w:lang w:eastAsia="en-US"/>
        </w:rPr>
        <w:t>.</w:t>
      </w:r>
    </w:p>
    <w:p w:rsidR="00E76D00" w:rsidRPr="00E76D00" w:rsidRDefault="00E76D00" w:rsidP="00B51B3E">
      <w:pPr>
        <w:autoSpaceDE w:val="0"/>
        <w:autoSpaceDN w:val="0"/>
        <w:adjustRightInd w:val="0"/>
        <w:ind w:firstLine="709"/>
        <w:contextualSpacing/>
        <w:jc w:val="both"/>
        <w:rPr>
          <w:rFonts w:eastAsiaTheme="minorHAnsi"/>
          <w:sz w:val="16"/>
          <w:szCs w:val="16"/>
          <w:u w:val="single"/>
          <w:lang w:eastAsia="en-US"/>
        </w:rPr>
      </w:pPr>
    </w:p>
    <w:p w:rsidR="006D09C2" w:rsidRPr="000F54F6" w:rsidRDefault="00910739" w:rsidP="00B51B3E">
      <w:pPr>
        <w:autoSpaceDE w:val="0"/>
        <w:autoSpaceDN w:val="0"/>
        <w:adjustRightInd w:val="0"/>
        <w:ind w:firstLine="709"/>
        <w:contextualSpacing/>
        <w:jc w:val="both"/>
        <w:rPr>
          <w:rFonts w:eastAsiaTheme="minorHAnsi"/>
          <w:sz w:val="24"/>
          <w:szCs w:val="24"/>
          <w:u w:val="single"/>
          <w:lang w:eastAsia="en-US"/>
        </w:rPr>
      </w:pPr>
      <w:r w:rsidRPr="000F54F6">
        <w:rPr>
          <w:rFonts w:eastAsiaTheme="minorHAnsi"/>
          <w:sz w:val="24"/>
          <w:szCs w:val="24"/>
          <w:u w:val="single"/>
          <w:lang w:eastAsia="en-US"/>
        </w:rPr>
        <w:t>Заключение Договора КРТ с единственным участником</w:t>
      </w:r>
      <w:r w:rsidRPr="000F54F6">
        <w:rPr>
          <w:rFonts w:eastAsiaTheme="minorHAnsi"/>
          <w:sz w:val="24"/>
          <w:szCs w:val="24"/>
          <w:lang w:eastAsia="en-US"/>
        </w:rPr>
        <w:t xml:space="preserve"> </w:t>
      </w:r>
      <w:r w:rsidR="00A41B8A" w:rsidRPr="000F54F6">
        <w:rPr>
          <w:rFonts w:eastAsiaTheme="minorHAnsi"/>
          <w:sz w:val="24"/>
          <w:szCs w:val="24"/>
          <w:u w:val="single"/>
          <w:lang w:eastAsia="en-US"/>
        </w:rPr>
        <w:t xml:space="preserve">(заявителем, подавшим единственную заявку на участие в торгах </w:t>
      </w:r>
      <w:r w:rsidRPr="000F54F6">
        <w:rPr>
          <w:rFonts w:eastAsiaTheme="minorHAnsi"/>
          <w:sz w:val="24"/>
          <w:szCs w:val="24"/>
          <w:u w:val="single"/>
          <w:lang w:eastAsia="en-US"/>
        </w:rPr>
        <w:t>в случае, если единственная заявка на участие в торгах и заявитель, подавший эту заявку, соответствуют всем требованиям</w:t>
      </w:r>
      <w:r w:rsidR="00A41B8A" w:rsidRPr="000F54F6">
        <w:rPr>
          <w:rFonts w:eastAsiaTheme="minorHAnsi"/>
          <w:sz w:val="24"/>
          <w:szCs w:val="24"/>
          <w:u w:val="single"/>
          <w:lang w:eastAsia="en-US"/>
        </w:rPr>
        <w:t xml:space="preserve"> и условиям объявленных торгов; заявителем, признанным единственным участником торгов; </w:t>
      </w:r>
      <w:r w:rsidR="006D09C2" w:rsidRPr="000F54F6">
        <w:rPr>
          <w:rFonts w:eastAsiaTheme="minorHAnsi"/>
          <w:sz w:val="24"/>
          <w:szCs w:val="24"/>
          <w:u w:val="single"/>
          <w:lang w:eastAsia="en-US"/>
        </w:rPr>
        <w:t>единственным участником</w:t>
      </w:r>
      <w:r w:rsidR="000F54F6" w:rsidRPr="000F54F6">
        <w:rPr>
          <w:rFonts w:eastAsiaTheme="minorHAnsi"/>
          <w:sz w:val="24"/>
          <w:szCs w:val="24"/>
          <w:u w:val="single"/>
          <w:lang w:eastAsia="en-US"/>
        </w:rPr>
        <w:t>,</w:t>
      </w:r>
      <w:r w:rsidR="006D09C2" w:rsidRPr="000F54F6">
        <w:rPr>
          <w:rFonts w:eastAsiaTheme="minorHAnsi"/>
          <w:sz w:val="24"/>
          <w:szCs w:val="24"/>
          <w:u w:val="single"/>
          <w:lang w:eastAsia="en-US"/>
        </w:rPr>
        <w:t xml:space="preserve"> </w:t>
      </w:r>
      <w:r w:rsidR="00A41B8A" w:rsidRPr="000F54F6">
        <w:rPr>
          <w:rFonts w:eastAsiaTheme="minorHAnsi"/>
          <w:sz w:val="24"/>
          <w:szCs w:val="24"/>
          <w:u w:val="single"/>
          <w:lang w:eastAsia="en-US"/>
        </w:rPr>
        <w:t xml:space="preserve">принявшим участие в </w:t>
      </w:r>
      <w:r w:rsidR="006D09C2" w:rsidRPr="000F54F6">
        <w:rPr>
          <w:rFonts w:eastAsiaTheme="minorHAnsi"/>
          <w:sz w:val="24"/>
          <w:szCs w:val="24"/>
          <w:u w:val="single"/>
          <w:lang w:eastAsia="en-US"/>
        </w:rPr>
        <w:t>торг</w:t>
      </w:r>
      <w:r w:rsidR="00A41B8A" w:rsidRPr="000F54F6">
        <w:rPr>
          <w:rFonts w:eastAsiaTheme="minorHAnsi"/>
          <w:sz w:val="24"/>
          <w:szCs w:val="24"/>
          <w:u w:val="single"/>
          <w:lang w:eastAsia="en-US"/>
        </w:rPr>
        <w:t>ах)</w:t>
      </w:r>
      <w:r w:rsidR="006D09C2" w:rsidRPr="000F54F6">
        <w:rPr>
          <w:rFonts w:eastAsiaTheme="minorHAnsi"/>
          <w:sz w:val="24"/>
          <w:szCs w:val="24"/>
          <w:u w:val="single"/>
          <w:lang w:eastAsia="en-US"/>
        </w:rPr>
        <w:t>.</w:t>
      </w:r>
    </w:p>
    <w:p w:rsidR="001D22DE" w:rsidRDefault="001A736B" w:rsidP="00B51B3E">
      <w:pPr>
        <w:autoSpaceDE w:val="0"/>
        <w:autoSpaceDN w:val="0"/>
        <w:adjustRightInd w:val="0"/>
        <w:ind w:firstLine="709"/>
        <w:contextualSpacing/>
        <w:jc w:val="both"/>
        <w:rPr>
          <w:rFonts w:eastAsiaTheme="minorHAnsi"/>
          <w:sz w:val="24"/>
          <w:szCs w:val="24"/>
          <w:lang w:eastAsia="en-US"/>
        </w:rPr>
      </w:pPr>
      <w:proofErr w:type="gramStart"/>
      <w:r w:rsidRPr="000F54F6">
        <w:rPr>
          <w:rFonts w:eastAsiaTheme="minorHAnsi"/>
          <w:sz w:val="24"/>
          <w:szCs w:val="24"/>
          <w:lang w:eastAsia="en-US"/>
        </w:rPr>
        <w:t>Договор КРТ заключается по начальной цене предмета аукциона в случае, если аукцион был признан несостоявшимся по причине участия в нем единственного участника</w:t>
      </w:r>
      <w:r w:rsidR="00280310" w:rsidRPr="000F54F6">
        <w:rPr>
          <w:rFonts w:eastAsiaTheme="minorHAnsi"/>
          <w:sz w:val="24"/>
          <w:szCs w:val="24"/>
          <w:lang w:eastAsia="en-US"/>
        </w:rPr>
        <w:t>,</w:t>
      </w:r>
      <w:r w:rsidR="0000339A" w:rsidRPr="000F54F6">
        <w:rPr>
          <w:rFonts w:eastAsiaTheme="minorHAnsi"/>
          <w:sz w:val="24"/>
          <w:szCs w:val="24"/>
          <w:lang w:eastAsia="en-US"/>
        </w:rPr>
        <w:t xml:space="preserve"> </w:t>
      </w:r>
      <w:r w:rsidRPr="000F54F6">
        <w:rPr>
          <w:rFonts w:eastAsiaTheme="minorHAnsi"/>
          <w:sz w:val="24"/>
          <w:szCs w:val="24"/>
          <w:lang w:eastAsia="en-US"/>
        </w:rPr>
        <w:t>и</w:t>
      </w:r>
      <w:r w:rsidR="00231F33" w:rsidRPr="000F54F6">
        <w:rPr>
          <w:rFonts w:eastAsiaTheme="minorHAnsi"/>
          <w:sz w:val="24"/>
          <w:szCs w:val="24"/>
          <w:lang w:eastAsia="en-US"/>
        </w:rPr>
        <w:t> </w:t>
      </w:r>
      <w:r w:rsidRPr="000F54F6">
        <w:rPr>
          <w:rFonts w:eastAsiaTheme="minorHAnsi"/>
          <w:sz w:val="24"/>
          <w:szCs w:val="24"/>
          <w:u w:val="single"/>
          <w:lang w:eastAsia="en-US"/>
        </w:rPr>
        <w:t xml:space="preserve">такой единственный участник в письменной форме заявил организатору </w:t>
      </w:r>
      <w:r w:rsidR="0000339A" w:rsidRPr="000F54F6">
        <w:rPr>
          <w:rFonts w:eastAsiaTheme="minorHAnsi"/>
          <w:sz w:val="24"/>
          <w:szCs w:val="24"/>
          <w:u w:val="single"/>
          <w:lang w:eastAsia="en-US"/>
        </w:rPr>
        <w:t xml:space="preserve">аукциона </w:t>
      </w:r>
      <w:r w:rsidRPr="000F54F6">
        <w:rPr>
          <w:rFonts w:eastAsiaTheme="minorHAnsi"/>
          <w:sz w:val="24"/>
          <w:szCs w:val="24"/>
          <w:u w:val="single"/>
          <w:lang w:eastAsia="en-US"/>
        </w:rPr>
        <w:t>о своем намерении заключить указанный договор</w:t>
      </w:r>
      <w:r w:rsidRPr="000F54F6">
        <w:rPr>
          <w:rFonts w:eastAsiaTheme="minorHAnsi"/>
          <w:sz w:val="24"/>
          <w:szCs w:val="24"/>
          <w:lang w:eastAsia="en-US"/>
        </w:rPr>
        <w:t xml:space="preserve"> не позднее 30-го дня со дня размещения протокола о результатах торгов в</w:t>
      </w:r>
      <w:r w:rsidR="00635BF0" w:rsidRPr="000F54F6">
        <w:rPr>
          <w:rFonts w:eastAsiaTheme="minorHAnsi"/>
          <w:sz w:val="24"/>
          <w:szCs w:val="24"/>
          <w:lang w:eastAsia="en-US"/>
        </w:rPr>
        <w:t> </w:t>
      </w:r>
      <w:r w:rsidRPr="000F54F6">
        <w:rPr>
          <w:rFonts w:eastAsiaTheme="minorHAnsi"/>
          <w:sz w:val="24"/>
          <w:szCs w:val="24"/>
          <w:lang w:eastAsia="en-US"/>
        </w:rPr>
        <w:t>соответствии с</w:t>
      </w:r>
      <w:r w:rsidR="000E2B98" w:rsidRPr="000F54F6">
        <w:rPr>
          <w:rFonts w:eastAsiaTheme="minorHAnsi"/>
          <w:sz w:val="24"/>
          <w:szCs w:val="24"/>
          <w:lang w:eastAsia="en-US"/>
        </w:rPr>
        <w:t>  </w:t>
      </w:r>
      <w:hyperlink r:id="rId43" w:history="1">
        <w:r w:rsidRPr="000F54F6">
          <w:rPr>
            <w:rFonts w:eastAsiaTheme="minorHAnsi"/>
            <w:sz w:val="24"/>
            <w:szCs w:val="24"/>
            <w:lang w:eastAsia="en-US"/>
          </w:rPr>
          <w:t>пунктом 32</w:t>
        </w:r>
      </w:hyperlink>
      <w:r w:rsidRPr="000F54F6">
        <w:rPr>
          <w:rFonts w:eastAsiaTheme="minorHAnsi"/>
          <w:sz w:val="24"/>
          <w:szCs w:val="24"/>
          <w:lang w:eastAsia="en-US"/>
        </w:rPr>
        <w:t xml:space="preserve"> Правил</w:t>
      </w:r>
      <w:r w:rsidR="00635BF0" w:rsidRPr="000F54F6">
        <w:rPr>
          <w:rFonts w:eastAsiaTheme="minorHAnsi"/>
          <w:sz w:val="24"/>
          <w:szCs w:val="24"/>
          <w:lang w:eastAsia="en-US"/>
        </w:rPr>
        <w:t>.</w:t>
      </w:r>
      <w:proofErr w:type="gramEnd"/>
      <w:r w:rsidR="00280310" w:rsidRPr="000F54F6">
        <w:rPr>
          <w:rFonts w:eastAsiaTheme="minorHAnsi"/>
          <w:sz w:val="24"/>
          <w:szCs w:val="24"/>
          <w:lang w:eastAsia="en-US"/>
        </w:rPr>
        <w:t xml:space="preserve"> При этом единственный участник аукциона вправе заключить </w:t>
      </w:r>
      <w:r w:rsidR="00280310" w:rsidRPr="000F54F6">
        <w:rPr>
          <w:sz w:val="24"/>
          <w:szCs w:val="24"/>
        </w:rPr>
        <w:t>Договор КРТ</w:t>
      </w:r>
      <w:r w:rsidR="00280310" w:rsidRPr="000F54F6">
        <w:rPr>
          <w:rFonts w:eastAsiaTheme="minorHAnsi"/>
          <w:sz w:val="24"/>
          <w:szCs w:val="24"/>
          <w:lang w:eastAsia="en-US"/>
        </w:rPr>
        <w:t xml:space="preserve">, </w:t>
      </w:r>
      <w:proofErr w:type="gramStart"/>
      <w:r w:rsidR="00280310" w:rsidRPr="000F54F6">
        <w:rPr>
          <w:rFonts w:eastAsiaTheme="minorHAnsi"/>
          <w:sz w:val="24"/>
          <w:szCs w:val="24"/>
          <w:lang w:eastAsia="en-US"/>
        </w:rPr>
        <w:t>право</w:t>
      </w:r>
      <w:proofErr w:type="gramEnd"/>
      <w:r w:rsidR="00280310" w:rsidRPr="000F54F6">
        <w:rPr>
          <w:rFonts w:eastAsiaTheme="minorHAnsi"/>
          <w:sz w:val="24"/>
          <w:szCs w:val="24"/>
          <w:lang w:eastAsia="en-US"/>
        </w:rPr>
        <w:t xml:space="preserve"> на заключение которого являлось предметом аукциона, а орган местного самоуправления, принявшие решение о проведении аукциона, обязан заключить </w:t>
      </w:r>
      <w:r w:rsidR="00280310" w:rsidRPr="000F54F6">
        <w:rPr>
          <w:sz w:val="24"/>
          <w:szCs w:val="24"/>
        </w:rPr>
        <w:t>Договор КРТ</w:t>
      </w:r>
      <w:r w:rsidR="00280310" w:rsidRPr="000F54F6">
        <w:rPr>
          <w:rFonts w:eastAsiaTheme="minorHAnsi"/>
          <w:sz w:val="24"/>
          <w:szCs w:val="24"/>
          <w:lang w:eastAsia="en-US"/>
        </w:rPr>
        <w:t xml:space="preserve"> с этим участником аукциона по начальной цене предмета аукциона. </w:t>
      </w:r>
    </w:p>
    <w:p w:rsidR="001D22DE" w:rsidRPr="007C4576" w:rsidRDefault="001D22DE" w:rsidP="001D22DE">
      <w:pPr>
        <w:autoSpaceDE w:val="0"/>
        <w:autoSpaceDN w:val="0"/>
        <w:adjustRightInd w:val="0"/>
        <w:ind w:firstLine="709"/>
        <w:contextualSpacing/>
        <w:jc w:val="both"/>
        <w:rPr>
          <w:rFonts w:eastAsiaTheme="minorHAnsi"/>
          <w:sz w:val="24"/>
          <w:szCs w:val="24"/>
          <w:lang w:eastAsia="en-US"/>
        </w:rPr>
      </w:pPr>
      <w:r w:rsidRPr="0000339A">
        <w:rPr>
          <w:rFonts w:eastAsiaTheme="minorHAnsi"/>
          <w:sz w:val="24"/>
          <w:szCs w:val="24"/>
          <w:lang w:eastAsia="en-US"/>
        </w:rPr>
        <w:lastRenderedPageBreak/>
        <w:t xml:space="preserve">Цена предмета аукциона уплачивается </w:t>
      </w:r>
      <w:r w:rsidRPr="001D22DE">
        <w:rPr>
          <w:rFonts w:eastAsiaTheme="minorHAnsi"/>
          <w:sz w:val="24"/>
          <w:szCs w:val="24"/>
          <w:lang w:eastAsia="en-US"/>
        </w:rPr>
        <w:t>единственным участником</w:t>
      </w:r>
      <w:r w:rsidRPr="0000339A">
        <w:rPr>
          <w:rFonts w:eastAsiaTheme="minorHAnsi"/>
          <w:sz w:val="24"/>
          <w:szCs w:val="24"/>
          <w:lang w:eastAsia="en-US"/>
        </w:rPr>
        <w:t xml:space="preserve"> не позднее истечения срока, установленного для заключения договора о КРТ (не позднее 30-го дня со</w:t>
      </w:r>
      <w:r w:rsidR="00986867">
        <w:rPr>
          <w:rFonts w:eastAsiaTheme="minorHAnsi"/>
          <w:sz w:val="24"/>
          <w:szCs w:val="24"/>
          <w:lang w:eastAsia="en-US"/>
        </w:rPr>
        <w:t>  </w:t>
      </w:r>
      <w:r w:rsidRPr="0000339A">
        <w:rPr>
          <w:rFonts w:eastAsiaTheme="minorHAnsi"/>
          <w:sz w:val="24"/>
          <w:szCs w:val="24"/>
          <w:lang w:eastAsia="en-US"/>
        </w:rPr>
        <w:t>дня размещения протокола</w:t>
      </w:r>
      <w:r w:rsidRPr="001D22DE">
        <w:rPr>
          <w:rFonts w:eastAsiaTheme="minorHAnsi"/>
          <w:sz w:val="24"/>
          <w:szCs w:val="24"/>
          <w:lang w:eastAsia="en-US"/>
        </w:rPr>
        <w:t xml:space="preserve"> </w:t>
      </w:r>
      <w:r w:rsidRPr="000F54F6">
        <w:rPr>
          <w:rFonts w:eastAsiaTheme="minorHAnsi"/>
          <w:sz w:val="24"/>
          <w:szCs w:val="24"/>
          <w:lang w:eastAsia="en-US"/>
        </w:rPr>
        <w:t>о результатах торгов</w:t>
      </w:r>
      <w:r w:rsidRPr="0000339A">
        <w:rPr>
          <w:sz w:val="24"/>
          <w:szCs w:val="24"/>
        </w:rPr>
        <w:t>).</w:t>
      </w:r>
      <w:r>
        <w:rPr>
          <w:sz w:val="24"/>
          <w:szCs w:val="24"/>
        </w:rPr>
        <w:t xml:space="preserve"> </w:t>
      </w:r>
      <w:r w:rsidRPr="007C4576">
        <w:rPr>
          <w:rFonts w:eastAsiaTheme="minorHAnsi"/>
          <w:sz w:val="24"/>
          <w:szCs w:val="24"/>
          <w:lang w:eastAsia="en-US"/>
        </w:rPr>
        <w:t xml:space="preserve">Уплата цены предмета аукциона считается произведенной со дня поступления денежных средств на счет организатора </w:t>
      </w:r>
      <w:r w:rsidRPr="007C4576">
        <w:rPr>
          <w:sz w:val="24"/>
          <w:szCs w:val="24"/>
        </w:rPr>
        <w:t>аукциона</w:t>
      </w:r>
      <w:r w:rsidRPr="007C4576">
        <w:rPr>
          <w:rFonts w:eastAsiaTheme="minorHAnsi"/>
          <w:sz w:val="24"/>
          <w:szCs w:val="24"/>
          <w:lang w:eastAsia="en-US"/>
        </w:rPr>
        <w:t xml:space="preserve">, указанный в </w:t>
      </w:r>
      <w:r w:rsidRPr="007C4576">
        <w:rPr>
          <w:rFonts w:eastAsia="Calibri"/>
          <w:sz w:val="24"/>
          <w:szCs w:val="24"/>
          <w:lang w:eastAsia="en-US"/>
        </w:rPr>
        <w:t xml:space="preserve">настоящем </w:t>
      </w:r>
      <w:r w:rsidRPr="007C4576">
        <w:rPr>
          <w:rFonts w:eastAsiaTheme="minorHAnsi"/>
          <w:sz w:val="24"/>
          <w:szCs w:val="24"/>
          <w:lang w:eastAsia="en-US"/>
        </w:rPr>
        <w:t>извещении о проведении торгов.</w:t>
      </w:r>
    </w:p>
    <w:p w:rsidR="00231F33" w:rsidRPr="000F54F6" w:rsidRDefault="00231F33" w:rsidP="00B51B3E">
      <w:pPr>
        <w:autoSpaceDE w:val="0"/>
        <w:autoSpaceDN w:val="0"/>
        <w:adjustRightInd w:val="0"/>
        <w:ind w:firstLine="709"/>
        <w:contextualSpacing/>
        <w:jc w:val="both"/>
        <w:rPr>
          <w:rFonts w:eastAsiaTheme="minorHAnsi"/>
          <w:sz w:val="24"/>
          <w:szCs w:val="24"/>
          <w:lang w:eastAsia="en-US"/>
        </w:rPr>
      </w:pPr>
      <w:r w:rsidRPr="000F54F6">
        <w:rPr>
          <w:rFonts w:eastAsiaTheme="minorHAnsi"/>
          <w:sz w:val="24"/>
          <w:szCs w:val="24"/>
          <w:lang w:eastAsia="en-US"/>
        </w:rPr>
        <w:t xml:space="preserve">Подписанные единственным участником экземпляры </w:t>
      </w:r>
      <w:r w:rsidRPr="000F54F6">
        <w:rPr>
          <w:sz w:val="24"/>
          <w:szCs w:val="24"/>
        </w:rPr>
        <w:t xml:space="preserve">Договора КРТ </w:t>
      </w:r>
      <w:r w:rsidRPr="000F54F6">
        <w:rPr>
          <w:rFonts w:eastAsiaTheme="minorHAnsi"/>
          <w:sz w:val="24"/>
          <w:szCs w:val="24"/>
          <w:lang w:eastAsia="en-US"/>
        </w:rPr>
        <w:t xml:space="preserve">направляются организатору </w:t>
      </w:r>
      <w:r w:rsidRPr="000F54F6">
        <w:rPr>
          <w:sz w:val="24"/>
          <w:szCs w:val="24"/>
        </w:rPr>
        <w:t xml:space="preserve">аукциона </w:t>
      </w:r>
      <w:r w:rsidRPr="000F54F6">
        <w:rPr>
          <w:rFonts w:eastAsiaTheme="minorHAnsi"/>
          <w:sz w:val="24"/>
          <w:szCs w:val="24"/>
          <w:lang w:eastAsia="en-US"/>
        </w:rPr>
        <w:t xml:space="preserve">не позднее 30-го дня со дня размещения </w:t>
      </w:r>
      <w:r w:rsidRPr="000F54F6">
        <w:rPr>
          <w:sz w:val="24"/>
          <w:szCs w:val="24"/>
        </w:rPr>
        <w:t>в ГИС ТОРГИ</w:t>
      </w:r>
      <w:r w:rsidRPr="000F54F6">
        <w:rPr>
          <w:rFonts w:eastAsiaTheme="minorHAnsi"/>
          <w:sz w:val="24"/>
          <w:szCs w:val="24"/>
          <w:lang w:eastAsia="en-US"/>
        </w:rPr>
        <w:t xml:space="preserve"> </w:t>
      </w:r>
      <w:r w:rsidR="000F54F6">
        <w:rPr>
          <w:rFonts w:eastAsiaTheme="minorHAnsi"/>
          <w:sz w:val="24"/>
          <w:szCs w:val="24"/>
          <w:lang w:eastAsia="en-US"/>
        </w:rPr>
        <w:t xml:space="preserve">протокола </w:t>
      </w:r>
      <w:r w:rsidR="000F54F6" w:rsidRPr="000F54F6">
        <w:rPr>
          <w:rFonts w:eastAsiaTheme="minorHAnsi"/>
          <w:sz w:val="24"/>
          <w:szCs w:val="24"/>
          <w:lang w:eastAsia="en-US"/>
        </w:rPr>
        <w:t>о</w:t>
      </w:r>
      <w:r w:rsidR="000F54F6">
        <w:rPr>
          <w:rFonts w:eastAsiaTheme="minorHAnsi"/>
          <w:sz w:val="24"/>
          <w:szCs w:val="24"/>
          <w:lang w:eastAsia="en-US"/>
        </w:rPr>
        <w:t>  </w:t>
      </w:r>
      <w:r w:rsidR="000F54F6" w:rsidRPr="000F54F6">
        <w:rPr>
          <w:rFonts w:eastAsiaTheme="minorHAnsi"/>
          <w:sz w:val="24"/>
          <w:szCs w:val="24"/>
          <w:lang w:eastAsia="en-US"/>
        </w:rPr>
        <w:t>результатах торгов</w:t>
      </w:r>
      <w:r w:rsidRPr="000F54F6">
        <w:rPr>
          <w:rFonts w:eastAsiaTheme="minorHAnsi"/>
          <w:sz w:val="24"/>
          <w:szCs w:val="24"/>
          <w:lang w:eastAsia="en-US"/>
        </w:rPr>
        <w:t>.</w:t>
      </w:r>
    </w:p>
    <w:p w:rsidR="00C2089A" w:rsidRPr="006E7152" w:rsidRDefault="00C2089A" w:rsidP="00B51B3E">
      <w:pPr>
        <w:autoSpaceDE w:val="0"/>
        <w:autoSpaceDN w:val="0"/>
        <w:adjustRightInd w:val="0"/>
        <w:ind w:firstLine="709"/>
        <w:contextualSpacing/>
        <w:jc w:val="both"/>
        <w:rPr>
          <w:rFonts w:eastAsiaTheme="minorHAnsi"/>
          <w:sz w:val="24"/>
          <w:szCs w:val="24"/>
          <w:lang w:eastAsia="en-US"/>
        </w:rPr>
      </w:pPr>
    </w:p>
    <w:p w:rsidR="00A64391" w:rsidRDefault="00A64391" w:rsidP="00B51B3E">
      <w:pPr>
        <w:autoSpaceDE w:val="0"/>
        <w:autoSpaceDN w:val="0"/>
        <w:adjustRightInd w:val="0"/>
        <w:ind w:firstLine="709"/>
        <w:jc w:val="both"/>
        <w:rPr>
          <w:rFonts w:eastAsiaTheme="minorHAnsi"/>
          <w:sz w:val="24"/>
          <w:szCs w:val="24"/>
          <w:lang w:eastAsia="en-US"/>
        </w:rPr>
      </w:pPr>
      <w:proofErr w:type="gramStart"/>
      <w:r w:rsidRPr="000F54F6">
        <w:rPr>
          <w:rFonts w:eastAsiaTheme="minorHAnsi"/>
          <w:sz w:val="24"/>
          <w:szCs w:val="24"/>
          <w:lang w:eastAsia="en-US"/>
        </w:rPr>
        <w:t xml:space="preserve">Организатор </w:t>
      </w:r>
      <w:r w:rsidR="0000339A" w:rsidRPr="000F54F6">
        <w:rPr>
          <w:sz w:val="24"/>
          <w:szCs w:val="24"/>
        </w:rPr>
        <w:t xml:space="preserve">аукциона </w:t>
      </w:r>
      <w:r w:rsidRPr="000F54F6">
        <w:rPr>
          <w:rFonts w:eastAsiaTheme="minorHAnsi"/>
          <w:sz w:val="24"/>
          <w:szCs w:val="24"/>
          <w:lang w:eastAsia="en-US"/>
        </w:rPr>
        <w:t>в случаях, если торги были признаны несостоявшимися и</w:t>
      </w:r>
      <w:r w:rsidR="00F8696F" w:rsidRPr="000F54F6">
        <w:rPr>
          <w:rFonts w:eastAsiaTheme="minorHAnsi"/>
        </w:rPr>
        <w:t> </w:t>
      </w:r>
      <w:r w:rsidRPr="000F54F6">
        <w:rPr>
          <w:sz w:val="24"/>
          <w:szCs w:val="24"/>
        </w:rPr>
        <w:t xml:space="preserve">Договор КРТ </w:t>
      </w:r>
      <w:r w:rsidRPr="000F54F6">
        <w:rPr>
          <w:rFonts w:eastAsiaTheme="minorHAnsi"/>
          <w:sz w:val="24"/>
          <w:szCs w:val="24"/>
          <w:lang w:eastAsia="en-US"/>
        </w:rPr>
        <w:t>не был заключен с заявителем, подавшим единственную заявку на участие в</w:t>
      </w:r>
      <w:r w:rsidR="000F54F6">
        <w:rPr>
          <w:rFonts w:eastAsiaTheme="minorHAnsi"/>
          <w:sz w:val="24"/>
          <w:szCs w:val="24"/>
          <w:lang w:eastAsia="en-US"/>
        </w:rPr>
        <w:t>  </w:t>
      </w:r>
      <w:r w:rsidRPr="000F54F6">
        <w:rPr>
          <w:rFonts w:eastAsiaTheme="minorHAnsi"/>
          <w:sz w:val="24"/>
          <w:szCs w:val="24"/>
          <w:lang w:eastAsia="en-US"/>
        </w:rPr>
        <w:t>торгах, или с заявителем, признанным единственным участником торгов, или с</w:t>
      </w:r>
      <w:r w:rsidR="000F54F6">
        <w:rPr>
          <w:rFonts w:eastAsiaTheme="minorHAnsi"/>
          <w:sz w:val="24"/>
          <w:szCs w:val="24"/>
          <w:lang w:eastAsia="en-US"/>
        </w:rPr>
        <w:t>  </w:t>
      </w:r>
      <w:r w:rsidRPr="000F54F6">
        <w:rPr>
          <w:rFonts w:eastAsiaTheme="minorHAnsi"/>
          <w:sz w:val="24"/>
          <w:szCs w:val="24"/>
          <w:lang w:eastAsia="en-US"/>
        </w:rPr>
        <w:t>единственным участником торгов (при наличии таких лиц), а также в случае отказа или уклонения победителя торгов или участника аукциона, сделавшего предпоследнее предложение о цене предмета аукциона, от</w:t>
      </w:r>
      <w:proofErr w:type="gramEnd"/>
      <w:r w:rsidRPr="000F54F6">
        <w:rPr>
          <w:rFonts w:eastAsiaTheme="minorHAnsi"/>
          <w:sz w:val="24"/>
          <w:szCs w:val="24"/>
          <w:lang w:eastAsia="en-US"/>
        </w:rPr>
        <w:t xml:space="preserve"> заключения договора </w:t>
      </w:r>
      <w:r w:rsidR="00F8696F" w:rsidRPr="000F54F6">
        <w:rPr>
          <w:rFonts w:eastAsiaTheme="minorHAnsi"/>
          <w:sz w:val="24"/>
          <w:szCs w:val="24"/>
          <w:lang w:eastAsia="en-US"/>
        </w:rPr>
        <w:t>КРТ</w:t>
      </w:r>
      <w:r w:rsidRPr="000F54F6">
        <w:rPr>
          <w:rFonts w:eastAsiaTheme="minorHAnsi"/>
          <w:sz w:val="24"/>
          <w:szCs w:val="24"/>
          <w:lang w:eastAsia="en-US"/>
        </w:rPr>
        <w:t>, вправе объявить о</w:t>
      </w:r>
      <w:r w:rsidR="00F8696F" w:rsidRPr="000F54F6">
        <w:rPr>
          <w:rFonts w:eastAsiaTheme="minorHAnsi"/>
          <w:sz w:val="24"/>
          <w:szCs w:val="24"/>
          <w:lang w:eastAsia="en-US"/>
        </w:rPr>
        <w:t>  </w:t>
      </w:r>
      <w:r w:rsidRPr="000F54F6">
        <w:rPr>
          <w:rFonts w:eastAsiaTheme="minorHAnsi"/>
          <w:sz w:val="24"/>
          <w:szCs w:val="24"/>
          <w:lang w:eastAsia="en-US"/>
        </w:rPr>
        <w:t xml:space="preserve">проведении повторных торгов. При этом условия торгов и (или) условия </w:t>
      </w:r>
      <w:r w:rsidR="00F8696F" w:rsidRPr="000F54F6">
        <w:rPr>
          <w:rFonts w:eastAsiaTheme="minorHAnsi"/>
          <w:sz w:val="24"/>
          <w:szCs w:val="24"/>
          <w:lang w:eastAsia="en-US"/>
        </w:rPr>
        <w:t>Д</w:t>
      </w:r>
      <w:r w:rsidRPr="000F54F6">
        <w:rPr>
          <w:rFonts w:eastAsiaTheme="minorHAnsi"/>
          <w:sz w:val="24"/>
          <w:szCs w:val="24"/>
          <w:lang w:eastAsia="en-US"/>
        </w:rPr>
        <w:t xml:space="preserve">оговора </w:t>
      </w:r>
      <w:r w:rsidR="00F8696F" w:rsidRPr="000F54F6">
        <w:rPr>
          <w:rFonts w:eastAsiaTheme="minorHAnsi"/>
          <w:sz w:val="24"/>
          <w:szCs w:val="24"/>
          <w:lang w:eastAsia="en-US"/>
        </w:rPr>
        <w:t>КРТ</w:t>
      </w:r>
      <w:r w:rsidRPr="000F54F6">
        <w:rPr>
          <w:rFonts w:eastAsiaTheme="minorHAnsi"/>
          <w:sz w:val="24"/>
          <w:szCs w:val="24"/>
          <w:lang w:eastAsia="en-US"/>
        </w:rPr>
        <w:t xml:space="preserve">  могут быть изменены.</w:t>
      </w:r>
    </w:p>
    <w:p w:rsidR="00C71398" w:rsidRPr="006E7152" w:rsidRDefault="00C71398" w:rsidP="004119AC">
      <w:pPr>
        <w:autoSpaceDE w:val="0"/>
        <w:autoSpaceDN w:val="0"/>
        <w:adjustRightInd w:val="0"/>
        <w:ind w:firstLine="709"/>
        <w:contextualSpacing/>
        <w:jc w:val="both"/>
        <w:rPr>
          <w:sz w:val="24"/>
          <w:szCs w:val="24"/>
        </w:rPr>
      </w:pPr>
    </w:p>
    <w:p w:rsidR="004F1C0B" w:rsidRPr="009524BC" w:rsidRDefault="004F1C0B" w:rsidP="004119AC">
      <w:pPr>
        <w:autoSpaceDE w:val="0"/>
        <w:autoSpaceDN w:val="0"/>
        <w:adjustRightInd w:val="0"/>
        <w:contextualSpacing/>
        <w:jc w:val="both"/>
        <w:rPr>
          <w:sz w:val="24"/>
          <w:szCs w:val="24"/>
        </w:rPr>
      </w:pPr>
      <w:proofErr w:type="gramStart"/>
      <w:r w:rsidRPr="009524BC">
        <w:rPr>
          <w:sz w:val="24"/>
          <w:szCs w:val="24"/>
          <w:u w:val="single"/>
        </w:rPr>
        <w:t>Приложения</w:t>
      </w:r>
      <w:proofErr w:type="gramEnd"/>
      <w:r w:rsidR="009524BC" w:rsidRPr="009524BC">
        <w:rPr>
          <w:sz w:val="24"/>
          <w:szCs w:val="24"/>
        </w:rPr>
        <w:t xml:space="preserve"> размещаемые на Официальных сайтах в информационно-телекоммуникационной сети Интернет:</w:t>
      </w:r>
    </w:p>
    <w:p w:rsidR="009524BC" w:rsidRPr="009524BC" w:rsidRDefault="009524BC" w:rsidP="004119AC">
      <w:pPr>
        <w:autoSpaceDE w:val="0"/>
        <w:autoSpaceDN w:val="0"/>
        <w:adjustRightInd w:val="0"/>
        <w:contextualSpacing/>
        <w:jc w:val="both"/>
        <w:rPr>
          <w:sz w:val="22"/>
          <w:szCs w:val="22"/>
          <w:u w:val="single"/>
        </w:rPr>
      </w:pPr>
    </w:p>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512"/>
      </w:tblGrid>
      <w:tr w:rsidR="004F1C0B" w:rsidRPr="009524BC" w:rsidTr="009B1A13">
        <w:tc>
          <w:tcPr>
            <w:tcW w:w="2235" w:type="dxa"/>
          </w:tcPr>
          <w:p w:rsidR="004F1C0B" w:rsidRPr="009524BC" w:rsidRDefault="004F1C0B" w:rsidP="004119AC">
            <w:pPr>
              <w:autoSpaceDE w:val="0"/>
              <w:autoSpaceDN w:val="0"/>
              <w:adjustRightInd w:val="0"/>
              <w:contextualSpacing/>
              <w:jc w:val="both"/>
              <w:rPr>
                <w:sz w:val="24"/>
                <w:szCs w:val="24"/>
              </w:rPr>
            </w:pPr>
            <w:r w:rsidRPr="009524BC">
              <w:rPr>
                <w:sz w:val="24"/>
                <w:szCs w:val="24"/>
              </w:rPr>
              <w:t>Приложение 1</w:t>
            </w:r>
          </w:p>
        </w:tc>
        <w:tc>
          <w:tcPr>
            <w:tcW w:w="7512" w:type="dxa"/>
          </w:tcPr>
          <w:p w:rsidR="004F1C0B" w:rsidRPr="009524BC" w:rsidRDefault="004F1C0B" w:rsidP="004D168B">
            <w:pPr>
              <w:autoSpaceDE w:val="0"/>
              <w:autoSpaceDN w:val="0"/>
              <w:adjustRightInd w:val="0"/>
              <w:ind w:left="175" w:hanging="142"/>
              <w:contextualSpacing/>
              <w:jc w:val="both"/>
              <w:rPr>
                <w:sz w:val="24"/>
                <w:szCs w:val="24"/>
              </w:rPr>
            </w:pPr>
            <w:r w:rsidRPr="009524BC">
              <w:rPr>
                <w:sz w:val="24"/>
                <w:szCs w:val="24"/>
              </w:rPr>
              <w:t>-</w:t>
            </w:r>
            <w:r w:rsidR="004D168B" w:rsidRPr="009524BC">
              <w:rPr>
                <w:sz w:val="24"/>
                <w:szCs w:val="24"/>
              </w:rPr>
              <w:t> </w:t>
            </w:r>
            <w:r w:rsidR="00C2630C" w:rsidRPr="009524BC">
              <w:rPr>
                <w:sz w:val="24"/>
                <w:szCs w:val="24"/>
              </w:rPr>
              <w:t xml:space="preserve">Проект договора о комплексном развитии </w:t>
            </w:r>
            <w:r w:rsidR="003436B4" w:rsidRPr="009524BC">
              <w:rPr>
                <w:sz w:val="24"/>
                <w:szCs w:val="24"/>
              </w:rPr>
              <w:t xml:space="preserve">незастроенной </w:t>
            </w:r>
            <w:r w:rsidR="000E2928" w:rsidRPr="009524BC">
              <w:rPr>
                <w:sz w:val="24"/>
                <w:szCs w:val="24"/>
              </w:rPr>
              <w:t>территории</w:t>
            </w:r>
            <w:r w:rsidRPr="009524BC">
              <w:rPr>
                <w:sz w:val="24"/>
                <w:szCs w:val="24"/>
              </w:rPr>
              <w:t>;</w:t>
            </w:r>
          </w:p>
        </w:tc>
      </w:tr>
      <w:tr w:rsidR="004F1C0B" w:rsidRPr="009524BC" w:rsidTr="009B1A13">
        <w:tc>
          <w:tcPr>
            <w:tcW w:w="2235" w:type="dxa"/>
          </w:tcPr>
          <w:p w:rsidR="004F1C0B" w:rsidRPr="009524BC" w:rsidRDefault="004F1C0B" w:rsidP="004119AC">
            <w:pPr>
              <w:autoSpaceDE w:val="0"/>
              <w:autoSpaceDN w:val="0"/>
              <w:adjustRightInd w:val="0"/>
              <w:contextualSpacing/>
              <w:jc w:val="both"/>
              <w:rPr>
                <w:sz w:val="24"/>
                <w:szCs w:val="24"/>
              </w:rPr>
            </w:pPr>
            <w:r w:rsidRPr="009524BC">
              <w:rPr>
                <w:sz w:val="24"/>
                <w:szCs w:val="24"/>
              </w:rPr>
              <w:t xml:space="preserve">Приложение </w:t>
            </w:r>
            <w:r w:rsidR="005A0621" w:rsidRPr="009524BC">
              <w:rPr>
                <w:sz w:val="24"/>
                <w:szCs w:val="24"/>
              </w:rPr>
              <w:t>2</w:t>
            </w:r>
          </w:p>
        </w:tc>
        <w:tc>
          <w:tcPr>
            <w:tcW w:w="7512" w:type="dxa"/>
          </w:tcPr>
          <w:p w:rsidR="004F1C0B" w:rsidRPr="009524BC" w:rsidRDefault="004F1C0B" w:rsidP="00247986">
            <w:pPr>
              <w:autoSpaceDE w:val="0"/>
              <w:autoSpaceDN w:val="0"/>
              <w:adjustRightInd w:val="0"/>
              <w:contextualSpacing/>
              <w:jc w:val="both"/>
              <w:rPr>
                <w:sz w:val="24"/>
                <w:szCs w:val="24"/>
              </w:rPr>
            </w:pPr>
            <w:r w:rsidRPr="009524BC">
              <w:rPr>
                <w:sz w:val="24"/>
                <w:szCs w:val="24"/>
              </w:rPr>
              <w:t xml:space="preserve">- Форма заявки на участие в </w:t>
            </w:r>
            <w:r w:rsidR="005A0621" w:rsidRPr="009524BC">
              <w:rPr>
                <w:sz w:val="24"/>
                <w:szCs w:val="24"/>
              </w:rPr>
              <w:t>торгах</w:t>
            </w:r>
            <w:r w:rsidR="00894B6D" w:rsidRPr="009524BC">
              <w:rPr>
                <w:sz w:val="24"/>
                <w:szCs w:val="24"/>
              </w:rPr>
              <w:t>;</w:t>
            </w:r>
          </w:p>
        </w:tc>
      </w:tr>
      <w:tr w:rsidR="00894B6D" w:rsidRPr="009524BC" w:rsidTr="009B1A13">
        <w:tc>
          <w:tcPr>
            <w:tcW w:w="2235" w:type="dxa"/>
          </w:tcPr>
          <w:p w:rsidR="00894B6D" w:rsidRPr="009524BC" w:rsidRDefault="00894B6D" w:rsidP="004119AC">
            <w:pPr>
              <w:autoSpaceDE w:val="0"/>
              <w:autoSpaceDN w:val="0"/>
              <w:adjustRightInd w:val="0"/>
              <w:contextualSpacing/>
              <w:jc w:val="both"/>
              <w:rPr>
                <w:sz w:val="24"/>
                <w:szCs w:val="24"/>
              </w:rPr>
            </w:pPr>
            <w:r w:rsidRPr="009524BC">
              <w:rPr>
                <w:sz w:val="24"/>
                <w:szCs w:val="24"/>
              </w:rPr>
              <w:t>Приложение 3</w:t>
            </w:r>
          </w:p>
        </w:tc>
        <w:tc>
          <w:tcPr>
            <w:tcW w:w="7512" w:type="dxa"/>
          </w:tcPr>
          <w:p w:rsidR="00894B6D" w:rsidRPr="009524BC" w:rsidRDefault="0015581C" w:rsidP="004D168B">
            <w:pPr>
              <w:autoSpaceDE w:val="0"/>
              <w:autoSpaceDN w:val="0"/>
              <w:adjustRightInd w:val="0"/>
              <w:ind w:left="175" w:hanging="175"/>
              <w:contextualSpacing/>
              <w:jc w:val="both"/>
              <w:rPr>
                <w:sz w:val="24"/>
                <w:szCs w:val="24"/>
              </w:rPr>
            </w:pPr>
            <w:r w:rsidRPr="009524BC">
              <w:rPr>
                <w:sz w:val="24"/>
                <w:szCs w:val="24"/>
              </w:rPr>
              <w:t>- Перечень и содержание ограничений использования, обременений прав, содержащихся в реестре прав, ограничений прав и</w:t>
            </w:r>
            <w:r w:rsidR="004D168B" w:rsidRPr="009524BC">
              <w:rPr>
                <w:sz w:val="24"/>
                <w:szCs w:val="24"/>
              </w:rPr>
              <w:t>  </w:t>
            </w:r>
            <w:r w:rsidRPr="009524BC">
              <w:rPr>
                <w:sz w:val="24"/>
                <w:szCs w:val="24"/>
              </w:rPr>
              <w:t>обременений недвижимого имущества, реестре сведений о</w:t>
            </w:r>
            <w:r w:rsidR="004D168B" w:rsidRPr="009524BC">
              <w:rPr>
                <w:sz w:val="24"/>
                <w:szCs w:val="24"/>
              </w:rPr>
              <w:t>  </w:t>
            </w:r>
            <w:r w:rsidRPr="009524BC">
              <w:rPr>
                <w:sz w:val="24"/>
                <w:szCs w:val="24"/>
              </w:rPr>
              <w:t xml:space="preserve">границах зон с особыми условиями использования территорий ЕГРН, на земельные участки, объекты недвижимого имущества, расположенные в границах </w:t>
            </w:r>
            <w:r w:rsidR="000E2928" w:rsidRPr="009524BC">
              <w:rPr>
                <w:sz w:val="24"/>
                <w:szCs w:val="24"/>
              </w:rPr>
              <w:t xml:space="preserve">незастроенной </w:t>
            </w:r>
            <w:r w:rsidRPr="009524BC">
              <w:rPr>
                <w:sz w:val="24"/>
                <w:szCs w:val="24"/>
              </w:rPr>
              <w:t xml:space="preserve">территории, в отношении которой заключается </w:t>
            </w:r>
            <w:r w:rsidR="00480812" w:rsidRPr="009524BC">
              <w:rPr>
                <w:sz w:val="24"/>
                <w:szCs w:val="24"/>
              </w:rPr>
              <w:t>договор о</w:t>
            </w:r>
            <w:r w:rsidR="000E2928" w:rsidRPr="009524BC">
              <w:rPr>
                <w:sz w:val="24"/>
                <w:szCs w:val="24"/>
              </w:rPr>
              <w:t> </w:t>
            </w:r>
            <w:r w:rsidR="00480812" w:rsidRPr="009524BC">
              <w:rPr>
                <w:sz w:val="24"/>
                <w:szCs w:val="24"/>
              </w:rPr>
              <w:t>комплексном развитии</w:t>
            </w:r>
            <w:r w:rsidR="002711CB" w:rsidRPr="009524BC">
              <w:rPr>
                <w:sz w:val="24"/>
                <w:szCs w:val="24"/>
              </w:rPr>
              <w:t>.</w:t>
            </w:r>
          </w:p>
        </w:tc>
      </w:tr>
    </w:tbl>
    <w:p w:rsidR="00F96D6E" w:rsidRDefault="00F96D6E" w:rsidP="004119AC">
      <w:pPr>
        <w:autoSpaceDE w:val="0"/>
        <w:autoSpaceDN w:val="0"/>
        <w:adjustRightInd w:val="0"/>
        <w:contextualSpacing/>
        <w:jc w:val="both"/>
        <w:rPr>
          <w:sz w:val="24"/>
          <w:szCs w:val="24"/>
        </w:rPr>
      </w:pPr>
    </w:p>
    <w:p w:rsidR="004D168B" w:rsidRDefault="004D168B" w:rsidP="004119AC">
      <w:pPr>
        <w:autoSpaceDE w:val="0"/>
        <w:autoSpaceDN w:val="0"/>
        <w:adjustRightInd w:val="0"/>
        <w:contextualSpacing/>
        <w:jc w:val="both"/>
        <w:rPr>
          <w:sz w:val="24"/>
          <w:szCs w:val="24"/>
        </w:rPr>
      </w:pPr>
    </w:p>
    <w:p w:rsidR="009B1A13" w:rsidRPr="006E7152" w:rsidRDefault="009B1A13" w:rsidP="004119AC">
      <w:pPr>
        <w:autoSpaceDE w:val="0"/>
        <w:autoSpaceDN w:val="0"/>
        <w:adjustRightInd w:val="0"/>
        <w:contextualSpacing/>
        <w:jc w:val="both"/>
        <w:rPr>
          <w:sz w:val="24"/>
          <w:szCs w:val="24"/>
        </w:rPr>
      </w:pPr>
    </w:p>
    <w:p w:rsidR="0015581C" w:rsidRPr="006E08AE" w:rsidRDefault="00E670F8" w:rsidP="004119AC">
      <w:pPr>
        <w:contextualSpacing/>
        <w:rPr>
          <w:sz w:val="24"/>
          <w:szCs w:val="24"/>
        </w:rPr>
      </w:pPr>
      <w:r w:rsidRPr="006E08AE">
        <w:rPr>
          <w:sz w:val="24"/>
          <w:szCs w:val="24"/>
        </w:rPr>
        <w:t xml:space="preserve">Председатель Комитета по управлению имуществом </w:t>
      </w:r>
    </w:p>
    <w:p w:rsidR="00E670F8" w:rsidRPr="006E08AE" w:rsidRDefault="00E670F8" w:rsidP="004119AC">
      <w:pPr>
        <w:contextualSpacing/>
        <w:rPr>
          <w:sz w:val="24"/>
          <w:szCs w:val="24"/>
        </w:rPr>
      </w:pPr>
      <w:r w:rsidRPr="006E08AE">
        <w:rPr>
          <w:sz w:val="24"/>
          <w:szCs w:val="24"/>
        </w:rPr>
        <w:t>и земельным отношениям города Челябинска                                                         О. В. Шейкина</w:t>
      </w:r>
    </w:p>
    <w:sectPr w:rsidR="00E670F8" w:rsidRPr="006E08AE" w:rsidSect="009818A4">
      <w:headerReference w:type="default" r:id="rId44"/>
      <w:pgSz w:w="11906" w:h="16838"/>
      <w:pgMar w:top="567"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3EC" w:rsidRDefault="003823EC" w:rsidP="008C05FD">
      <w:r>
        <w:separator/>
      </w:r>
    </w:p>
  </w:endnote>
  <w:endnote w:type="continuationSeparator" w:id="1">
    <w:p w:rsidR="003823EC" w:rsidRDefault="003823EC" w:rsidP="008C05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1"/>
    <w:family w:val="roman"/>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3EC" w:rsidRDefault="003823EC" w:rsidP="008C05FD">
      <w:r>
        <w:separator/>
      </w:r>
    </w:p>
  </w:footnote>
  <w:footnote w:type="continuationSeparator" w:id="1">
    <w:p w:rsidR="003823EC" w:rsidRDefault="003823EC" w:rsidP="008C05FD">
      <w:r>
        <w:continuationSeparator/>
      </w:r>
    </w:p>
  </w:footnote>
  <w:footnote w:id="2">
    <w:p w:rsidR="003823EC" w:rsidRPr="00E76D00" w:rsidRDefault="003823EC" w:rsidP="009673E7">
      <w:pPr>
        <w:autoSpaceDE w:val="0"/>
        <w:autoSpaceDN w:val="0"/>
        <w:adjustRightInd w:val="0"/>
        <w:jc w:val="both"/>
        <w:rPr>
          <w:rFonts w:eastAsiaTheme="minorHAnsi"/>
          <w:iCs/>
          <w:sz w:val="18"/>
          <w:szCs w:val="18"/>
          <w:lang w:eastAsia="en-US"/>
        </w:rPr>
      </w:pPr>
      <w:r w:rsidRPr="009673E7">
        <w:rPr>
          <w:rStyle w:val="afd"/>
        </w:rPr>
        <w:footnoteRef/>
      </w:r>
      <w:r w:rsidRPr="00E76D00">
        <w:rPr>
          <w:rFonts w:eastAsiaTheme="minorHAnsi"/>
          <w:iCs/>
          <w:sz w:val="18"/>
          <w:szCs w:val="18"/>
          <w:lang w:eastAsia="en-US"/>
        </w:rPr>
        <w:t>В качестве документа, подтверждающего отсутствие у заявителя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предоставляются:</w:t>
      </w:r>
    </w:p>
    <w:p w:rsidR="003823EC" w:rsidRPr="00E76D00" w:rsidRDefault="003823EC" w:rsidP="009673E7">
      <w:pPr>
        <w:autoSpaceDE w:val="0"/>
        <w:autoSpaceDN w:val="0"/>
        <w:adjustRightInd w:val="0"/>
        <w:jc w:val="both"/>
        <w:rPr>
          <w:rFonts w:eastAsiaTheme="minorHAnsi"/>
          <w:sz w:val="18"/>
          <w:szCs w:val="18"/>
          <w:lang w:eastAsia="en-US"/>
        </w:rPr>
      </w:pPr>
      <w:proofErr w:type="gramStart"/>
      <w:r w:rsidRPr="00E76D00">
        <w:rPr>
          <w:rFonts w:eastAsiaTheme="minorHAnsi"/>
          <w:iCs/>
          <w:sz w:val="18"/>
          <w:szCs w:val="18"/>
          <w:lang w:eastAsia="en-US"/>
        </w:rPr>
        <w:t>- с</w:t>
      </w:r>
      <w:r w:rsidRPr="00E76D00">
        <w:rPr>
          <w:rFonts w:eastAsiaTheme="minorHAnsi"/>
          <w:sz w:val="18"/>
          <w:szCs w:val="18"/>
          <w:lang w:eastAsia="en-US"/>
        </w:rPr>
        <w:t xml:space="preserve">правка </w:t>
      </w:r>
      <w:r w:rsidRPr="00E76D00">
        <w:rPr>
          <w:rFonts w:eastAsiaTheme="minorHAnsi"/>
          <w:sz w:val="18"/>
          <w:szCs w:val="18"/>
          <w:u w:val="single"/>
          <w:lang w:eastAsia="en-US"/>
        </w:rPr>
        <w:t>Федеральной налоговой службы</w:t>
      </w:r>
      <w:r w:rsidRPr="00E76D00">
        <w:rPr>
          <w:rFonts w:eastAsiaTheme="minorHAnsi"/>
          <w:sz w:val="18"/>
          <w:szCs w:val="18"/>
          <w:lang w:eastAsia="en-US"/>
        </w:rPr>
        <w:t xml:space="preserve"> (ФНС России)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w:t>
      </w:r>
      <w:proofErr w:type="gramEnd"/>
    </w:p>
    <w:p w:rsidR="003823EC" w:rsidRPr="00E76D00" w:rsidRDefault="003823EC" w:rsidP="009673E7">
      <w:pPr>
        <w:autoSpaceDE w:val="0"/>
        <w:autoSpaceDN w:val="0"/>
        <w:adjustRightInd w:val="0"/>
        <w:jc w:val="both"/>
        <w:rPr>
          <w:rFonts w:eastAsiaTheme="minorHAnsi"/>
          <w:sz w:val="18"/>
          <w:szCs w:val="18"/>
          <w:lang w:eastAsia="en-US"/>
        </w:rPr>
      </w:pPr>
      <w:r w:rsidRPr="00E76D00">
        <w:rPr>
          <w:rFonts w:eastAsiaTheme="minorHAnsi"/>
          <w:sz w:val="18"/>
          <w:szCs w:val="18"/>
          <w:lang w:eastAsia="en-US"/>
        </w:rPr>
        <w:t xml:space="preserve">- справка </w:t>
      </w:r>
      <w:r w:rsidRPr="00E76D00">
        <w:rPr>
          <w:rFonts w:eastAsiaTheme="minorHAnsi"/>
          <w:sz w:val="18"/>
          <w:szCs w:val="18"/>
          <w:u w:val="single"/>
          <w:lang w:eastAsia="en-US"/>
        </w:rPr>
        <w:t>Фонда пенсионного и социального страхования Российской Федерации</w:t>
      </w:r>
      <w:r w:rsidRPr="00E76D00">
        <w:rPr>
          <w:rFonts w:eastAsiaTheme="minorHAnsi"/>
          <w:sz w:val="18"/>
          <w:szCs w:val="18"/>
          <w:lang w:eastAsia="en-US"/>
        </w:rPr>
        <w:t xml:space="preserve"> </w:t>
      </w:r>
      <w:hyperlink r:id="rId1" w:tooltip="Перейти на главную страницу сайта" w:history="1">
        <w:r w:rsidRPr="00E76D00">
          <w:rPr>
            <w:rFonts w:eastAsiaTheme="minorHAnsi"/>
            <w:sz w:val="18"/>
            <w:szCs w:val="18"/>
            <w:lang w:eastAsia="en-US"/>
          </w:rPr>
          <w:t>(Социальный фонд России</w:t>
        </w:r>
      </w:hyperlink>
      <w:r w:rsidRPr="00E76D00">
        <w:rPr>
          <w:rFonts w:eastAsiaTheme="minorHAnsi"/>
          <w:sz w:val="18"/>
          <w:szCs w:val="18"/>
          <w:lang w:eastAsia="en-US"/>
        </w:rPr>
        <w:t>) об исполнении обязанности по уплате страховых взносов по обязательному социальному страхованию от  несчастных случаев на производстве и профессиональных заболеваний).</w:t>
      </w:r>
    </w:p>
  </w:footnote>
  <w:footnote w:id="3">
    <w:p w:rsidR="003823EC" w:rsidRPr="00E76D00" w:rsidRDefault="003823EC" w:rsidP="009673E7">
      <w:pPr>
        <w:autoSpaceDE w:val="0"/>
        <w:autoSpaceDN w:val="0"/>
        <w:adjustRightInd w:val="0"/>
        <w:jc w:val="both"/>
        <w:rPr>
          <w:sz w:val="18"/>
          <w:szCs w:val="18"/>
        </w:rPr>
      </w:pPr>
      <w:r w:rsidRPr="0044684B">
        <w:rPr>
          <w:rStyle w:val="afd"/>
        </w:rPr>
        <w:footnoteRef/>
      </w:r>
      <w:r w:rsidRPr="0044684B">
        <w:rPr>
          <w:rStyle w:val="afd"/>
        </w:rPr>
        <w:t xml:space="preserve"> </w:t>
      </w:r>
      <w:r w:rsidRPr="00E76D00">
        <w:rPr>
          <w:rFonts w:eastAsiaTheme="minorHAnsi"/>
          <w:iCs/>
          <w:sz w:val="18"/>
          <w:szCs w:val="18"/>
          <w:lang w:eastAsia="en-US"/>
        </w:rPr>
        <w:t>С учетом положений п. 5 ст. 2 Федерального закона от 03.06.2011 №</w:t>
      </w:r>
      <w:r w:rsidR="00E76D00">
        <w:rPr>
          <w:rFonts w:eastAsiaTheme="minorHAnsi"/>
          <w:iCs/>
          <w:sz w:val="18"/>
          <w:szCs w:val="18"/>
          <w:lang w:eastAsia="en-US"/>
        </w:rPr>
        <w:t> </w:t>
      </w:r>
      <w:r w:rsidRPr="00E76D00">
        <w:rPr>
          <w:rFonts w:eastAsiaTheme="minorHAnsi"/>
          <w:iCs/>
          <w:sz w:val="18"/>
          <w:szCs w:val="18"/>
          <w:lang w:eastAsia="en-US"/>
        </w:rPr>
        <w:t xml:space="preserve">107-ФЗ «Об исчислении времени», </w:t>
      </w:r>
      <w:r w:rsidR="00E76D00">
        <w:rPr>
          <w:rFonts w:eastAsiaTheme="minorHAnsi"/>
          <w:iCs/>
          <w:sz w:val="18"/>
          <w:szCs w:val="18"/>
          <w:lang w:eastAsia="en-US"/>
        </w:rPr>
        <w:br/>
      </w:r>
      <w:r w:rsidRPr="00E76D00">
        <w:rPr>
          <w:rFonts w:eastAsiaTheme="minorHAnsi"/>
          <w:iCs/>
          <w:sz w:val="18"/>
          <w:szCs w:val="18"/>
          <w:lang w:eastAsia="en-US"/>
        </w:rPr>
        <w:t>п. 1 ст. 15 Федеральный закон от 06.12.2011 № 402-ФЗ «О бухгалтерском учете», организациям, подающим заявки на участие в аукционе, необходимо представить документы за прошедший календарный год.</w:t>
      </w:r>
    </w:p>
  </w:footnote>
  <w:footnote w:id="4">
    <w:p w:rsidR="003823EC" w:rsidRPr="00E76D00" w:rsidRDefault="003823EC" w:rsidP="009673E7">
      <w:pPr>
        <w:autoSpaceDE w:val="0"/>
        <w:autoSpaceDN w:val="0"/>
        <w:adjustRightInd w:val="0"/>
        <w:jc w:val="both"/>
        <w:rPr>
          <w:sz w:val="18"/>
          <w:szCs w:val="18"/>
        </w:rPr>
      </w:pPr>
      <w:r w:rsidRPr="0044684B">
        <w:rPr>
          <w:rStyle w:val="afd"/>
        </w:rPr>
        <w:footnoteRef/>
      </w:r>
      <w:r w:rsidRPr="0044684B">
        <w:rPr>
          <w:rStyle w:val="afd"/>
        </w:rPr>
        <w:t xml:space="preserve"> </w:t>
      </w:r>
      <w:r w:rsidRPr="00E76D00">
        <w:rPr>
          <w:sz w:val="18"/>
          <w:szCs w:val="18"/>
        </w:rPr>
        <w:t xml:space="preserve">п. 2 ст. 6 Федерального </w:t>
      </w:r>
      <w:hyperlink r:id="rId2" w:history="1">
        <w:r w:rsidRPr="00E76D00">
          <w:rPr>
            <w:sz w:val="18"/>
            <w:szCs w:val="18"/>
          </w:rPr>
          <w:t>закона</w:t>
        </w:r>
      </w:hyperlink>
      <w:r w:rsidRPr="00E76D00">
        <w:rPr>
          <w:sz w:val="18"/>
          <w:szCs w:val="18"/>
        </w:rPr>
        <w:t xml:space="preserve"> от 26.10.2002 № 127-ФЗ «О несостоятельности (банкротстве)».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75918"/>
      <w:docPartObj>
        <w:docPartGallery w:val="Page Numbers (Top of Page)"/>
        <w:docPartUnique/>
      </w:docPartObj>
    </w:sdtPr>
    <w:sdtEndPr>
      <w:rPr>
        <w:sz w:val="24"/>
        <w:szCs w:val="24"/>
      </w:rPr>
    </w:sdtEndPr>
    <w:sdtContent>
      <w:p w:rsidR="003823EC" w:rsidRPr="009101C4" w:rsidRDefault="007A5E25">
        <w:pPr>
          <w:pStyle w:val="a6"/>
          <w:jc w:val="center"/>
          <w:rPr>
            <w:sz w:val="24"/>
            <w:szCs w:val="24"/>
          </w:rPr>
        </w:pPr>
        <w:r w:rsidRPr="009101C4">
          <w:rPr>
            <w:sz w:val="24"/>
            <w:szCs w:val="24"/>
          </w:rPr>
          <w:fldChar w:fldCharType="begin"/>
        </w:r>
        <w:r w:rsidR="003823EC" w:rsidRPr="009101C4">
          <w:rPr>
            <w:sz w:val="24"/>
            <w:szCs w:val="24"/>
          </w:rPr>
          <w:instrText xml:space="preserve"> PAGE   \* MERGEFORMAT </w:instrText>
        </w:r>
        <w:r w:rsidRPr="009101C4">
          <w:rPr>
            <w:sz w:val="24"/>
            <w:szCs w:val="24"/>
          </w:rPr>
          <w:fldChar w:fldCharType="separate"/>
        </w:r>
        <w:r w:rsidR="00086C6A">
          <w:rPr>
            <w:noProof/>
            <w:sz w:val="24"/>
            <w:szCs w:val="24"/>
          </w:rPr>
          <w:t>2</w:t>
        </w:r>
        <w:r w:rsidRPr="009101C4">
          <w:rPr>
            <w:sz w:val="24"/>
            <w:szCs w:val="24"/>
          </w:rPr>
          <w:fldChar w:fldCharType="end"/>
        </w:r>
      </w:p>
    </w:sdtContent>
  </w:sdt>
  <w:p w:rsidR="003823EC" w:rsidRDefault="003823E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FD1"/>
    <w:multiLevelType w:val="hybridMultilevel"/>
    <w:tmpl w:val="7CF2E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9C171A"/>
    <w:multiLevelType w:val="hybridMultilevel"/>
    <w:tmpl w:val="EB36F3E4"/>
    <w:lvl w:ilvl="0" w:tplc="FF2007F0">
      <w:start w:val="1"/>
      <w:numFmt w:val="decimal"/>
      <w:suff w:val="space"/>
      <w:lvlText w:val="%1."/>
      <w:lvlJc w:val="righ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
    <w:nsid w:val="03B74210"/>
    <w:multiLevelType w:val="multilevel"/>
    <w:tmpl w:val="2C7288FC"/>
    <w:lvl w:ilvl="0">
      <w:start w:val="3"/>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
    <w:nsid w:val="09FD6DF6"/>
    <w:multiLevelType w:val="hybridMultilevel"/>
    <w:tmpl w:val="9DECEA38"/>
    <w:lvl w:ilvl="0" w:tplc="5D4C89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E74AC3"/>
    <w:multiLevelType w:val="hybridMultilevel"/>
    <w:tmpl w:val="8D6CE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AC2A05"/>
    <w:multiLevelType w:val="hybridMultilevel"/>
    <w:tmpl w:val="8D6CE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FA27D4"/>
    <w:multiLevelType w:val="hybridMultilevel"/>
    <w:tmpl w:val="C604440A"/>
    <w:lvl w:ilvl="0" w:tplc="9F90D9A0">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B7506A5"/>
    <w:multiLevelType w:val="multilevel"/>
    <w:tmpl w:val="1F1CE516"/>
    <w:lvl w:ilvl="0">
      <w:start w:val="3"/>
      <w:numFmt w:val="decimal"/>
      <w:lvlText w:val="%1"/>
      <w:lvlJc w:val="left"/>
      <w:pPr>
        <w:ind w:left="525" w:hanging="525"/>
      </w:pPr>
      <w:rPr>
        <w:rFonts w:hint="default"/>
        <w:color w:val="000000"/>
      </w:rPr>
    </w:lvl>
    <w:lvl w:ilvl="1">
      <w:start w:val="2"/>
      <w:numFmt w:val="decimal"/>
      <w:lvlText w:val="%1.%2"/>
      <w:lvlJc w:val="left"/>
      <w:pPr>
        <w:ind w:left="879" w:hanging="525"/>
      </w:pPr>
      <w:rPr>
        <w:rFonts w:hint="default"/>
        <w:color w:val="000000"/>
      </w:rPr>
    </w:lvl>
    <w:lvl w:ilvl="2">
      <w:start w:val="4"/>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632" w:hanging="1800"/>
      </w:pPr>
      <w:rPr>
        <w:rFonts w:hint="default"/>
        <w:color w:val="000000"/>
      </w:rPr>
    </w:lvl>
  </w:abstractNum>
  <w:abstractNum w:abstractNumId="8">
    <w:nsid w:val="1EF302D0"/>
    <w:multiLevelType w:val="hybridMultilevel"/>
    <w:tmpl w:val="9EB88EE0"/>
    <w:lvl w:ilvl="0" w:tplc="3496B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3327CB"/>
    <w:multiLevelType w:val="hybridMultilevel"/>
    <w:tmpl w:val="BA96B07C"/>
    <w:lvl w:ilvl="0" w:tplc="B28AD1DC">
      <w:start w:val="1"/>
      <w:numFmt w:val="decimal"/>
      <w:lvlText w:val="%1."/>
      <w:lvlJc w:val="left"/>
      <w:pPr>
        <w:ind w:left="720" w:hanging="360"/>
      </w:pPr>
      <w:rPr>
        <w:rFonts w:hint="default"/>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CF313C"/>
    <w:multiLevelType w:val="hybridMultilevel"/>
    <w:tmpl w:val="DBACD728"/>
    <w:lvl w:ilvl="0" w:tplc="CEBED7A4">
      <w:start w:val="7"/>
      <w:numFmt w:val="bullet"/>
      <w:lvlText w:val=""/>
      <w:lvlJc w:val="left"/>
      <w:pPr>
        <w:ind w:left="1069" w:hanging="360"/>
      </w:pPr>
      <w:rPr>
        <w:rFonts w:ascii="Symbol" w:eastAsia="Times New Roman" w:hAnsi="Symbol" w:cs="Times New Roman" w:hint="default"/>
        <w:color w:val="FF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B6A4516"/>
    <w:multiLevelType w:val="multilevel"/>
    <w:tmpl w:val="68C60F76"/>
    <w:lvl w:ilvl="0">
      <w:start w:val="3"/>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nsid w:val="2C573504"/>
    <w:multiLevelType w:val="multilevel"/>
    <w:tmpl w:val="E098D108"/>
    <w:lvl w:ilvl="0">
      <w:start w:val="1"/>
      <w:numFmt w:val="upperRoman"/>
      <w:lvlText w:val="%1."/>
      <w:lvlJc w:val="left"/>
      <w:pPr>
        <w:ind w:left="1429" w:hanging="720"/>
      </w:pPr>
      <w:rPr>
        <w:rFonts w:hint="default"/>
      </w:rPr>
    </w:lvl>
    <w:lvl w:ilvl="1">
      <w:start w:val="1"/>
      <w:numFmt w:val="decimal"/>
      <w:lvlText w:val="%2."/>
      <w:lvlJc w:val="right"/>
      <w:pPr>
        <w:ind w:left="1571"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3">
    <w:nsid w:val="34CA5D02"/>
    <w:multiLevelType w:val="hybridMultilevel"/>
    <w:tmpl w:val="3CB65F2E"/>
    <w:lvl w:ilvl="0" w:tplc="04190001">
      <w:start w:val="57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394839"/>
    <w:multiLevelType w:val="hybridMultilevel"/>
    <w:tmpl w:val="BB4AAD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B597380"/>
    <w:multiLevelType w:val="hybridMultilevel"/>
    <w:tmpl w:val="8D6CE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FF3A42"/>
    <w:multiLevelType w:val="hybridMultilevel"/>
    <w:tmpl w:val="D0561FF2"/>
    <w:lvl w:ilvl="0" w:tplc="7F844A54">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DA6548E"/>
    <w:multiLevelType w:val="multilevel"/>
    <w:tmpl w:val="34C6EAB8"/>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nsid w:val="420F033A"/>
    <w:multiLevelType w:val="multilevel"/>
    <w:tmpl w:val="11A40520"/>
    <w:lvl w:ilvl="0">
      <w:start w:val="3"/>
      <w:numFmt w:val="decimal"/>
      <w:lvlText w:val="%1."/>
      <w:lvlJc w:val="left"/>
      <w:pPr>
        <w:ind w:left="584" w:hanging="584"/>
      </w:pPr>
      <w:rPr>
        <w:rFonts w:hint="default"/>
      </w:rPr>
    </w:lvl>
    <w:lvl w:ilvl="1">
      <w:start w:val="2"/>
      <w:numFmt w:val="decimal"/>
      <w:lvlText w:val="%1.%2."/>
      <w:lvlJc w:val="left"/>
      <w:pPr>
        <w:ind w:left="936" w:hanging="584"/>
      </w:pPr>
      <w:rPr>
        <w:rFonts w:hint="default"/>
      </w:rPr>
    </w:lvl>
    <w:lvl w:ilvl="2">
      <w:start w:val="6"/>
      <w:numFmt w:val="decimal"/>
      <w:lvlText w:val="%1.%2.%3."/>
      <w:lvlJc w:val="left"/>
      <w:pPr>
        <w:ind w:left="1288" w:hanging="584"/>
      </w:pPr>
      <w:rPr>
        <w:rFonts w:hint="default"/>
        <w:color w:val="auto"/>
      </w:rPr>
    </w:lvl>
    <w:lvl w:ilvl="3">
      <w:start w:val="1"/>
      <w:numFmt w:val="decimal"/>
      <w:lvlText w:val="%1.%2.%3.%4."/>
      <w:lvlJc w:val="left"/>
      <w:pPr>
        <w:ind w:left="1640" w:hanging="584"/>
      </w:pPr>
      <w:rPr>
        <w:rFonts w:hint="default"/>
      </w:rPr>
    </w:lvl>
    <w:lvl w:ilvl="4">
      <w:start w:val="1"/>
      <w:numFmt w:val="decimal"/>
      <w:lvlText w:val="%1.%2.%3.%4.%5."/>
      <w:lvlJc w:val="left"/>
      <w:pPr>
        <w:ind w:left="1992" w:hanging="584"/>
      </w:pPr>
      <w:rPr>
        <w:rFonts w:hint="default"/>
      </w:rPr>
    </w:lvl>
    <w:lvl w:ilvl="5">
      <w:start w:val="1"/>
      <w:numFmt w:val="decimal"/>
      <w:lvlText w:val="%1.%2.%3.%4.%5.%6."/>
      <w:lvlJc w:val="left"/>
      <w:pPr>
        <w:ind w:left="2344" w:hanging="584"/>
      </w:pPr>
      <w:rPr>
        <w:rFonts w:hint="default"/>
      </w:rPr>
    </w:lvl>
    <w:lvl w:ilvl="6">
      <w:start w:val="1"/>
      <w:numFmt w:val="decimal"/>
      <w:lvlText w:val="%1.%2.%3.%4.%5.%6.%7."/>
      <w:lvlJc w:val="left"/>
      <w:pPr>
        <w:ind w:left="2696" w:hanging="584"/>
      </w:pPr>
      <w:rPr>
        <w:rFonts w:hint="default"/>
      </w:rPr>
    </w:lvl>
    <w:lvl w:ilvl="7">
      <w:start w:val="1"/>
      <w:numFmt w:val="decimal"/>
      <w:lvlText w:val="%1.%2.%3.%4.%5.%6.%7.%8."/>
      <w:lvlJc w:val="left"/>
      <w:pPr>
        <w:ind w:left="3048" w:hanging="584"/>
      </w:pPr>
      <w:rPr>
        <w:rFonts w:hint="default"/>
      </w:rPr>
    </w:lvl>
    <w:lvl w:ilvl="8">
      <w:start w:val="1"/>
      <w:numFmt w:val="decimal"/>
      <w:lvlText w:val="%1.%2.%3.%4.%5.%6.%7.%8.%9."/>
      <w:lvlJc w:val="left"/>
      <w:pPr>
        <w:ind w:left="3400" w:hanging="584"/>
      </w:pPr>
      <w:rPr>
        <w:rFonts w:hint="default"/>
      </w:rPr>
    </w:lvl>
  </w:abstractNum>
  <w:abstractNum w:abstractNumId="19">
    <w:nsid w:val="4A4A41A0"/>
    <w:multiLevelType w:val="hybridMultilevel"/>
    <w:tmpl w:val="D0561FF2"/>
    <w:lvl w:ilvl="0" w:tplc="7F844A54">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0F4560E"/>
    <w:multiLevelType w:val="hybridMultilevel"/>
    <w:tmpl w:val="92EA8956"/>
    <w:lvl w:ilvl="0" w:tplc="C62AD33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45930AD"/>
    <w:multiLevelType w:val="multilevel"/>
    <w:tmpl w:val="5FE414FA"/>
    <w:lvl w:ilvl="0">
      <w:start w:val="3"/>
      <w:numFmt w:val="decimal"/>
      <w:lvlText w:val="%1."/>
      <w:lvlJc w:val="left"/>
      <w:pPr>
        <w:ind w:left="585" w:hanging="585"/>
      </w:pPr>
      <w:rPr>
        <w:rFonts w:hint="default"/>
      </w:rPr>
    </w:lvl>
    <w:lvl w:ilvl="1">
      <w:start w:val="2"/>
      <w:numFmt w:val="decimal"/>
      <w:lvlText w:val="%1.%2."/>
      <w:lvlJc w:val="left"/>
      <w:pPr>
        <w:ind w:left="1072" w:hanging="720"/>
      </w:pPr>
      <w:rPr>
        <w:rFonts w:hint="default"/>
      </w:rPr>
    </w:lvl>
    <w:lvl w:ilvl="2">
      <w:start w:val="6"/>
      <w:numFmt w:val="decimal"/>
      <w:lvlText w:val="%1.%2.%3."/>
      <w:lvlJc w:val="left"/>
      <w:pPr>
        <w:ind w:left="862" w:hanging="720"/>
      </w:pPr>
      <w:rPr>
        <w:rFonts w:hint="default"/>
        <w:color w:val="auto"/>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22">
    <w:nsid w:val="54BD1EA4"/>
    <w:multiLevelType w:val="hybridMultilevel"/>
    <w:tmpl w:val="441EC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271303"/>
    <w:multiLevelType w:val="multilevel"/>
    <w:tmpl w:val="09B2367C"/>
    <w:lvl w:ilvl="0">
      <w:start w:val="4"/>
      <w:numFmt w:val="decimal"/>
      <w:lvlText w:val="%1."/>
      <w:lvlJc w:val="left"/>
      <w:pPr>
        <w:ind w:left="390" w:hanging="39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24">
    <w:nsid w:val="59CD5591"/>
    <w:multiLevelType w:val="hybridMultilevel"/>
    <w:tmpl w:val="FF028478"/>
    <w:lvl w:ilvl="0" w:tplc="2744A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C167B65"/>
    <w:multiLevelType w:val="multilevel"/>
    <w:tmpl w:val="701ECA14"/>
    <w:lvl w:ilvl="0">
      <w:start w:val="3"/>
      <w:numFmt w:val="decimal"/>
      <w:lvlText w:val="%1."/>
      <w:lvlJc w:val="left"/>
      <w:pPr>
        <w:ind w:left="585" w:hanging="585"/>
      </w:pPr>
      <w:rPr>
        <w:rFonts w:hint="default"/>
        <w:color w:val="000000"/>
      </w:rPr>
    </w:lvl>
    <w:lvl w:ilvl="1">
      <w:start w:val="1"/>
      <w:numFmt w:val="decimal"/>
      <w:lvlText w:val="%1.%2."/>
      <w:lvlJc w:val="left"/>
      <w:pPr>
        <w:ind w:left="1072" w:hanging="720"/>
      </w:pPr>
      <w:rPr>
        <w:rFonts w:hint="default"/>
        <w:color w:val="000000"/>
      </w:rPr>
    </w:lvl>
    <w:lvl w:ilvl="2">
      <w:start w:val="8"/>
      <w:numFmt w:val="decimal"/>
      <w:lvlText w:val="%1.%2.%3."/>
      <w:lvlJc w:val="left"/>
      <w:pPr>
        <w:ind w:left="1424" w:hanging="720"/>
      </w:pPr>
      <w:rPr>
        <w:rFonts w:hint="default"/>
        <w:color w:val="000000"/>
      </w:rPr>
    </w:lvl>
    <w:lvl w:ilvl="3">
      <w:start w:val="1"/>
      <w:numFmt w:val="decimal"/>
      <w:lvlText w:val="%1.%2.%3.%4."/>
      <w:lvlJc w:val="left"/>
      <w:pPr>
        <w:ind w:left="2136" w:hanging="1080"/>
      </w:pPr>
      <w:rPr>
        <w:rFonts w:hint="default"/>
        <w:color w:val="000000"/>
      </w:rPr>
    </w:lvl>
    <w:lvl w:ilvl="4">
      <w:start w:val="1"/>
      <w:numFmt w:val="decimal"/>
      <w:lvlText w:val="%1.%2.%3.%4.%5."/>
      <w:lvlJc w:val="left"/>
      <w:pPr>
        <w:ind w:left="2488" w:hanging="1080"/>
      </w:pPr>
      <w:rPr>
        <w:rFonts w:hint="default"/>
        <w:color w:val="000000"/>
      </w:rPr>
    </w:lvl>
    <w:lvl w:ilvl="5">
      <w:start w:val="1"/>
      <w:numFmt w:val="decimal"/>
      <w:lvlText w:val="%1.%2.%3.%4.%5.%6."/>
      <w:lvlJc w:val="left"/>
      <w:pPr>
        <w:ind w:left="3200" w:hanging="1440"/>
      </w:pPr>
      <w:rPr>
        <w:rFonts w:hint="default"/>
        <w:color w:val="000000"/>
      </w:rPr>
    </w:lvl>
    <w:lvl w:ilvl="6">
      <w:start w:val="1"/>
      <w:numFmt w:val="decimal"/>
      <w:lvlText w:val="%1.%2.%3.%4.%5.%6.%7."/>
      <w:lvlJc w:val="left"/>
      <w:pPr>
        <w:ind w:left="3552" w:hanging="1440"/>
      </w:pPr>
      <w:rPr>
        <w:rFonts w:hint="default"/>
        <w:color w:val="000000"/>
      </w:rPr>
    </w:lvl>
    <w:lvl w:ilvl="7">
      <w:start w:val="1"/>
      <w:numFmt w:val="decimal"/>
      <w:lvlText w:val="%1.%2.%3.%4.%5.%6.%7.%8."/>
      <w:lvlJc w:val="left"/>
      <w:pPr>
        <w:ind w:left="4264" w:hanging="1800"/>
      </w:pPr>
      <w:rPr>
        <w:rFonts w:hint="default"/>
        <w:color w:val="000000"/>
      </w:rPr>
    </w:lvl>
    <w:lvl w:ilvl="8">
      <w:start w:val="1"/>
      <w:numFmt w:val="decimal"/>
      <w:lvlText w:val="%1.%2.%3.%4.%5.%6.%7.%8.%9."/>
      <w:lvlJc w:val="left"/>
      <w:pPr>
        <w:ind w:left="4616" w:hanging="1800"/>
      </w:pPr>
      <w:rPr>
        <w:rFonts w:hint="default"/>
        <w:color w:val="000000"/>
      </w:rPr>
    </w:lvl>
  </w:abstractNum>
  <w:abstractNum w:abstractNumId="26">
    <w:nsid w:val="5CE91E58"/>
    <w:multiLevelType w:val="hybridMultilevel"/>
    <w:tmpl w:val="8D6CE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12D04"/>
    <w:multiLevelType w:val="multilevel"/>
    <w:tmpl w:val="60309664"/>
    <w:lvl w:ilvl="0">
      <w:start w:val="3"/>
      <w:numFmt w:val="decimal"/>
      <w:lvlText w:val="%1."/>
      <w:lvlJc w:val="left"/>
      <w:pPr>
        <w:ind w:left="585" w:hanging="585"/>
      </w:pPr>
      <w:rPr>
        <w:rFonts w:hint="default"/>
      </w:rPr>
    </w:lvl>
    <w:lvl w:ilvl="1">
      <w:start w:val="4"/>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28">
    <w:nsid w:val="63CD7487"/>
    <w:multiLevelType w:val="hybridMultilevel"/>
    <w:tmpl w:val="04489D6A"/>
    <w:lvl w:ilvl="0" w:tplc="6E704BBC">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66B62D41"/>
    <w:multiLevelType w:val="multilevel"/>
    <w:tmpl w:val="11788084"/>
    <w:lvl w:ilvl="0">
      <w:start w:val="7"/>
      <w:numFmt w:val="decimal"/>
      <w:lvlText w:val="%1."/>
      <w:lvlJc w:val="left"/>
      <w:pPr>
        <w:ind w:left="780" w:hanging="780"/>
      </w:pPr>
      <w:rPr>
        <w:rFonts w:cs="Times New Roman" w:hint="default"/>
      </w:rPr>
    </w:lvl>
    <w:lvl w:ilvl="1">
      <w:start w:val="1"/>
      <w:numFmt w:val="decimal"/>
      <w:lvlText w:val="%1.%2."/>
      <w:lvlJc w:val="left"/>
      <w:pPr>
        <w:ind w:left="1915" w:hanging="780"/>
      </w:pPr>
      <w:rPr>
        <w:rFonts w:cs="Times New Roman" w:hint="default"/>
      </w:rPr>
    </w:lvl>
    <w:lvl w:ilvl="2">
      <w:start w:val="2"/>
      <w:numFmt w:val="decimal"/>
      <w:lvlText w:val="%1.%2.%3."/>
      <w:lvlJc w:val="left"/>
      <w:pPr>
        <w:ind w:left="1252" w:hanging="780"/>
      </w:pPr>
      <w:rPr>
        <w:rFonts w:cs="Times New Roman" w:hint="default"/>
      </w:rPr>
    </w:lvl>
    <w:lvl w:ilvl="3">
      <w:start w:val="3"/>
      <w:numFmt w:val="decimal"/>
      <w:lvlText w:val="%1.%2.%3.%4."/>
      <w:lvlJc w:val="left"/>
      <w:pPr>
        <w:ind w:left="1788" w:hanging="1080"/>
      </w:pPr>
      <w:rPr>
        <w:rFonts w:cs="Times New Roman" w:hint="default"/>
      </w:rPr>
    </w:lvl>
    <w:lvl w:ilvl="4">
      <w:start w:val="1"/>
      <w:numFmt w:val="decimal"/>
      <w:lvlText w:val="%1.%2.%3.%4.%5."/>
      <w:lvlJc w:val="left"/>
      <w:pPr>
        <w:ind w:left="2024" w:hanging="1080"/>
      </w:pPr>
      <w:rPr>
        <w:rFonts w:cs="Times New Roman" w:hint="default"/>
      </w:rPr>
    </w:lvl>
    <w:lvl w:ilvl="5">
      <w:start w:val="1"/>
      <w:numFmt w:val="decimal"/>
      <w:lvlText w:val="%1.%2.%3.%4.%5.%6."/>
      <w:lvlJc w:val="left"/>
      <w:pPr>
        <w:ind w:left="2620" w:hanging="1440"/>
      </w:pPr>
      <w:rPr>
        <w:rFonts w:cs="Times New Roman" w:hint="default"/>
      </w:rPr>
    </w:lvl>
    <w:lvl w:ilvl="6">
      <w:start w:val="1"/>
      <w:numFmt w:val="decimal"/>
      <w:lvlText w:val="%1.%2.%3.%4.%5.%6.%7."/>
      <w:lvlJc w:val="left"/>
      <w:pPr>
        <w:ind w:left="2856" w:hanging="1440"/>
      </w:pPr>
      <w:rPr>
        <w:rFonts w:cs="Times New Roman" w:hint="default"/>
      </w:rPr>
    </w:lvl>
    <w:lvl w:ilvl="7">
      <w:start w:val="1"/>
      <w:numFmt w:val="decimal"/>
      <w:lvlText w:val="%1.%2.%3.%4.%5.%6.%7.%8."/>
      <w:lvlJc w:val="left"/>
      <w:pPr>
        <w:ind w:left="3452" w:hanging="1800"/>
      </w:pPr>
      <w:rPr>
        <w:rFonts w:cs="Times New Roman" w:hint="default"/>
      </w:rPr>
    </w:lvl>
    <w:lvl w:ilvl="8">
      <w:start w:val="1"/>
      <w:numFmt w:val="decimal"/>
      <w:lvlText w:val="%1.%2.%3.%4.%5.%6.%7.%8.%9."/>
      <w:lvlJc w:val="left"/>
      <w:pPr>
        <w:ind w:left="3688" w:hanging="1800"/>
      </w:pPr>
      <w:rPr>
        <w:rFonts w:cs="Times New Roman" w:hint="default"/>
      </w:rPr>
    </w:lvl>
  </w:abstractNum>
  <w:abstractNum w:abstractNumId="30">
    <w:nsid w:val="699423E8"/>
    <w:multiLevelType w:val="multilevel"/>
    <w:tmpl w:val="6818B822"/>
    <w:lvl w:ilvl="0">
      <w:start w:val="3"/>
      <w:numFmt w:val="decimal"/>
      <w:lvlText w:val="%1"/>
      <w:lvlJc w:val="left"/>
      <w:pPr>
        <w:ind w:left="855" w:hanging="855"/>
      </w:pPr>
      <w:rPr>
        <w:rFonts w:hint="default"/>
      </w:rPr>
    </w:lvl>
    <w:lvl w:ilvl="1">
      <w:start w:val="2"/>
      <w:numFmt w:val="decimal"/>
      <w:lvlText w:val="%1.%2"/>
      <w:lvlJc w:val="left"/>
      <w:pPr>
        <w:ind w:left="1091" w:hanging="855"/>
      </w:pPr>
      <w:rPr>
        <w:rFonts w:hint="default"/>
      </w:rPr>
    </w:lvl>
    <w:lvl w:ilvl="2">
      <w:start w:val="20"/>
      <w:numFmt w:val="decimal"/>
      <w:lvlText w:val="%1.%2.%3"/>
      <w:lvlJc w:val="left"/>
      <w:pPr>
        <w:ind w:left="1327" w:hanging="855"/>
      </w:pPr>
      <w:rPr>
        <w:rFonts w:hint="default"/>
      </w:rPr>
    </w:lvl>
    <w:lvl w:ilvl="3">
      <w:start w:val="1"/>
      <w:numFmt w:val="decimal"/>
      <w:lvlText w:val="%1.%2.%3.%4"/>
      <w:lvlJc w:val="left"/>
      <w:pPr>
        <w:ind w:left="1563" w:hanging="855"/>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1">
    <w:nsid w:val="70FA71CC"/>
    <w:multiLevelType w:val="hybridMultilevel"/>
    <w:tmpl w:val="B97445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252D38"/>
    <w:multiLevelType w:val="multilevel"/>
    <w:tmpl w:val="FB022252"/>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CC03014"/>
    <w:multiLevelType w:val="hybridMultilevel"/>
    <w:tmpl w:val="591E4D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8"/>
  </w:num>
  <w:num w:numId="3">
    <w:abstractNumId w:val="14"/>
  </w:num>
  <w:num w:numId="4">
    <w:abstractNumId w:val="6"/>
  </w:num>
  <w:num w:numId="5">
    <w:abstractNumId w:val="0"/>
  </w:num>
  <w:num w:numId="6">
    <w:abstractNumId w:val="33"/>
  </w:num>
  <w:num w:numId="7">
    <w:abstractNumId w:val="10"/>
  </w:num>
  <w:num w:numId="8">
    <w:abstractNumId w:val="9"/>
  </w:num>
  <w:num w:numId="9">
    <w:abstractNumId w:val="1"/>
  </w:num>
  <w:num w:numId="10">
    <w:abstractNumId w:val="29"/>
  </w:num>
  <w:num w:numId="11">
    <w:abstractNumId w:val="12"/>
  </w:num>
  <w:num w:numId="12">
    <w:abstractNumId w:val="7"/>
  </w:num>
  <w:num w:numId="13">
    <w:abstractNumId w:val="18"/>
  </w:num>
  <w:num w:numId="14">
    <w:abstractNumId w:val="25"/>
  </w:num>
  <w:num w:numId="15">
    <w:abstractNumId w:val="2"/>
  </w:num>
  <w:num w:numId="16">
    <w:abstractNumId w:val="27"/>
  </w:num>
  <w:num w:numId="17">
    <w:abstractNumId w:val="23"/>
  </w:num>
  <w:num w:numId="18">
    <w:abstractNumId w:val="32"/>
  </w:num>
  <w:num w:numId="19">
    <w:abstractNumId w:val="17"/>
  </w:num>
  <w:num w:numId="20">
    <w:abstractNumId w:val="30"/>
  </w:num>
  <w:num w:numId="21">
    <w:abstractNumId w:val="21"/>
  </w:num>
  <w:num w:numId="22">
    <w:abstractNumId w:val="31"/>
  </w:num>
  <w:num w:numId="23">
    <w:abstractNumId w:val="11"/>
  </w:num>
  <w:num w:numId="24">
    <w:abstractNumId w:val="5"/>
  </w:num>
  <w:num w:numId="25">
    <w:abstractNumId w:val="26"/>
  </w:num>
  <w:num w:numId="26">
    <w:abstractNumId w:val="15"/>
  </w:num>
  <w:num w:numId="27">
    <w:abstractNumId w:val="4"/>
  </w:num>
  <w:num w:numId="28">
    <w:abstractNumId w:val="24"/>
  </w:num>
  <w:num w:numId="29">
    <w:abstractNumId w:val="13"/>
  </w:num>
  <w:num w:numId="30">
    <w:abstractNumId w:val="28"/>
  </w:num>
  <w:num w:numId="31">
    <w:abstractNumId w:val="22"/>
  </w:num>
  <w:num w:numId="32">
    <w:abstractNumId w:val="19"/>
  </w:num>
  <w:num w:numId="33">
    <w:abstractNumId w:val="16"/>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25609A"/>
    <w:rsid w:val="0000339A"/>
    <w:rsid w:val="0000665E"/>
    <w:rsid w:val="0001699B"/>
    <w:rsid w:val="0002128F"/>
    <w:rsid w:val="00030836"/>
    <w:rsid w:val="00033AB5"/>
    <w:rsid w:val="00047BE0"/>
    <w:rsid w:val="00061C29"/>
    <w:rsid w:val="000719E8"/>
    <w:rsid w:val="000747F2"/>
    <w:rsid w:val="000862CA"/>
    <w:rsid w:val="0008694E"/>
    <w:rsid w:val="00086C6A"/>
    <w:rsid w:val="00093F97"/>
    <w:rsid w:val="00097C74"/>
    <w:rsid w:val="000A450C"/>
    <w:rsid w:val="000A5B1A"/>
    <w:rsid w:val="000B689C"/>
    <w:rsid w:val="000C18CA"/>
    <w:rsid w:val="000D45AC"/>
    <w:rsid w:val="000D753A"/>
    <w:rsid w:val="000E2928"/>
    <w:rsid w:val="000E2B98"/>
    <w:rsid w:val="000E6EA9"/>
    <w:rsid w:val="000F2AE7"/>
    <w:rsid w:val="000F375A"/>
    <w:rsid w:val="000F41FE"/>
    <w:rsid w:val="000F54F6"/>
    <w:rsid w:val="00104EEA"/>
    <w:rsid w:val="0010590D"/>
    <w:rsid w:val="00106967"/>
    <w:rsid w:val="001142EC"/>
    <w:rsid w:val="0011584C"/>
    <w:rsid w:val="00120CCF"/>
    <w:rsid w:val="001254B5"/>
    <w:rsid w:val="00130512"/>
    <w:rsid w:val="00133D6D"/>
    <w:rsid w:val="001371D0"/>
    <w:rsid w:val="00154CD4"/>
    <w:rsid w:val="0015537D"/>
    <w:rsid w:val="0015581C"/>
    <w:rsid w:val="001562D0"/>
    <w:rsid w:val="0016109B"/>
    <w:rsid w:val="00174E70"/>
    <w:rsid w:val="00177A1C"/>
    <w:rsid w:val="00191378"/>
    <w:rsid w:val="001946B6"/>
    <w:rsid w:val="001A389A"/>
    <w:rsid w:val="001A4487"/>
    <w:rsid w:val="001A736B"/>
    <w:rsid w:val="001B765D"/>
    <w:rsid w:val="001C16E6"/>
    <w:rsid w:val="001C1E7C"/>
    <w:rsid w:val="001C27CA"/>
    <w:rsid w:val="001C3AB8"/>
    <w:rsid w:val="001C4806"/>
    <w:rsid w:val="001D22DE"/>
    <w:rsid w:val="001D5C78"/>
    <w:rsid w:val="001E4260"/>
    <w:rsid w:val="001E6FFF"/>
    <w:rsid w:val="001F2001"/>
    <w:rsid w:val="001F6AA7"/>
    <w:rsid w:val="002047DA"/>
    <w:rsid w:val="002215E5"/>
    <w:rsid w:val="00225315"/>
    <w:rsid w:val="00231F33"/>
    <w:rsid w:val="00235BC7"/>
    <w:rsid w:val="0023771E"/>
    <w:rsid w:val="00241C02"/>
    <w:rsid w:val="00247986"/>
    <w:rsid w:val="002541F0"/>
    <w:rsid w:val="0025609A"/>
    <w:rsid w:val="00257240"/>
    <w:rsid w:val="00261B86"/>
    <w:rsid w:val="00266FC8"/>
    <w:rsid w:val="00267869"/>
    <w:rsid w:val="002711CB"/>
    <w:rsid w:val="00280310"/>
    <w:rsid w:val="00282BEE"/>
    <w:rsid w:val="00283BAE"/>
    <w:rsid w:val="0029281B"/>
    <w:rsid w:val="002965C1"/>
    <w:rsid w:val="002A30CD"/>
    <w:rsid w:val="002B0B77"/>
    <w:rsid w:val="002B46AF"/>
    <w:rsid w:val="002D42FA"/>
    <w:rsid w:val="002D495A"/>
    <w:rsid w:val="002D4A5C"/>
    <w:rsid w:val="002E0F1D"/>
    <w:rsid w:val="002E2693"/>
    <w:rsid w:val="002E4091"/>
    <w:rsid w:val="002E49A6"/>
    <w:rsid w:val="002E5CAC"/>
    <w:rsid w:val="002F4200"/>
    <w:rsid w:val="003027AE"/>
    <w:rsid w:val="0031511E"/>
    <w:rsid w:val="00317D9D"/>
    <w:rsid w:val="0032040D"/>
    <w:rsid w:val="00323141"/>
    <w:rsid w:val="00332AC4"/>
    <w:rsid w:val="00332C31"/>
    <w:rsid w:val="00337878"/>
    <w:rsid w:val="003428EF"/>
    <w:rsid w:val="003436B4"/>
    <w:rsid w:val="00352051"/>
    <w:rsid w:val="00373FE2"/>
    <w:rsid w:val="003753C5"/>
    <w:rsid w:val="003759E1"/>
    <w:rsid w:val="0037667C"/>
    <w:rsid w:val="003823EC"/>
    <w:rsid w:val="00383A29"/>
    <w:rsid w:val="003A7912"/>
    <w:rsid w:val="003B2833"/>
    <w:rsid w:val="003B626D"/>
    <w:rsid w:val="003C69C8"/>
    <w:rsid w:val="003C7E63"/>
    <w:rsid w:val="003D08BC"/>
    <w:rsid w:val="003E1DD4"/>
    <w:rsid w:val="003E41B4"/>
    <w:rsid w:val="003E54C5"/>
    <w:rsid w:val="003F3984"/>
    <w:rsid w:val="003F5F83"/>
    <w:rsid w:val="003F79BA"/>
    <w:rsid w:val="00402104"/>
    <w:rsid w:val="00410A84"/>
    <w:rsid w:val="00410CEB"/>
    <w:rsid w:val="004119AC"/>
    <w:rsid w:val="00432752"/>
    <w:rsid w:val="00432CB5"/>
    <w:rsid w:val="0043304A"/>
    <w:rsid w:val="00433DBE"/>
    <w:rsid w:val="00441E32"/>
    <w:rsid w:val="0044357C"/>
    <w:rsid w:val="00443B9B"/>
    <w:rsid w:val="0044684B"/>
    <w:rsid w:val="004473D4"/>
    <w:rsid w:val="004475BC"/>
    <w:rsid w:val="00455270"/>
    <w:rsid w:val="00456B0A"/>
    <w:rsid w:val="00457026"/>
    <w:rsid w:val="00460199"/>
    <w:rsid w:val="00465A56"/>
    <w:rsid w:val="004724D8"/>
    <w:rsid w:val="00473236"/>
    <w:rsid w:val="00474841"/>
    <w:rsid w:val="00475D55"/>
    <w:rsid w:val="00480812"/>
    <w:rsid w:val="004B07ED"/>
    <w:rsid w:val="004B0EB7"/>
    <w:rsid w:val="004B2819"/>
    <w:rsid w:val="004C4398"/>
    <w:rsid w:val="004C4745"/>
    <w:rsid w:val="004C5BEA"/>
    <w:rsid w:val="004D12E5"/>
    <w:rsid w:val="004D168B"/>
    <w:rsid w:val="004D5D17"/>
    <w:rsid w:val="004F1C0B"/>
    <w:rsid w:val="004F23F0"/>
    <w:rsid w:val="004F2905"/>
    <w:rsid w:val="004F2AAE"/>
    <w:rsid w:val="004F668F"/>
    <w:rsid w:val="005037DF"/>
    <w:rsid w:val="005119E6"/>
    <w:rsid w:val="00512B66"/>
    <w:rsid w:val="00517C02"/>
    <w:rsid w:val="00522062"/>
    <w:rsid w:val="00527485"/>
    <w:rsid w:val="005310F7"/>
    <w:rsid w:val="0053131F"/>
    <w:rsid w:val="00532839"/>
    <w:rsid w:val="00545E79"/>
    <w:rsid w:val="00546C61"/>
    <w:rsid w:val="00562E2F"/>
    <w:rsid w:val="005651FB"/>
    <w:rsid w:val="0056536D"/>
    <w:rsid w:val="00575B0C"/>
    <w:rsid w:val="00575E50"/>
    <w:rsid w:val="00576AE2"/>
    <w:rsid w:val="0058140C"/>
    <w:rsid w:val="00590897"/>
    <w:rsid w:val="00591A3C"/>
    <w:rsid w:val="00596E82"/>
    <w:rsid w:val="005A0621"/>
    <w:rsid w:val="005A0D8F"/>
    <w:rsid w:val="005C5B5B"/>
    <w:rsid w:val="005D222B"/>
    <w:rsid w:val="005D7DCA"/>
    <w:rsid w:val="005E0FF9"/>
    <w:rsid w:val="005E3E6B"/>
    <w:rsid w:val="005F0440"/>
    <w:rsid w:val="005F13AD"/>
    <w:rsid w:val="005F3750"/>
    <w:rsid w:val="005F691D"/>
    <w:rsid w:val="005F7DEE"/>
    <w:rsid w:val="006039B5"/>
    <w:rsid w:val="006152A9"/>
    <w:rsid w:val="00615BDA"/>
    <w:rsid w:val="00620271"/>
    <w:rsid w:val="0062567C"/>
    <w:rsid w:val="00635BF0"/>
    <w:rsid w:val="0063726A"/>
    <w:rsid w:val="00641037"/>
    <w:rsid w:val="00647807"/>
    <w:rsid w:val="00651530"/>
    <w:rsid w:val="00660DD6"/>
    <w:rsid w:val="006644E1"/>
    <w:rsid w:val="00675AC0"/>
    <w:rsid w:val="006767BA"/>
    <w:rsid w:val="00684508"/>
    <w:rsid w:val="00684AAA"/>
    <w:rsid w:val="00684BF9"/>
    <w:rsid w:val="0069237A"/>
    <w:rsid w:val="0069361B"/>
    <w:rsid w:val="006938DF"/>
    <w:rsid w:val="00693AFF"/>
    <w:rsid w:val="006A2533"/>
    <w:rsid w:val="006A436B"/>
    <w:rsid w:val="006A7F21"/>
    <w:rsid w:val="006B0E13"/>
    <w:rsid w:val="006B0FCC"/>
    <w:rsid w:val="006B3090"/>
    <w:rsid w:val="006B3E9E"/>
    <w:rsid w:val="006D09C2"/>
    <w:rsid w:val="006E08AE"/>
    <w:rsid w:val="006E13BF"/>
    <w:rsid w:val="006E6150"/>
    <w:rsid w:val="006E7152"/>
    <w:rsid w:val="006F1082"/>
    <w:rsid w:val="006F19F8"/>
    <w:rsid w:val="007142C2"/>
    <w:rsid w:val="007163E5"/>
    <w:rsid w:val="007346F5"/>
    <w:rsid w:val="00734890"/>
    <w:rsid w:val="00736545"/>
    <w:rsid w:val="00740AB0"/>
    <w:rsid w:val="00742233"/>
    <w:rsid w:val="007439B6"/>
    <w:rsid w:val="00747A95"/>
    <w:rsid w:val="0076320A"/>
    <w:rsid w:val="0076468D"/>
    <w:rsid w:val="00776F16"/>
    <w:rsid w:val="00777330"/>
    <w:rsid w:val="0079133D"/>
    <w:rsid w:val="00793A51"/>
    <w:rsid w:val="0079473F"/>
    <w:rsid w:val="007A181C"/>
    <w:rsid w:val="007A5E25"/>
    <w:rsid w:val="007C3134"/>
    <w:rsid w:val="007C3410"/>
    <w:rsid w:val="007C4576"/>
    <w:rsid w:val="007C6C00"/>
    <w:rsid w:val="007D14B4"/>
    <w:rsid w:val="007E194D"/>
    <w:rsid w:val="007E21AE"/>
    <w:rsid w:val="007F23FD"/>
    <w:rsid w:val="007F32BD"/>
    <w:rsid w:val="007F49F0"/>
    <w:rsid w:val="008130DC"/>
    <w:rsid w:val="0081396A"/>
    <w:rsid w:val="008271D7"/>
    <w:rsid w:val="0084159C"/>
    <w:rsid w:val="0084718C"/>
    <w:rsid w:val="00862C8B"/>
    <w:rsid w:val="008648C7"/>
    <w:rsid w:val="00866B8A"/>
    <w:rsid w:val="00873BAB"/>
    <w:rsid w:val="00874CD6"/>
    <w:rsid w:val="0088202B"/>
    <w:rsid w:val="00884981"/>
    <w:rsid w:val="008855C6"/>
    <w:rsid w:val="00887088"/>
    <w:rsid w:val="00887281"/>
    <w:rsid w:val="0089079E"/>
    <w:rsid w:val="00894B6D"/>
    <w:rsid w:val="00896F7D"/>
    <w:rsid w:val="008A4964"/>
    <w:rsid w:val="008B240C"/>
    <w:rsid w:val="008B60EF"/>
    <w:rsid w:val="008B64E1"/>
    <w:rsid w:val="008C012F"/>
    <w:rsid w:val="008C05FD"/>
    <w:rsid w:val="008C7A99"/>
    <w:rsid w:val="008D08CE"/>
    <w:rsid w:val="008D2AA0"/>
    <w:rsid w:val="008D572B"/>
    <w:rsid w:val="008E33AC"/>
    <w:rsid w:val="008E5F41"/>
    <w:rsid w:val="00900124"/>
    <w:rsid w:val="0090657E"/>
    <w:rsid w:val="00910739"/>
    <w:rsid w:val="00913A0C"/>
    <w:rsid w:val="009149BB"/>
    <w:rsid w:val="00915190"/>
    <w:rsid w:val="00915D88"/>
    <w:rsid w:val="00915FBF"/>
    <w:rsid w:val="00922B36"/>
    <w:rsid w:val="00927E52"/>
    <w:rsid w:val="00934054"/>
    <w:rsid w:val="00934CE7"/>
    <w:rsid w:val="009403A3"/>
    <w:rsid w:val="00945E20"/>
    <w:rsid w:val="0094604E"/>
    <w:rsid w:val="009524BC"/>
    <w:rsid w:val="00952D02"/>
    <w:rsid w:val="00962CB0"/>
    <w:rsid w:val="009673E7"/>
    <w:rsid w:val="0097633B"/>
    <w:rsid w:val="009775E6"/>
    <w:rsid w:val="009818A4"/>
    <w:rsid w:val="00986867"/>
    <w:rsid w:val="00994B17"/>
    <w:rsid w:val="009B0AA0"/>
    <w:rsid w:val="009B1A13"/>
    <w:rsid w:val="009B5939"/>
    <w:rsid w:val="009B74C0"/>
    <w:rsid w:val="009D1B16"/>
    <w:rsid w:val="009D5A53"/>
    <w:rsid w:val="009E05AF"/>
    <w:rsid w:val="009E1DEC"/>
    <w:rsid w:val="009E35BB"/>
    <w:rsid w:val="009F5B0C"/>
    <w:rsid w:val="009F7AF1"/>
    <w:rsid w:val="00A0710C"/>
    <w:rsid w:val="00A073B3"/>
    <w:rsid w:val="00A20B98"/>
    <w:rsid w:val="00A37FD6"/>
    <w:rsid w:val="00A41B8A"/>
    <w:rsid w:val="00A563F0"/>
    <w:rsid w:val="00A624E1"/>
    <w:rsid w:val="00A63991"/>
    <w:rsid w:val="00A642E7"/>
    <w:rsid w:val="00A64391"/>
    <w:rsid w:val="00A725C9"/>
    <w:rsid w:val="00A72D4D"/>
    <w:rsid w:val="00A75FEC"/>
    <w:rsid w:val="00A86B7A"/>
    <w:rsid w:val="00A937EA"/>
    <w:rsid w:val="00A93FD9"/>
    <w:rsid w:val="00A96EB0"/>
    <w:rsid w:val="00AA669D"/>
    <w:rsid w:val="00AA71F0"/>
    <w:rsid w:val="00AA7330"/>
    <w:rsid w:val="00AA794B"/>
    <w:rsid w:val="00AB29C3"/>
    <w:rsid w:val="00AB446F"/>
    <w:rsid w:val="00AB4E02"/>
    <w:rsid w:val="00AB58F9"/>
    <w:rsid w:val="00AC0BB7"/>
    <w:rsid w:val="00AC362E"/>
    <w:rsid w:val="00AC3879"/>
    <w:rsid w:val="00AC7816"/>
    <w:rsid w:val="00AD1D6D"/>
    <w:rsid w:val="00AD3A95"/>
    <w:rsid w:val="00AE0D41"/>
    <w:rsid w:val="00AE4B05"/>
    <w:rsid w:val="00AF1A3B"/>
    <w:rsid w:val="00AF348C"/>
    <w:rsid w:val="00AF6725"/>
    <w:rsid w:val="00B0363A"/>
    <w:rsid w:val="00B07F35"/>
    <w:rsid w:val="00B100B8"/>
    <w:rsid w:val="00B10C94"/>
    <w:rsid w:val="00B127F1"/>
    <w:rsid w:val="00B22D93"/>
    <w:rsid w:val="00B23473"/>
    <w:rsid w:val="00B27876"/>
    <w:rsid w:val="00B32E1A"/>
    <w:rsid w:val="00B36D7F"/>
    <w:rsid w:val="00B376B4"/>
    <w:rsid w:val="00B44736"/>
    <w:rsid w:val="00B51B3E"/>
    <w:rsid w:val="00B60695"/>
    <w:rsid w:val="00B66EAE"/>
    <w:rsid w:val="00B7374D"/>
    <w:rsid w:val="00B73C48"/>
    <w:rsid w:val="00B73F3D"/>
    <w:rsid w:val="00B7572B"/>
    <w:rsid w:val="00B81126"/>
    <w:rsid w:val="00B81C59"/>
    <w:rsid w:val="00B9260B"/>
    <w:rsid w:val="00B95CB9"/>
    <w:rsid w:val="00B96E3C"/>
    <w:rsid w:val="00BB4D88"/>
    <w:rsid w:val="00BB775E"/>
    <w:rsid w:val="00BC39B0"/>
    <w:rsid w:val="00BC6D50"/>
    <w:rsid w:val="00BD17A8"/>
    <w:rsid w:val="00BD1E5A"/>
    <w:rsid w:val="00BD64CA"/>
    <w:rsid w:val="00BD6A23"/>
    <w:rsid w:val="00BF4FF3"/>
    <w:rsid w:val="00C02A79"/>
    <w:rsid w:val="00C05B13"/>
    <w:rsid w:val="00C13F5E"/>
    <w:rsid w:val="00C168F9"/>
    <w:rsid w:val="00C2089A"/>
    <w:rsid w:val="00C2630C"/>
    <w:rsid w:val="00C26EB9"/>
    <w:rsid w:val="00C27C1B"/>
    <w:rsid w:val="00C30EA3"/>
    <w:rsid w:val="00C410C7"/>
    <w:rsid w:val="00C44EC2"/>
    <w:rsid w:val="00C54ADE"/>
    <w:rsid w:val="00C57B91"/>
    <w:rsid w:val="00C648E9"/>
    <w:rsid w:val="00C652CB"/>
    <w:rsid w:val="00C65DCC"/>
    <w:rsid w:val="00C66C81"/>
    <w:rsid w:val="00C71398"/>
    <w:rsid w:val="00C71D18"/>
    <w:rsid w:val="00CA1572"/>
    <w:rsid w:val="00CA34B8"/>
    <w:rsid w:val="00CA6830"/>
    <w:rsid w:val="00CD00B4"/>
    <w:rsid w:val="00CD3221"/>
    <w:rsid w:val="00CD6E04"/>
    <w:rsid w:val="00CD7A85"/>
    <w:rsid w:val="00CE6DB5"/>
    <w:rsid w:val="00CF23E1"/>
    <w:rsid w:val="00D05564"/>
    <w:rsid w:val="00D16E0A"/>
    <w:rsid w:val="00D23972"/>
    <w:rsid w:val="00D32B3A"/>
    <w:rsid w:val="00D654C6"/>
    <w:rsid w:val="00D66BE6"/>
    <w:rsid w:val="00D713BC"/>
    <w:rsid w:val="00D7714E"/>
    <w:rsid w:val="00D8292E"/>
    <w:rsid w:val="00D86915"/>
    <w:rsid w:val="00D875B5"/>
    <w:rsid w:val="00D9029F"/>
    <w:rsid w:val="00D91299"/>
    <w:rsid w:val="00DA54B2"/>
    <w:rsid w:val="00DA760F"/>
    <w:rsid w:val="00DC4A90"/>
    <w:rsid w:val="00DE4A5D"/>
    <w:rsid w:val="00DF2BA4"/>
    <w:rsid w:val="00DF47A9"/>
    <w:rsid w:val="00E13B3C"/>
    <w:rsid w:val="00E42B99"/>
    <w:rsid w:val="00E44304"/>
    <w:rsid w:val="00E46281"/>
    <w:rsid w:val="00E52F43"/>
    <w:rsid w:val="00E56DFB"/>
    <w:rsid w:val="00E670F8"/>
    <w:rsid w:val="00E728E9"/>
    <w:rsid w:val="00E7545E"/>
    <w:rsid w:val="00E76D00"/>
    <w:rsid w:val="00E86FAD"/>
    <w:rsid w:val="00E9046C"/>
    <w:rsid w:val="00EB0EC8"/>
    <w:rsid w:val="00EB1873"/>
    <w:rsid w:val="00EB1E6B"/>
    <w:rsid w:val="00EB2FDF"/>
    <w:rsid w:val="00EB3351"/>
    <w:rsid w:val="00EC40DF"/>
    <w:rsid w:val="00ED0E47"/>
    <w:rsid w:val="00ED7481"/>
    <w:rsid w:val="00ED7BEE"/>
    <w:rsid w:val="00EE2A3D"/>
    <w:rsid w:val="00F0144B"/>
    <w:rsid w:val="00F03727"/>
    <w:rsid w:val="00F04946"/>
    <w:rsid w:val="00F07519"/>
    <w:rsid w:val="00F10694"/>
    <w:rsid w:val="00F11871"/>
    <w:rsid w:val="00F11CAE"/>
    <w:rsid w:val="00F24849"/>
    <w:rsid w:val="00F25706"/>
    <w:rsid w:val="00F314FC"/>
    <w:rsid w:val="00F32E06"/>
    <w:rsid w:val="00F34589"/>
    <w:rsid w:val="00F52930"/>
    <w:rsid w:val="00F53417"/>
    <w:rsid w:val="00F62722"/>
    <w:rsid w:val="00F65437"/>
    <w:rsid w:val="00F73632"/>
    <w:rsid w:val="00F75D6F"/>
    <w:rsid w:val="00F8696F"/>
    <w:rsid w:val="00F92421"/>
    <w:rsid w:val="00F96D6E"/>
    <w:rsid w:val="00FB2E32"/>
    <w:rsid w:val="00FB3D91"/>
    <w:rsid w:val="00FC107E"/>
    <w:rsid w:val="00FD3F85"/>
    <w:rsid w:val="00FE3F94"/>
    <w:rsid w:val="00FF0310"/>
    <w:rsid w:val="00FF3A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09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C36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AC362E"/>
    <w:pPr>
      <w:keepNext/>
      <w:widowControl w:val="0"/>
      <w:autoSpaceDE w:val="0"/>
      <w:autoSpaceDN w:val="0"/>
      <w:adjustRightInd w:val="0"/>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362E"/>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AC362E"/>
    <w:rPr>
      <w:rFonts w:ascii="Cambria" w:eastAsia="Times New Roman" w:hAnsi="Cambria" w:cs="Times New Roman"/>
      <w:b/>
      <w:bCs/>
      <w:sz w:val="26"/>
      <w:szCs w:val="26"/>
      <w:lang w:eastAsia="ru-RU"/>
    </w:rPr>
  </w:style>
  <w:style w:type="character" w:styleId="a3">
    <w:name w:val="Hyperlink"/>
    <w:basedOn w:val="a0"/>
    <w:uiPriority w:val="99"/>
    <w:unhideWhenUsed/>
    <w:rsid w:val="0025609A"/>
    <w:rPr>
      <w:color w:val="0000FF"/>
      <w:u w:val="single"/>
    </w:rPr>
  </w:style>
  <w:style w:type="paragraph" w:customStyle="1" w:styleId="ConsPlusNormal">
    <w:name w:val="ConsPlusNormal"/>
    <w:rsid w:val="0025609A"/>
    <w:pPr>
      <w:autoSpaceDE w:val="0"/>
      <w:autoSpaceDN w:val="0"/>
      <w:adjustRightInd w:val="0"/>
      <w:spacing w:after="0" w:line="240" w:lineRule="auto"/>
    </w:pPr>
    <w:rPr>
      <w:rFonts w:ascii="Arial" w:eastAsia="Times New Roman" w:hAnsi="Arial" w:cs="Arial"/>
      <w:sz w:val="20"/>
      <w:szCs w:val="20"/>
      <w:lang w:eastAsia="ru-RU"/>
    </w:rPr>
  </w:style>
  <w:style w:type="table" w:styleId="a4">
    <w:name w:val="Table Grid"/>
    <w:basedOn w:val="a1"/>
    <w:uiPriority w:val="59"/>
    <w:rsid w:val="00256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25609A"/>
    <w:pPr>
      <w:spacing w:after="0" w:line="240" w:lineRule="auto"/>
    </w:pPr>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25609A"/>
    <w:pPr>
      <w:tabs>
        <w:tab w:val="center" w:pos="4677"/>
        <w:tab w:val="right" w:pos="9355"/>
      </w:tabs>
    </w:pPr>
  </w:style>
  <w:style w:type="character" w:customStyle="1" w:styleId="a7">
    <w:name w:val="Верхний колонтитул Знак"/>
    <w:basedOn w:val="a0"/>
    <w:link w:val="a6"/>
    <w:uiPriority w:val="99"/>
    <w:rsid w:val="0025609A"/>
    <w:rPr>
      <w:rFonts w:ascii="Times New Roman" w:eastAsia="Times New Roman" w:hAnsi="Times New Roman" w:cs="Times New Roman"/>
      <w:sz w:val="20"/>
      <w:szCs w:val="20"/>
      <w:lang w:eastAsia="ru-RU"/>
    </w:rPr>
  </w:style>
  <w:style w:type="paragraph" w:styleId="2">
    <w:name w:val="Body Text Indent 2"/>
    <w:basedOn w:val="a"/>
    <w:link w:val="20"/>
    <w:uiPriority w:val="99"/>
    <w:unhideWhenUsed/>
    <w:rsid w:val="0025609A"/>
    <w:pPr>
      <w:spacing w:after="120" w:line="480" w:lineRule="auto"/>
      <w:ind w:left="283"/>
    </w:pPr>
  </w:style>
  <w:style w:type="character" w:customStyle="1" w:styleId="20">
    <w:name w:val="Основной текст с отступом 2 Знак"/>
    <w:basedOn w:val="a0"/>
    <w:link w:val="2"/>
    <w:uiPriority w:val="99"/>
    <w:rsid w:val="0025609A"/>
    <w:rPr>
      <w:rFonts w:ascii="Times New Roman" w:eastAsia="Times New Roman" w:hAnsi="Times New Roman" w:cs="Times New Roman"/>
      <w:sz w:val="20"/>
      <w:szCs w:val="20"/>
      <w:lang w:eastAsia="ru-RU"/>
    </w:rPr>
  </w:style>
  <w:style w:type="paragraph" w:styleId="a8">
    <w:name w:val="List Paragraph"/>
    <w:basedOn w:val="a"/>
    <w:uiPriority w:val="34"/>
    <w:qFormat/>
    <w:rsid w:val="0025609A"/>
    <w:pPr>
      <w:ind w:left="720"/>
      <w:contextualSpacing/>
    </w:pPr>
  </w:style>
  <w:style w:type="character" w:customStyle="1" w:styleId="button-search">
    <w:name w:val="button-search"/>
    <w:basedOn w:val="a0"/>
    <w:rsid w:val="006767BA"/>
  </w:style>
  <w:style w:type="paragraph" w:styleId="a9">
    <w:name w:val="Balloon Text"/>
    <w:basedOn w:val="a"/>
    <w:link w:val="aa"/>
    <w:uiPriority w:val="99"/>
    <w:semiHidden/>
    <w:unhideWhenUsed/>
    <w:rsid w:val="00C57B91"/>
    <w:rPr>
      <w:rFonts w:ascii="Tahoma" w:hAnsi="Tahoma" w:cs="Tahoma"/>
      <w:sz w:val="16"/>
      <w:szCs w:val="16"/>
    </w:rPr>
  </w:style>
  <w:style w:type="character" w:customStyle="1" w:styleId="aa">
    <w:name w:val="Текст выноски Знак"/>
    <w:basedOn w:val="a0"/>
    <w:link w:val="a9"/>
    <w:uiPriority w:val="99"/>
    <w:semiHidden/>
    <w:rsid w:val="00C57B91"/>
    <w:rPr>
      <w:rFonts w:ascii="Tahoma" w:eastAsia="Times New Roman" w:hAnsi="Tahoma" w:cs="Tahoma"/>
      <w:sz w:val="16"/>
      <w:szCs w:val="16"/>
      <w:lang w:eastAsia="ru-RU"/>
    </w:rPr>
  </w:style>
  <w:style w:type="paragraph" w:customStyle="1" w:styleId="ConsPlusNonformat">
    <w:name w:val="ConsPlusNonformat"/>
    <w:rsid w:val="00AC362E"/>
    <w:pPr>
      <w:autoSpaceDE w:val="0"/>
      <w:autoSpaceDN w:val="0"/>
      <w:adjustRightInd w:val="0"/>
      <w:spacing w:after="0" w:line="240" w:lineRule="auto"/>
    </w:pPr>
    <w:rPr>
      <w:rFonts w:ascii="Courier New" w:eastAsia="Calibri" w:hAnsi="Courier New" w:cs="Courier New"/>
      <w:sz w:val="20"/>
      <w:szCs w:val="20"/>
    </w:rPr>
  </w:style>
  <w:style w:type="character" w:customStyle="1" w:styleId="ab">
    <w:name w:val="Нижний колонтитул Знак"/>
    <w:basedOn w:val="a0"/>
    <w:link w:val="ac"/>
    <w:uiPriority w:val="99"/>
    <w:semiHidden/>
    <w:rsid w:val="00AC362E"/>
    <w:rPr>
      <w:rFonts w:ascii="Times New Roman" w:eastAsia="Times New Roman" w:hAnsi="Times New Roman" w:cs="Times New Roman"/>
      <w:sz w:val="20"/>
      <w:szCs w:val="20"/>
      <w:lang w:eastAsia="ru-RU"/>
    </w:rPr>
  </w:style>
  <w:style w:type="paragraph" w:styleId="ac">
    <w:name w:val="footer"/>
    <w:basedOn w:val="a"/>
    <w:link w:val="ab"/>
    <w:uiPriority w:val="99"/>
    <w:semiHidden/>
    <w:unhideWhenUsed/>
    <w:rsid w:val="00AC362E"/>
    <w:pPr>
      <w:tabs>
        <w:tab w:val="center" w:pos="4677"/>
        <w:tab w:val="right" w:pos="9355"/>
      </w:tabs>
    </w:pPr>
  </w:style>
  <w:style w:type="paragraph" w:customStyle="1" w:styleId="Standard">
    <w:name w:val="Standard"/>
    <w:rsid w:val="00AC362E"/>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ad">
    <w:name w:val="Содержимое таблицы"/>
    <w:basedOn w:val="a"/>
    <w:rsid w:val="00AC362E"/>
    <w:pPr>
      <w:suppressLineNumbers/>
      <w:suppressAutoHyphens/>
    </w:pPr>
    <w:rPr>
      <w:kern w:val="1"/>
      <w:sz w:val="24"/>
      <w:szCs w:val="24"/>
      <w:lang w:eastAsia="ar-SA"/>
    </w:rPr>
  </w:style>
  <w:style w:type="paragraph" w:styleId="ae">
    <w:name w:val="Body Text Indent"/>
    <w:basedOn w:val="a"/>
    <w:link w:val="af"/>
    <w:uiPriority w:val="99"/>
    <w:semiHidden/>
    <w:unhideWhenUsed/>
    <w:rsid w:val="00AC362E"/>
    <w:pPr>
      <w:spacing w:after="120"/>
      <w:ind w:left="283"/>
    </w:pPr>
  </w:style>
  <w:style w:type="character" w:customStyle="1" w:styleId="af">
    <w:name w:val="Основной текст с отступом Знак"/>
    <w:basedOn w:val="a0"/>
    <w:link w:val="ae"/>
    <w:uiPriority w:val="99"/>
    <w:semiHidden/>
    <w:rsid w:val="00AC362E"/>
    <w:rPr>
      <w:rFonts w:ascii="Times New Roman" w:eastAsia="Times New Roman" w:hAnsi="Times New Roman" w:cs="Times New Roman"/>
      <w:sz w:val="20"/>
      <w:szCs w:val="20"/>
      <w:lang w:eastAsia="ru-RU"/>
    </w:rPr>
  </w:style>
  <w:style w:type="paragraph" w:styleId="af0">
    <w:name w:val="Normal (Web)"/>
    <w:basedOn w:val="a"/>
    <w:uiPriority w:val="99"/>
    <w:unhideWhenUsed/>
    <w:rsid w:val="00AC362E"/>
    <w:pPr>
      <w:spacing w:before="100" w:beforeAutospacing="1" w:after="100" w:afterAutospacing="1"/>
    </w:pPr>
    <w:rPr>
      <w:sz w:val="24"/>
      <w:szCs w:val="24"/>
    </w:rPr>
  </w:style>
  <w:style w:type="paragraph" w:customStyle="1" w:styleId="western">
    <w:name w:val="western"/>
    <w:basedOn w:val="a"/>
    <w:rsid w:val="00AC362E"/>
    <w:pPr>
      <w:spacing w:before="100" w:beforeAutospacing="1" w:after="100" w:afterAutospacing="1"/>
    </w:pPr>
    <w:rPr>
      <w:sz w:val="24"/>
      <w:szCs w:val="24"/>
    </w:rPr>
  </w:style>
  <w:style w:type="character" w:customStyle="1" w:styleId="af1">
    <w:name w:val="Текст концевой сноски Знак"/>
    <w:basedOn w:val="a0"/>
    <w:link w:val="af2"/>
    <w:uiPriority w:val="99"/>
    <w:semiHidden/>
    <w:rsid w:val="00AC362E"/>
    <w:rPr>
      <w:rFonts w:ascii="Times New Roman" w:eastAsia="Times New Roman" w:hAnsi="Times New Roman" w:cs="Times New Roman"/>
      <w:sz w:val="20"/>
      <w:szCs w:val="20"/>
      <w:lang w:eastAsia="ru-RU"/>
    </w:rPr>
  </w:style>
  <w:style w:type="paragraph" w:styleId="af2">
    <w:name w:val="endnote text"/>
    <w:basedOn w:val="a"/>
    <w:link w:val="af1"/>
    <w:uiPriority w:val="99"/>
    <w:semiHidden/>
    <w:unhideWhenUsed/>
    <w:rsid w:val="00AC362E"/>
  </w:style>
  <w:style w:type="paragraph" w:styleId="af3">
    <w:name w:val="footnote text"/>
    <w:basedOn w:val="a"/>
    <w:link w:val="af4"/>
    <w:uiPriority w:val="99"/>
    <w:unhideWhenUsed/>
    <w:rsid w:val="00AC362E"/>
  </w:style>
  <w:style w:type="character" w:customStyle="1" w:styleId="af4">
    <w:name w:val="Текст сноски Знак"/>
    <w:basedOn w:val="a0"/>
    <w:link w:val="af3"/>
    <w:uiPriority w:val="99"/>
    <w:rsid w:val="00AC362E"/>
    <w:rPr>
      <w:rFonts w:ascii="Times New Roman" w:eastAsia="Times New Roman" w:hAnsi="Times New Roman" w:cs="Times New Roman"/>
      <w:sz w:val="20"/>
      <w:szCs w:val="20"/>
      <w:lang w:eastAsia="ru-RU"/>
    </w:rPr>
  </w:style>
  <w:style w:type="character" w:customStyle="1" w:styleId="span-black">
    <w:name w:val="span-black"/>
    <w:basedOn w:val="a0"/>
    <w:rsid w:val="00AC362E"/>
  </w:style>
  <w:style w:type="character" w:styleId="af5">
    <w:name w:val="Strong"/>
    <w:basedOn w:val="a0"/>
    <w:uiPriority w:val="22"/>
    <w:qFormat/>
    <w:rsid w:val="00AC362E"/>
    <w:rPr>
      <w:b/>
      <w:bCs/>
    </w:rPr>
  </w:style>
  <w:style w:type="paragraph" w:customStyle="1" w:styleId="11">
    <w:name w:val="Обычный1"/>
    <w:rsid w:val="00AC362E"/>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2">
    <w:name w:val="Вадькин список 1"/>
    <w:basedOn w:val="a"/>
    <w:rsid w:val="00AC362E"/>
    <w:pPr>
      <w:spacing w:after="4"/>
      <w:jc w:val="both"/>
    </w:pPr>
  </w:style>
  <w:style w:type="character" w:customStyle="1" w:styleId="af6">
    <w:name w:val="Основной текст_"/>
    <w:link w:val="5"/>
    <w:rsid w:val="00AC362E"/>
    <w:rPr>
      <w:spacing w:val="3"/>
      <w:shd w:val="clear" w:color="auto" w:fill="FFFFFF"/>
    </w:rPr>
  </w:style>
  <w:style w:type="paragraph" w:customStyle="1" w:styleId="5">
    <w:name w:val="Основной текст5"/>
    <w:basedOn w:val="a"/>
    <w:link w:val="af6"/>
    <w:rsid w:val="00AC362E"/>
    <w:pPr>
      <w:widowControl w:val="0"/>
      <w:shd w:val="clear" w:color="auto" w:fill="FFFFFF"/>
      <w:spacing w:after="240" w:line="274" w:lineRule="exact"/>
      <w:ind w:hanging="2100"/>
      <w:jc w:val="center"/>
    </w:pPr>
    <w:rPr>
      <w:rFonts w:asciiTheme="minorHAnsi" w:eastAsiaTheme="minorHAnsi" w:hAnsiTheme="minorHAnsi" w:cstheme="minorBidi"/>
      <w:spacing w:val="3"/>
      <w:sz w:val="22"/>
      <w:szCs w:val="22"/>
      <w:lang w:eastAsia="en-US"/>
    </w:rPr>
  </w:style>
  <w:style w:type="paragraph" w:customStyle="1" w:styleId="31">
    <w:name w:val="Обычный3"/>
    <w:rsid w:val="00AC362E"/>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customStyle="1" w:styleId="21">
    <w:name w:val="Основной текст 2 Знак"/>
    <w:basedOn w:val="a0"/>
    <w:link w:val="22"/>
    <w:uiPriority w:val="99"/>
    <w:semiHidden/>
    <w:rsid w:val="00AC362E"/>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AC362E"/>
    <w:pPr>
      <w:spacing w:after="120" w:line="480" w:lineRule="auto"/>
    </w:pPr>
  </w:style>
  <w:style w:type="paragraph" w:customStyle="1" w:styleId="Default">
    <w:name w:val="Default"/>
    <w:rsid w:val="00AC362E"/>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annotation reference"/>
    <w:basedOn w:val="a0"/>
    <w:uiPriority w:val="99"/>
    <w:semiHidden/>
    <w:unhideWhenUsed/>
    <w:rsid w:val="005D222B"/>
    <w:rPr>
      <w:sz w:val="16"/>
      <w:szCs w:val="16"/>
    </w:rPr>
  </w:style>
  <w:style w:type="paragraph" w:styleId="af8">
    <w:name w:val="annotation text"/>
    <w:basedOn w:val="a"/>
    <w:link w:val="af9"/>
    <w:uiPriority w:val="99"/>
    <w:semiHidden/>
    <w:unhideWhenUsed/>
    <w:rsid w:val="005D222B"/>
  </w:style>
  <w:style w:type="character" w:customStyle="1" w:styleId="af9">
    <w:name w:val="Текст примечания Знак"/>
    <w:basedOn w:val="a0"/>
    <w:link w:val="af8"/>
    <w:uiPriority w:val="99"/>
    <w:semiHidden/>
    <w:rsid w:val="005D222B"/>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5D222B"/>
    <w:rPr>
      <w:b/>
      <w:bCs/>
    </w:rPr>
  </w:style>
  <w:style w:type="character" w:customStyle="1" w:styleId="afb">
    <w:name w:val="Тема примечания Знак"/>
    <w:basedOn w:val="af9"/>
    <w:link w:val="afa"/>
    <w:uiPriority w:val="99"/>
    <w:semiHidden/>
    <w:rsid w:val="005D222B"/>
    <w:rPr>
      <w:b/>
      <w:bCs/>
    </w:rPr>
  </w:style>
  <w:style w:type="paragraph" w:styleId="afc">
    <w:name w:val="Revision"/>
    <w:hidden/>
    <w:uiPriority w:val="99"/>
    <w:semiHidden/>
    <w:rsid w:val="0010590D"/>
    <w:pPr>
      <w:spacing w:after="0" w:line="240" w:lineRule="auto"/>
    </w:pPr>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sid w:val="00615BDA"/>
    <w:rPr>
      <w:vertAlign w:val="superscript"/>
    </w:rPr>
  </w:style>
  <w:style w:type="character" w:styleId="afe">
    <w:name w:val="endnote reference"/>
    <w:basedOn w:val="a0"/>
    <w:uiPriority w:val="99"/>
    <w:semiHidden/>
    <w:unhideWhenUsed/>
    <w:rsid w:val="00615BDA"/>
    <w:rPr>
      <w:vertAlign w:val="superscript"/>
    </w:rPr>
  </w:style>
</w:styles>
</file>

<file path=word/webSettings.xml><?xml version="1.0" encoding="utf-8"?>
<w:webSettings xmlns:r="http://schemas.openxmlformats.org/officeDocument/2006/relationships" xmlns:w="http://schemas.openxmlformats.org/wordprocessingml/2006/main">
  <w:divs>
    <w:div w:id="132260087">
      <w:bodyDiv w:val="1"/>
      <w:marLeft w:val="0"/>
      <w:marRight w:val="0"/>
      <w:marTop w:val="0"/>
      <w:marBottom w:val="0"/>
      <w:divBdr>
        <w:top w:val="none" w:sz="0" w:space="0" w:color="auto"/>
        <w:left w:val="none" w:sz="0" w:space="0" w:color="auto"/>
        <w:bottom w:val="none" w:sz="0" w:space="0" w:color="auto"/>
        <w:right w:val="none" w:sz="0" w:space="0" w:color="auto"/>
      </w:divBdr>
    </w:div>
    <w:div w:id="317540160">
      <w:bodyDiv w:val="1"/>
      <w:marLeft w:val="0"/>
      <w:marRight w:val="0"/>
      <w:marTop w:val="0"/>
      <w:marBottom w:val="0"/>
      <w:divBdr>
        <w:top w:val="none" w:sz="0" w:space="0" w:color="auto"/>
        <w:left w:val="none" w:sz="0" w:space="0" w:color="auto"/>
        <w:bottom w:val="none" w:sz="0" w:space="0" w:color="auto"/>
        <w:right w:val="none" w:sz="0" w:space="0" w:color="auto"/>
      </w:divBdr>
      <w:divsChild>
        <w:div w:id="1541934236">
          <w:marLeft w:val="0"/>
          <w:marRight w:val="0"/>
          <w:marTop w:val="0"/>
          <w:marBottom w:val="0"/>
          <w:divBdr>
            <w:top w:val="none" w:sz="0" w:space="0" w:color="auto"/>
            <w:left w:val="none" w:sz="0" w:space="0" w:color="auto"/>
            <w:bottom w:val="none" w:sz="0" w:space="0" w:color="auto"/>
            <w:right w:val="none" w:sz="0" w:space="0" w:color="auto"/>
          </w:divBdr>
        </w:div>
        <w:div w:id="427238963">
          <w:marLeft w:val="0"/>
          <w:marRight w:val="0"/>
          <w:marTop w:val="0"/>
          <w:marBottom w:val="0"/>
          <w:divBdr>
            <w:top w:val="none" w:sz="0" w:space="0" w:color="auto"/>
            <w:left w:val="none" w:sz="0" w:space="0" w:color="auto"/>
            <w:bottom w:val="none" w:sz="0" w:space="0" w:color="auto"/>
            <w:right w:val="none" w:sz="0" w:space="0" w:color="auto"/>
          </w:divBdr>
          <w:divsChild>
            <w:div w:id="1986082473">
              <w:marLeft w:val="0"/>
              <w:marRight w:val="0"/>
              <w:marTop w:val="0"/>
              <w:marBottom w:val="0"/>
              <w:divBdr>
                <w:top w:val="none" w:sz="0" w:space="0" w:color="auto"/>
                <w:left w:val="none" w:sz="0" w:space="0" w:color="auto"/>
                <w:bottom w:val="none" w:sz="0" w:space="0" w:color="auto"/>
                <w:right w:val="none" w:sz="0" w:space="0" w:color="auto"/>
              </w:divBdr>
              <w:divsChild>
                <w:div w:id="1215579441">
                  <w:marLeft w:val="0"/>
                  <w:marRight w:val="0"/>
                  <w:marTop w:val="0"/>
                  <w:marBottom w:val="0"/>
                  <w:divBdr>
                    <w:top w:val="none" w:sz="0" w:space="0" w:color="auto"/>
                    <w:left w:val="none" w:sz="0" w:space="0" w:color="auto"/>
                    <w:bottom w:val="none" w:sz="0" w:space="0" w:color="auto"/>
                    <w:right w:val="none" w:sz="0" w:space="0" w:color="auto"/>
                  </w:divBdr>
                  <w:divsChild>
                    <w:div w:id="1624533963">
                      <w:marLeft w:val="0"/>
                      <w:marRight w:val="0"/>
                      <w:marTop w:val="0"/>
                      <w:marBottom w:val="0"/>
                      <w:divBdr>
                        <w:top w:val="none" w:sz="0" w:space="0" w:color="auto"/>
                        <w:left w:val="none" w:sz="0" w:space="0" w:color="auto"/>
                        <w:bottom w:val="none" w:sz="0" w:space="0" w:color="auto"/>
                        <w:right w:val="none" w:sz="0" w:space="0" w:color="auto"/>
                      </w:divBdr>
                      <w:divsChild>
                        <w:div w:id="1653216400">
                          <w:marLeft w:val="0"/>
                          <w:marRight w:val="0"/>
                          <w:marTop w:val="0"/>
                          <w:marBottom w:val="0"/>
                          <w:divBdr>
                            <w:top w:val="none" w:sz="0" w:space="0" w:color="auto"/>
                            <w:left w:val="none" w:sz="0" w:space="0" w:color="auto"/>
                            <w:bottom w:val="none" w:sz="0" w:space="0" w:color="auto"/>
                            <w:right w:val="none" w:sz="0" w:space="0" w:color="auto"/>
                          </w:divBdr>
                          <w:divsChild>
                            <w:div w:id="14448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8717">
                      <w:marLeft w:val="0"/>
                      <w:marRight w:val="0"/>
                      <w:marTop w:val="0"/>
                      <w:marBottom w:val="0"/>
                      <w:divBdr>
                        <w:top w:val="none" w:sz="0" w:space="0" w:color="auto"/>
                        <w:left w:val="none" w:sz="0" w:space="0" w:color="auto"/>
                        <w:bottom w:val="none" w:sz="0" w:space="0" w:color="auto"/>
                        <w:right w:val="none" w:sz="0" w:space="0" w:color="auto"/>
                      </w:divBdr>
                      <w:divsChild>
                        <w:div w:id="378284099">
                          <w:marLeft w:val="0"/>
                          <w:marRight w:val="0"/>
                          <w:marTop w:val="0"/>
                          <w:marBottom w:val="0"/>
                          <w:divBdr>
                            <w:top w:val="none" w:sz="0" w:space="0" w:color="auto"/>
                            <w:left w:val="none" w:sz="0" w:space="0" w:color="auto"/>
                            <w:bottom w:val="none" w:sz="0" w:space="0" w:color="auto"/>
                            <w:right w:val="none" w:sz="0" w:space="0" w:color="auto"/>
                          </w:divBdr>
                          <w:divsChild>
                            <w:div w:id="260332538">
                              <w:marLeft w:val="0"/>
                              <w:marRight w:val="0"/>
                              <w:marTop w:val="0"/>
                              <w:marBottom w:val="0"/>
                              <w:divBdr>
                                <w:top w:val="none" w:sz="0" w:space="0" w:color="auto"/>
                                <w:left w:val="none" w:sz="0" w:space="0" w:color="auto"/>
                                <w:bottom w:val="none" w:sz="0" w:space="0" w:color="auto"/>
                                <w:right w:val="none" w:sz="0" w:space="0" w:color="auto"/>
                              </w:divBdr>
                              <w:divsChild>
                                <w:div w:id="171991335">
                                  <w:marLeft w:val="0"/>
                                  <w:marRight w:val="0"/>
                                  <w:marTop w:val="0"/>
                                  <w:marBottom w:val="0"/>
                                  <w:divBdr>
                                    <w:top w:val="none" w:sz="0" w:space="0" w:color="auto"/>
                                    <w:left w:val="none" w:sz="0" w:space="0" w:color="auto"/>
                                    <w:bottom w:val="none" w:sz="0" w:space="0" w:color="auto"/>
                                    <w:right w:val="none" w:sz="0" w:space="0" w:color="auto"/>
                                  </w:divBdr>
                                  <w:divsChild>
                                    <w:div w:id="1783959136">
                                      <w:marLeft w:val="0"/>
                                      <w:marRight w:val="0"/>
                                      <w:marTop w:val="0"/>
                                      <w:marBottom w:val="58"/>
                                      <w:divBdr>
                                        <w:top w:val="none" w:sz="0" w:space="0" w:color="auto"/>
                                        <w:left w:val="none" w:sz="0" w:space="0" w:color="auto"/>
                                        <w:bottom w:val="none" w:sz="0" w:space="0" w:color="auto"/>
                                        <w:right w:val="none" w:sz="0" w:space="0" w:color="auto"/>
                                      </w:divBdr>
                                    </w:div>
                                  </w:divsChild>
                                </w:div>
                                <w:div w:id="404114244">
                                  <w:marLeft w:val="0"/>
                                  <w:marRight w:val="0"/>
                                  <w:marTop w:val="0"/>
                                  <w:marBottom w:val="0"/>
                                  <w:divBdr>
                                    <w:top w:val="none" w:sz="0" w:space="0" w:color="auto"/>
                                    <w:left w:val="none" w:sz="0" w:space="0" w:color="auto"/>
                                    <w:bottom w:val="none" w:sz="0" w:space="0" w:color="auto"/>
                                    <w:right w:val="none" w:sz="0" w:space="0" w:color="auto"/>
                                  </w:divBdr>
                                  <w:divsChild>
                                    <w:div w:id="1098595399">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717436461">
                      <w:marLeft w:val="0"/>
                      <w:marRight w:val="0"/>
                      <w:marTop w:val="0"/>
                      <w:marBottom w:val="0"/>
                      <w:divBdr>
                        <w:top w:val="none" w:sz="0" w:space="0" w:color="auto"/>
                        <w:left w:val="none" w:sz="0" w:space="0" w:color="auto"/>
                        <w:bottom w:val="none" w:sz="0" w:space="0" w:color="auto"/>
                        <w:right w:val="none" w:sz="0" w:space="0" w:color="auto"/>
                      </w:divBdr>
                      <w:divsChild>
                        <w:div w:id="1296913008">
                          <w:marLeft w:val="0"/>
                          <w:marRight w:val="0"/>
                          <w:marTop w:val="0"/>
                          <w:marBottom w:val="0"/>
                          <w:divBdr>
                            <w:top w:val="none" w:sz="0" w:space="0" w:color="auto"/>
                            <w:left w:val="none" w:sz="0" w:space="0" w:color="auto"/>
                            <w:bottom w:val="none" w:sz="0" w:space="0" w:color="auto"/>
                            <w:right w:val="none" w:sz="0" w:space="0" w:color="auto"/>
                          </w:divBdr>
                          <w:divsChild>
                            <w:div w:id="7218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23251">
                      <w:marLeft w:val="0"/>
                      <w:marRight w:val="0"/>
                      <w:marTop w:val="0"/>
                      <w:marBottom w:val="0"/>
                      <w:divBdr>
                        <w:top w:val="none" w:sz="0" w:space="0" w:color="auto"/>
                        <w:left w:val="none" w:sz="0" w:space="0" w:color="auto"/>
                        <w:bottom w:val="none" w:sz="0" w:space="0" w:color="auto"/>
                        <w:right w:val="none" w:sz="0" w:space="0" w:color="auto"/>
                      </w:divBdr>
                      <w:divsChild>
                        <w:div w:id="174271096">
                          <w:marLeft w:val="0"/>
                          <w:marRight w:val="0"/>
                          <w:marTop w:val="0"/>
                          <w:marBottom w:val="0"/>
                          <w:divBdr>
                            <w:top w:val="none" w:sz="0" w:space="0" w:color="auto"/>
                            <w:left w:val="none" w:sz="0" w:space="0" w:color="auto"/>
                            <w:bottom w:val="none" w:sz="0" w:space="0" w:color="auto"/>
                            <w:right w:val="none" w:sz="0" w:space="0" w:color="auto"/>
                          </w:divBdr>
                          <w:divsChild>
                            <w:div w:id="167734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4073">
                      <w:marLeft w:val="0"/>
                      <w:marRight w:val="0"/>
                      <w:marTop w:val="0"/>
                      <w:marBottom w:val="0"/>
                      <w:divBdr>
                        <w:top w:val="none" w:sz="0" w:space="0" w:color="auto"/>
                        <w:left w:val="none" w:sz="0" w:space="0" w:color="auto"/>
                        <w:bottom w:val="none" w:sz="0" w:space="0" w:color="auto"/>
                        <w:right w:val="none" w:sz="0" w:space="0" w:color="auto"/>
                      </w:divBdr>
                      <w:divsChild>
                        <w:div w:id="446506794">
                          <w:marLeft w:val="0"/>
                          <w:marRight w:val="0"/>
                          <w:marTop w:val="0"/>
                          <w:marBottom w:val="0"/>
                          <w:divBdr>
                            <w:top w:val="none" w:sz="0" w:space="0" w:color="auto"/>
                            <w:left w:val="none" w:sz="0" w:space="0" w:color="auto"/>
                            <w:bottom w:val="none" w:sz="0" w:space="0" w:color="auto"/>
                            <w:right w:val="none" w:sz="0" w:space="0" w:color="auto"/>
                          </w:divBdr>
                          <w:divsChild>
                            <w:div w:id="4535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6915">
                      <w:marLeft w:val="0"/>
                      <w:marRight w:val="0"/>
                      <w:marTop w:val="0"/>
                      <w:marBottom w:val="0"/>
                      <w:divBdr>
                        <w:top w:val="none" w:sz="0" w:space="0" w:color="auto"/>
                        <w:left w:val="none" w:sz="0" w:space="0" w:color="auto"/>
                        <w:bottom w:val="none" w:sz="0" w:space="0" w:color="auto"/>
                        <w:right w:val="none" w:sz="0" w:space="0" w:color="auto"/>
                      </w:divBdr>
                      <w:divsChild>
                        <w:div w:id="1115828938">
                          <w:marLeft w:val="0"/>
                          <w:marRight w:val="0"/>
                          <w:marTop w:val="0"/>
                          <w:marBottom w:val="0"/>
                          <w:divBdr>
                            <w:top w:val="none" w:sz="0" w:space="0" w:color="auto"/>
                            <w:left w:val="none" w:sz="0" w:space="0" w:color="auto"/>
                            <w:bottom w:val="none" w:sz="0" w:space="0" w:color="auto"/>
                            <w:right w:val="none" w:sz="0" w:space="0" w:color="auto"/>
                          </w:divBdr>
                          <w:divsChild>
                            <w:div w:id="2050107483">
                              <w:marLeft w:val="0"/>
                              <w:marRight w:val="0"/>
                              <w:marTop w:val="0"/>
                              <w:marBottom w:val="0"/>
                              <w:divBdr>
                                <w:top w:val="none" w:sz="0" w:space="0" w:color="auto"/>
                                <w:left w:val="none" w:sz="0" w:space="0" w:color="auto"/>
                                <w:bottom w:val="none" w:sz="0" w:space="0" w:color="auto"/>
                                <w:right w:val="none" w:sz="0" w:space="0" w:color="auto"/>
                              </w:divBdr>
                            </w:div>
                            <w:div w:id="8730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4429">
                      <w:marLeft w:val="0"/>
                      <w:marRight w:val="0"/>
                      <w:marTop w:val="0"/>
                      <w:marBottom w:val="0"/>
                      <w:divBdr>
                        <w:top w:val="none" w:sz="0" w:space="0" w:color="auto"/>
                        <w:left w:val="none" w:sz="0" w:space="0" w:color="auto"/>
                        <w:bottom w:val="none" w:sz="0" w:space="0" w:color="auto"/>
                        <w:right w:val="none" w:sz="0" w:space="0" w:color="auto"/>
                      </w:divBdr>
                      <w:divsChild>
                        <w:div w:id="526866358">
                          <w:marLeft w:val="0"/>
                          <w:marRight w:val="0"/>
                          <w:marTop w:val="0"/>
                          <w:marBottom w:val="0"/>
                          <w:divBdr>
                            <w:top w:val="none" w:sz="0" w:space="0" w:color="auto"/>
                            <w:left w:val="none" w:sz="0" w:space="0" w:color="auto"/>
                            <w:bottom w:val="none" w:sz="0" w:space="0" w:color="auto"/>
                            <w:right w:val="none" w:sz="0" w:space="0" w:color="auto"/>
                          </w:divBdr>
                          <w:divsChild>
                            <w:div w:id="27375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78634">
      <w:bodyDiv w:val="1"/>
      <w:marLeft w:val="0"/>
      <w:marRight w:val="0"/>
      <w:marTop w:val="0"/>
      <w:marBottom w:val="0"/>
      <w:divBdr>
        <w:top w:val="none" w:sz="0" w:space="0" w:color="auto"/>
        <w:left w:val="none" w:sz="0" w:space="0" w:color="auto"/>
        <w:bottom w:val="none" w:sz="0" w:space="0" w:color="auto"/>
        <w:right w:val="none" w:sz="0" w:space="0" w:color="auto"/>
      </w:divBdr>
      <w:divsChild>
        <w:div w:id="1927765947">
          <w:marLeft w:val="0"/>
          <w:marRight w:val="0"/>
          <w:marTop w:val="0"/>
          <w:marBottom w:val="0"/>
          <w:divBdr>
            <w:top w:val="none" w:sz="0" w:space="0" w:color="auto"/>
            <w:left w:val="none" w:sz="0" w:space="0" w:color="auto"/>
            <w:bottom w:val="none" w:sz="0" w:space="0" w:color="auto"/>
            <w:right w:val="none" w:sz="0" w:space="0" w:color="auto"/>
          </w:divBdr>
        </w:div>
        <w:div w:id="2017994195">
          <w:marLeft w:val="0"/>
          <w:marRight w:val="0"/>
          <w:marTop w:val="0"/>
          <w:marBottom w:val="0"/>
          <w:divBdr>
            <w:top w:val="none" w:sz="0" w:space="0" w:color="auto"/>
            <w:left w:val="none" w:sz="0" w:space="0" w:color="auto"/>
            <w:bottom w:val="none" w:sz="0" w:space="0" w:color="auto"/>
            <w:right w:val="none" w:sz="0" w:space="0" w:color="auto"/>
          </w:divBdr>
          <w:divsChild>
            <w:div w:id="425150155">
              <w:marLeft w:val="0"/>
              <w:marRight w:val="0"/>
              <w:marTop w:val="0"/>
              <w:marBottom w:val="0"/>
              <w:divBdr>
                <w:top w:val="none" w:sz="0" w:space="0" w:color="auto"/>
                <w:left w:val="none" w:sz="0" w:space="0" w:color="auto"/>
                <w:bottom w:val="none" w:sz="0" w:space="0" w:color="auto"/>
                <w:right w:val="none" w:sz="0" w:space="0" w:color="auto"/>
              </w:divBdr>
              <w:divsChild>
                <w:div w:id="1988901422">
                  <w:marLeft w:val="0"/>
                  <w:marRight w:val="0"/>
                  <w:marTop w:val="0"/>
                  <w:marBottom w:val="0"/>
                  <w:divBdr>
                    <w:top w:val="none" w:sz="0" w:space="0" w:color="auto"/>
                    <w:left w:val="none" w:sz="0" w:space="0" w:color="auto"/>
                    <w:bottom w:val="none" w:sz="0" w:space="0" w:color="auto"/>
                    <w:right w:val="none" w:sz="0" w:space="0" w:color="auto"/>
                  </w:divBdr>
                  <w:divsChild>
                    <w:div w:id="1587571953">
                      <w:marLeft w:val="0"/>
                      <w:marRight w:val="0"/>
                      <w:marTop w:val="0"/>
                      <w:marBottom w:val="0"/>
                      <w:divBdr>
                        <w:top w:val="none" w:sz="0" w:space="0" w:color="auto"/>
                        <w:left w:val="none" w:sz="0" w:space="0" w:color="auto"/>
                        <w:bottom w:val="none" w:sz="0" w:space="0" w:color="auto"/>
                        <w:right w:val="none" w:sz="0" w:space="0" w:color="auto"/>
                      </w:divBdr>
                      <w:divsChild>
                        <w:div w:id="172720109">
                          <w:marLeft w:val="0"/>
                          <w:marRight w:val="0"/>
                          <w:marTop w:val="0"/>
                          <w:marBottom w:val="0"/>
                          <w:divBdr>
                            <w:top w:val="none" w:sz="0" w:space="0" w:color="auto"/>
                            <w:left w:val="none" w:sz="0" w:space="0" w:color="auto"/>
                            <w:bottom w:val="none" w:sz="0" w:space="0" w:color="auto"/>
                            <w:right w:val="none" w:sz="0" w:space="0" w:color="auto"/>
                          </w:divBdr>
                          <w:divsChild>
                            <w:div w:id="6018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6287">
                      <w:marLeft w:val="0"/>
                      <w:marRight w:val="0"/>
                      <w:marTop w:val="0"/>
                      <w:marBottom w:val="0"/>
                      <w:divBdr>
                        <w:top w:val="none" w:sz="0" w:space="0" w:color="auto"/>
                        <w:left w:val="none" w:sz="0" w:space="0" w:color="auto"/>
                        <w:bottom w:val="none" w:sz="0" w:space="0" w:color="auto"/>
                        <w:right w:val="none" w:sz="0" w:space="0" w:color="auto"/>
                      </w:divBdr>
                      <w:divsChild>
                        <w:div w:id="992685653">
                          <w:marLeft w:val="0"/>
                          <w:marRight w:val="0"/>
                          <w:marTop w:val="0"/>
                          <w:marBottom w:val="0"/>
                          <w:divBdr>
                            <w:top w:val="none" w:sz="0" w:space="0" w:color="auto"/>
                            <w:left w:val="none" w:sz="0" w:space="0" w:color="auto"/>
                            <w:bottom w:val="none" w:sz="0" w:space="0" w:color="auto"/>
                            <w:right w:val="none" w:sz="0" w:space="0" w:color="auto"/>
                          </w:divBdr>
                          <w:divsChild>
                            <w:div w:id="389887428">
                              <w:marLeft w:val="0"/>
                              <w:marRight w:val="0"/>
                              <w:marTop w:val="0"/>
                              <w:marBottom w:val="0"/>
                              <w:divBdr>
                                <w:top w:val="none" w:sz="0" w:space="0" w:color="auto"/>
                                <w:left w:val="none" w:sz="0" w:space="0" w:color="auto"/>
                                <w:bottom w:val="none" w:sz="0" w:space="0" w:color="auto"/>
                                <w:right w:val="none" w:sz="0" w:space="0" w:color="auto"/>
                              </w:divBdr>
                              <w:divsChild>
                                <w:div w:id="850952016">
                                  <w:marLeft w:val="0"/>
                                  <w:marRight w:val="0"/>
                                  <w:marTop w:val="0"/>
                                  <w:marBottom w:val="0"/>
                                  <w:divBdr>
                                    <w:top w:val="none" w:sz="0" w:space="0" w:color="auto"/>
                                    <w:left w:val="none" w:sz="0" w:space="0" w:color="auto"/>
                                    <w:bottom w:val="none" w:sz="0" w:space="0" w:color="auto"/>
                                    <w:right w:val="none" w:sz="0" w:space="0" w:color="auto"/>
                                  </w:divBdr>
                                  <w:divsChild>
                                    <w:div w:id="2032366668">
                                      <w:marLeft w:val="0"/>
                                      <w:marRight w:val="0"/>
                                      <w:marTop w:val="0"/>
                                      <w:marBottom w:val="58"/>
                                      <w:divBdr>
                                        <w:top w:val="none" w:sz="0" w:space="0" w:color="auto"/>
                                        <w:left w:val="none" w:sz="0" w:space="0" w:color="auto"/>
                                        <w:bottom w:val="none" w:sz="0" w:space="0" w:color="auto"/>
                                        <w:right w:val="none" w:sz="0" w:space="0" w:color="auto"/>
                                      </w:divBdr>
                                    </w:div>
                                  </w:divsChild>
                                </w:div>
                                <w:div w:id="2021809773">
                                  <w:marLeft w:val="0"/>
                                  <w:marRight w:val="0"/>
                                  <w:marTop w:val="0"/>
                                  <w:marBottom w:val="0"/>
                                  <w:divBdr>
                                    <w:top w:val="none" w:sz="0" w:space="0" w:color="auto"/>
                                    <w:left w:val="none" w:sz="0" w:space="0" w:color="auto"/>
                                    <w:bottom w:val="none" w:sz="0" w:space="0" w:color="auto"/>
                                    <w:right w:val="none" w:sz="0" w:space="0" w:color="auto"/>
                                  </w:divBdr>
                                  <w:divsChild>
                                    <w:div w:id="1167398933">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1080785347">
                      <w:marLeft w:val="0"/>
                      <w:marRight w:val="0"/>
                      <w:marTop w:val="0"/>
                      <w:marBottom w:val="0"/>
                      <w:divBdr>
                        <w:top w:val="none" w:sz="0" w:space="0" w:color="auto"/>
                        <w:left w:val="none" w:sz="0" w:space="0" w:color="auto"/>
                        <w:bottom w:val="none" w:sz="0" w:space="0" w:color="auto"/>
                        <w:right w:val="none" w:sz="0" w:space="0" w:color="auto"/>
                      </w:divBdr>
                      <w:divsChild>
                        <w:div w:id="1898859750">
                          <w:marLeft w:val="0"/>
                          <w:marRight w:val="0"/>
                          <w:marTop w:val="0"/>
                          <w:marBottom w:val="0"/>
                          <w:divBdr>
                            <w:top w:val="none" w:sz="0" w:space="0" w:color="auto"/>
                            <w:left w:val="none" w:sz="0" w:space="0" w:color="auto"/>
                            <w:bottom w:val="none" w:sz="0" w:space="0" w:color="auto"/>
                            <w:right w:val="none" w:sz="0" w:space="0" w:color="auto"/>
                          </w:divBdr>
                          <w:divsChild>
                            <w:div w:id="10700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74460">
                      <w:marLeft w:val="0"/>
                      <w:marRight w:val="0"/>
                      <w:marTop w:val="0"/>
                      <w:marBottom w:val="0"/>
                      <w:divBdr>
                        <w:top w:val="none" w:sz="0" w:space="0" w:color="auto"/>
                        <w:left w:val="none" w:sz="0" w:space="0" w:color="auto"/>
                        <w:bottom w:val="none" w:sz="0" w:space="0" w:color="auto"/>
                        <w:right w:val="none" w:sz="0" w:space="0" w:color="auto"/>
                      </w:divBdr>
                      <w:divsChild>
                        <w:div w:id="1559246281">
                          <w:marLeft w:val="0"/>
                          <w:marRight w:val="0"/>
                          <w:marTop w:val="0"/>
                          <w:marBottom w:val="0"/>
                          <w:divBdr>
                            <w:top w:val="none" w:sz="0" w:space="0" w:color="auto"/>
                            <w:left w:val="none" w:sz="0" w:space="0" w:color="auto"/>
                            <w:bottom w:val="none" w:sz="0" w:space="0" w:color="auto"/>
                            <w:right w:val="none" w:sz="0" w:space="0" w:color="auto"/>
                          </w:divBdr>
                          <w:divsChild>
                            <w:div w:id="12818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06617">
                      <w:marLeft w:val="0"/>
                      <w:marRight w:val="0"/>
                      <w:marTop w:val="0"/>
                      <w:marBottom w:val="0"/>
                      <w:divBdr>
                        <w:top w:val="none" w:sz="0" w:space="0" w:color="auto"/>
                        <w:left w:val="none" w:sz="0" w:space="0" w:color="auto"/>
                        <w:bottom w:val="none" w:sz="0" w:space="0" w:color="auto"/>
                        <w:right w:val="none" w:sz="0" w:space="0" w:color="auto"/>
                      </w:divBdr>
                      <w:divsChild>
                        <w:div w:id="1845634227">
                          <w:marLeft w:val="0"/>
                          <w:marRight w:val="0"/>
                          <w:marTop w:val="0"/>
                          <w:marBottom w:val="0"/>
                          <w:divBdr>
                            <w:top w:val="none" w:sz="0" w:space="0" w:color="auto"/>
                            <w:left w:val="none" w:sz="0" w:space="0" w:color="auto"/>
                            <w:bottom w:val="none" w:sz="0" w:space="0" w:color="auto"/>
                            <w:right w:val="none" w:sz="0" w:space="0" w:color="auto"/>
                          </w:divBdr>
                          <w:divsChild>
                            <w:div w:id="20816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7633">
                      <w:marLeft w:val="0"/>
                      <w:marRight w:val="0"/>
                      <w:marTop w:val="0"/>
                      <w:marBottom w:val="0"/>
                      <w:divBdr>
                        <w:top w:val="none" w:sz="0" w:space="0" w:color="auto"/>
                        <w:left w:val="none" w:sz="0" w:space="0" w:color="auto"/>
                        <w:bottom w:val="none" w:sz="0" w:space="0" w:color="auto"/>
                        <w:right w:val="none" w:sz="0" w:space="0" w:color="auto"/>
                      </w:divBdr>
                      <w:divsChild>
                        <w:div w:id="1779131909">
                          <w:marLeft w:val="0"/>
                          <w:marRight w:val="0"/>
                          <w:marTop w:val="0"/>
                          <w:marBottom w:val="0"/>
                          <w:divBdr>
                            <w:top w:val="none" w:sz="0" w:space="0" w:color="auto"/>
                            <w:left w:val="none" w:sz="0" w:space="0" w:color="auto"/>
                            <w:bottom w:val="none" w:sz="0" w:space="0" w:color="auto"/>
                            <w:right w:val="none" w:sz="0" w:space="0" w:color="auto"/>
                          </w:divBdr>
                          <w:divsChild>
                            <w:div w:id="1117336994">
                              <w:marLeft w:val="0"/>
                              <w:marRight w:val="0"/>
                              <w:marTop w:val="0"/>
                              <w:marBottom w:val="0"/>
                              <w:divBdr>
                                <w:top w:val="none" w:sz="0" w:space="0" w:color="auto"/>
                                <w:left w:val="none" w:sz="0" w:space="0" w:color="auto"/>
                                <w:bottom w:val="none" w:sz="0" w:space="0" w:color="auto"/>
                                <w:right w:val="none" w:sz="0" w:space="0" w:color="auto"/>
                              </w:divBdr>
                            </w:div>
                            <w:div w:id="4075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2201">
                      <w:marLeft w:val="0"/>
                      <w:marRight w:val="0"/>
                      <w:marTop w:val="0"/>
                      <w:marBottom w:val="0"/>
                      <w:divBdr>
                        <w:top w:val="none" w:sz="0" w:space="0" w:color="auto"/>
                        <w:left w:val="none" w:sz="0" w:space="0" w:color="auto"/>
                        <w:bottom w:val="none" w:sz="0" w:space="0" w:color="auto"/>
                        <w:right w:val="none" w:sz="0" w:space="0" w:color="auto"/>
                      </w:divBdr>
                      <w:divsChild>
                        <w:div w:id="196937731">
                          <w:marLeft w:val="0"/>
                          <w:marRight w:val="0"/>
                          <w:marTop w:val="0"/>
                          <w:marBottom w:val="0"/>
                          <w:divBdr>
                            <w:top w:val="none" w:sz="0" w:space="0" w:color="auto"/>
                            <w:left w:val="none" w:sz="0" w:space="0" w:color="auto"/>
                            <w:bottom w:val="none" w:sz="0" w:space="0" w:color="auto"/>
                            <w:right w:val="none" w:sz="0" w:space="0" w:color="auto"/>
                          </w:divBdr>
                          <w:divsChild>
                            <w:div w:id="6009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817089">
      <w:bodyDiv w:val="1"/>
      <w:marLeft w:val="0"/>
      <w:marRight w:val="0"/>
      <w:marTop w:val="0"/>
      <w:marBottom w:val="0"/>
      <w:divBdr>
        <w:top w:val="none" w:sz="0" w:space="0" w:color="auto"/>
        <w:left w:val="none" w:sz="0" w:space="0" w:color="auto"/>
        <w:bottom w:val="none" w:sz="0" w:space="0" w:color="auto"/>
        <w:right w:val="none" w:sz="0" w:space="0" w:color="auto"/>
      </w:divBdr>
      <w:divsChild>
        <w:div w:id="267468755">
          <w:marLeft w:val="0"/>
          <w:marRight w:val="23"/>
          <w:marTop w:val="0"/>
          <w:marBottom w:val="0"/>
          <w:divBdr>
            <w:top w:val="single" w:sz="4" w:space="0" w:color="F5F6F6"/>
            <w:left w:val="single" w:sz="4" w:space="14" w:color="F5F6F6"/>
            <w:bottom w:val="single" w:sz="4" w:space="0" w:color="F5F6F6"/>
            <w:right w:val="single" w:sz="4" w:space="3" w:color="F5F6F6"/>
          </w:divBdr>
        </w:div>
        <w:div w:id="386690591">
          <w:marLeft w:val="0"/>
          <w:marRight w:val="23"/>
          <w:marTop w:val="35"/>
          <w:marBottom w:val="0"/>
          <w:divBdr>
            <w:top w:val="none" w:sz="0" w:space="0" w:color="auto"/>
            <w:left w:val="none" w:sz="0" w:space="0" w:color="auto"/>
            <w:bottom w:val="none" w:sz="0" w:space="0" w:color="auto"/>
            <w:right w:val="none" w:sz="0" w:space="0" w:color="auto"/>
          </w:divBdr>
        </w:div>
        <w:div w:id="1080099307">
          <w:marLeft w:val="0"/>
          <w:marRight w:val="23"/>
          <w:marTop w:val="0"/>
          <w:marBottom w:val="0"/>
          <w:divBdr>
            <w:top w:val="single" w:sz="4" w:space="0" w:color="F5F6F6"/>
            <w:left w:val="single" w:sz="4" w:space="14" w:color="F5F6F6"/>
            <w:bottom w:val="single" w:sz="4" w:space="0" w:color="F5F6F6"/>
            <w:right w:val="single" w:sz="4" w:space="3" w:color="F5F6F6"/>
          </w:divBdr>
        </w:div>
      </w:divsChild>
    </w:div>
    <w:div w:id="561870040">
      <w:bodyDiv w:val="1"/>
      <w:marLeft w:val="0"/>
      <w:marRight w:val="0"/>
      <w:marTop w:val="0"/>
      <w:marBottom w:val="0"/>
      <w:divBdr>
        <w:top w:val="none" w:sz="0" w:space="0" w:color="auto"/>
        <w:left w:val="none" w:sz="0" w:space="0" w:color="auto"/>
        <w:bottom w:val="none" w:sz="0" w:space="0" w:color="auto"/>
        <w:right w:val="none" w:sz="0" w:space="0" w:color="auto"/>
      </w:divBdr>
    </w:div>
    <w:div w:id="1370297576">
      <w:bodyDiv w:val="1"/>
      <w:marLeft w:val="0"/>
      <w:marRight w:val="0"/>
      <w:marTop w:val="0"/>
      <w:marBottom w:val="0"/>
      <w:divBdr>
        <w:top w:val="none" w:sz="0" w:space="0" w:color="auto"/>
        <w:left w:val="none" w:sz="0" w:space="0" w:color="auto"/>
        <w:bottom w:val="none" w:sz="0" w:space="0" w:color="auto"/>
        <w:right w:val="none" w:sz="0" w:space="0" w:color="auto"/>
      </w:divBdr>
      <w:divsChild>
        <w:div w:id="956182997">
          <w:marLeft w:val="0"/>
          <w:marRight w:val="0"/>
          <w:marTop w:val="0"/>
          <w:marBottom w:val="0"/>
          <w:divBdr>
            <w:top w:val="none" w:sz="0" w:space="0" w:color="auto"/>
            <w:left w:val="none" w:sz="0" w:space="0" w:color="auto"/>
            <w:bottom w:val="none" w:sz="0" w:space="0" w:color="auto"/>
            <w:right w:val="none" w:sz="0" w:space="0" w:color="auto"/>
          </w:divBdr>
        </w:div>
        <w:div w:id="687410873">
          <w:marLeft w:val="0"/>
          <w:marRight w:val="0"/>
          <w:marTop w:val="0"/>
          <w:marBottom w:val="0"/>
          <w:divBdr>
            <w:top w:val="none" w:sz="0" w:space="0" w:color="auto"/>
            <w:left w:val="none" w:sz="0" w:space="0" w:color="auto"/>
            <w:bottom w:val="none" w:sz="0" w:space="0" w:color="auto"/>
            <w:right w:val="none" w:sz="0" w:space="0" w:color="auto"/>
          </w:divBdr>
          <w:divsChild>
            <w:div w:id="2134597019">
              <w:marLeft w:val="0"/>
              <w:marRight w:val="0"/>
              <w:marTop w:val="0"/>
              <w:marBottom w:val="0"/>
              <w:divBdr>
                <w:top w:val="none" w:sz="0" w:space="0" w:color="auto"/>
                <w:left w:val="none" w:sz="0" w:space="0" w:color="auto"/>
                <w:bottom w:val="none" w:sz="0" w:space="0" w:color="auto"/>
                <w:right w:val="none" w:sz="0" w:space="0" w:color="auto"/>
              </w:divBdr>
              <w:divsChild>
                <w:div w:id="792596067">
                  <w:marLeft w:val="0"/>
                  <w:marRight w:val="0"/>
                  <w:marTop w:val="0"/>
                  <w:marBottom w:val="0"/>
                  <w:divBdr>
                    <w:top w:val="none" w:sz="0" w:space="0" w:color="auto"/>
                    <w:left w:val="none" w:sz="0" w:space="0" w:color="auto"/>
                    <w:bottom w:val="none" w:sz="0" w:space="0" w:color="auto"/>
                    <w:right w:val="none" w:sz="0" w:space="0" w:color="auto"/>
                  </w:divBdr>
                  <w:divsChild>
                    <w:div w:id="1576822531">
                      <w:marLeft w:val="0"/>
                      <w:marRight w:val="0"/>
                      <w:marTop w:val="0"/>
                      <w:marBottom w:val="0"/>
                      <w:divBdr>
                        <w:top w:val="none" w:sz="0" w:space="0" w:color="auto"/>
                        <w:left w:val="none" w:sz="0" w:space="0" w:color="auto"/>
                        <w:bottom w:val="none" w:sz="0" w:space="0" w:color="auto"/>
                        <w:right w:val="none" w:sz="0" w:space="0" w:color="auto"/>
                      </w:divBdr>
                      <w:divsChild>
                        <w:div w:id="82923454">
                          <w:marLeft w:val="0"/>
                          <w:marRight w:val="0"/>
                          <w:marTop w:val="0"/>
                          <w:marBottom w:val="0"/>
                          <w:divBdr>
                            <w:top w:val="none" w:sz="0" w:space="0" w:color="auto"/>
                            <w:left w:val="none" w:sz="0" w:space="0" w:color="auto"/>
                            <w:bottom w:val="none" w:sz="0" w:space="0" w:color="auto"/>
                            <w:right w:val="none" w:sz="0" w:space="0" w:color="auto"/>
                          </w:divBdr>
                          <w:divsChild>
                            <w:div w:id="12372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4910">
                      <w:marLeft w:val="0"/>
                      <w:marRight w:val="0"/>
                      <w:marTop w:val="0"/>
                      <w:marBottom w:val="0"/>
                      <w:divBdr>
                        <w:top w:val="none" w:sz="0" w:space="0" w:color="auto"/>
                        <w:left w:val="none" w:sz="0" w:space="0" w:color="auto"/>
                        <w:bottom w:val="none" w:sz="0" w:space="0" w:color="auto"/>
                        <w:right w:val="none" w:sz="0" w:space="0" w:color="auto"/>
                      </w:divBdr>
                      <w:divsChild>
                        <w:div w:id="1297297994">
                          <w:marLeft w:val="0"/>
                          <w:marRight w:val="0"/>
                          <w:marTop w:val="0"/>
                          <w:marBottom w:val="0"/>
                          <w:divBdr>
                            <w:top w:val="none" w:sz="0" w:space="0" w:color="auto"/>
                            <w:left w:val="none" w:sz="0" w:space="0" w:color="auto"/>
                            <w:bottom w:val="none" w:sz="0" w:space="0" w:color="auto"/>
                            <w:right w:val="none" w:sz="0" w:space="0" w:color="auto"/>
                          </w:divBdr>
                          <w:divsChild>
                            <w:div w:id="412314927">
                              <w:marLeft w:val="0"/>
                              <w:marRight w:val="0"/>
                              <w:marTop w:val="0"/>
                              <w:marBottom w:val="0"/>
                              <w:divBdr>
                                <w:top w:val="none" w:sz="0" w:space="0" w:color="auto"/>
                                <w:left w:val="none" w:sz="0" w:space="0" w:color="auto"/>
                                <w:bottom w:val="none" w:sz="0" w:space="0" w:color="auto"/>
                                <w:right w:val="none" w:sz="0" w:space="0" w:color="auto"/>
                              </w:divBdr>
                              <w:divsChild>
                                <w:div w:id="238026818">
                                  <w:marLeft w:val="0"/>
                                  <w:marRight w:val="0"/>
                                  <w:marTop w:val="0"/>
                                  <w:marBottom w:val="0"/>
                                  <w:divBdr>
                                    <w:top w:val="none" w:sz="0" w:space="0" w:color="auto"/>
                                    <w:left w:val="none" w:sz="0" w:space="0" w:color="auto"/>
                                    <w:bottom w:val="none" w:sz="0" w:space="0" w:color="auto"/>
                                    <w:right w:val="none" w:sz="0" w:space="0" w:color="auto"/>
                                  </w:divBdr>
                                  <w:divsChild>
                                    <w:div w:id="2062750885">
                                      <w:marLeft w:val="0"/>
                                      <w:marRight w:val="0"/>
                                      <w:marTop w:val="0"/>
                                      <w:marBottom w:val="58"/>
                                      <w:divBdr>
                                        <w:top w:val="none" w:sz="0" w:space="0" w:color="auto"/>
                                        <w:left w:val="none" w:sz="0" w:space="0" w:color="auto"/>
                                        <w:bottom w:val="none" w:sz="0" w:space="0" w:color="auto"/>
                                        <w:right w:val="none" w:sz="0" w:space="0" w:color="auto"/>
                                      </w:divBdr>
                                    </w:div>
                                  </w:divsChild>
                                </w:div>
                                <w:div w:id="573588405">
                                  <w:marLeft w:val="0"/>
                                  <w:marRight w:val="0"/>
                                  <w:marTop w:val="0"/>
                                  <w:marBottom w:val="0"/>
                                  <w:divBdr>
                                    <w:top w:val="none" w:sz="0" w:space="0" w:color="auto"/>
                                    <w:left w:val="none" w:sz="0" w:space="0" w:color="auto"/>
                                    <w:bottom w:val="none" w:sz="0" w:space="0" w:color="auto"/>
                                    <w:right w:val="none" w:sz="0" w:space="0" w:color="auto"/>
                                  </w:divBdr>
                                  <w:divsChild>
                                    <w:div w:id="2051682225">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2007898190">
                      <w:marLeft w:val="0"/>
                      <w:marRight w:val="0"/>
                      <w:marTop w:val="0"/>
                      <w:marBottom w:val="0"/>
                      <w:divBdr>
                        <w:top w:val="none" w:sz="0" w:space="0" w:color="auto"/>
                        <w:left w:val="none" w:sz="0" w:space="0" w:color="auto"/>
                        <w:bottom w:val="none" w:sz="0" w:space="0" w:color="auto"/>
                        <w:right w:val="none" w:sz="0" w:space="0" w:color="auto"/>
                      </w:divBdr>
                      <w:divsChild>
                        <w:div w:id="1697462616">
                          <w:marLeft w:val="0"/>
                          <w:marRight w:val="0"/>
                          <w:marTop w:val="0"/>
                          <w:marBottom w:val="0"/>
                          <w:divBdr>
                            <w:top w:val="none" w:sz="0" w:space="0" w:color="auto"/>
                            <w:left w:val="none" w:sz="0" w:space="0" w:color="auto"/>
                            <w:bottom w:val="none" w:sz="0" w:space="0" w:color="auto"/>
                            <w:right w:val="none" w:sz="0" w:space="0" w:color="auto"/>
                          </w:divBdr>
                          <w:divsChild>
                            <w:div w:id="7486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8507">
                      <w:marLeft w:val="0"/>
                      <w:marRight w:val="0"/>
                      <w:marTop w:val="0"/>
                      <w:marBottom w:val="0"/>
                      <w:divBdr>
                        <w:top w:val="none" w:sz="0" w:space="0" w:color="auto"/>
                        <w:left w:val="none" w:sz="0" w:space="0" w:color="auto"/>
                        <w:bottom w:val="none" w:sz="0" w:space="0" w:color="auto"/>
                        <w:right w:val="none" w:sz="0" w:space="0" w:color="auto"/>
                      </w:divBdr>
                      <w:divsChild>
                        <w:div w:id="757405472">
                          <w:marLeft w:val="0"/>
                          <w:marRight w:val="0"/>
                          <w:marTop w:val="0"/>
                          <w:marBottom w:val="0"/>
                          <w:divBdr>
                            <w:top w:val="none" w:sz="0" w:space="0" w:color="auto"/>
                            <w:left w:val="none" w:sz="0" w:space="0" w:color="auto"/>
                            <w:bottom w:val="none" w:sz="0" w:space="0" w:color="auto"/>
                            <w:right w:val="none" w:sz="0" w:space="0" w:color="auto"/>
                          </w:divBdr>
                          <w:divsChild>
                            <w:div w:id="17996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466">
                      <w:marLeft w:val="0"/>
                      <w:marRight w:val="0"/>
                      <w:marTop w:val="0"/>
                      <w:marBottom w:val="0"/>
                      <w:divBdr>
                        <w:top w:val="none" w:sz="0" w:space="0" w:color="auto"/>
                        <w:left w:val="none" w:sz="0" w:space="0" w:color="auto"/>
                        <w:bottom w:val="none" w:sz="0" w:space="0" w:color="auto"/>
                        <w:right w:val="none" w:sz="0" w:space="0" w:color="auto"/>
                      </w:divBdr>
                      <w:divsChild>
                        <w:div w:id="1035429378">
                          <w:marLeft w:val="0"/>
                          <w:marRight w:val="0"/>
                          <w:marTop w:val="0"/>
                          <w:marBottom w:val="0"/>
                          <w:divBdr>
                            <w:top w:val="none" w:sz="0" w:space="0" w:color="auto"/>
                            <w:left w:val="none" w:sz="0" w:space="0" w:color="auto"/>
                            <w:bottom w:val="none" w:sz="0" w:space="0" w:color="auto"/>
                            <w:right w:val="none" w:sz="0" w:space="0" w:color="auto"/>
                          </w:divBdr>
                          <w:divsChild>
                            <w:div w:id="7644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11391">
                      <w:marLeft w:val="0"/>
                      <w:marRight w:val="0"/>
                      <w:marTop w:val="0"/>
                      <w:marBottom w:val="0"/>
                      <w:divBdr>
                        <w:top w:val="none" w:sz="0" w:space="0" w:color="auto"/>
                        <w:left w:val="none" w:sz="0" w:space="0" w:color="auto"/>
                        <w:bottom w:val="none" w:sz="0" w:space="0" w:color="auto"/>
                        <w:right w:val="none" w:sz="0" w:space="0" w:color="auto"/>
                      </w:divBdr>
                      <w:divsChild>
                        <w:div w:id="749037615">
                          <w:marLeft w:val="0"/>
                          <w:marRight w:val="0"/>
                          <w:marTop w:val="0"/>
                          <w:marBottom w:val="0"/>
                          <w:divBdr>
                            <w:top w:val="none" w:sz="0" w:space="0" w:color="auto"/>
                            <w:left w:val="none" w:sz="0" w:space="0" w:color="auto"/>
                            <w:bottom w:val="none" w:sz="0" w:space="0" w:color="auto"/>
                            <w:right w:val="none" w:sz="0" w:space="0" w:color="auto"/>
                          </w:divBdr>
                          <w:divsChild>
                            <w:div w:id="1747803338">
                              <w:marLeft w:val="0"/>
                              <w:marRight w:val="0"/>
                              <w:marTop w:val="0"/>
                              <w:marBottom w:val="0"/>
                              <w:divBdr>
                                <w:top w:val="none" w:sz="0" w:space="0" w:color="auto"/>
                                <w:left w:val="none" w:sz="0" w:space="0" w:color="auto"/>
                                <w:bottom w:val="none" w:sz="0" w:space="0" w:color="auto"/>
                                <w:right w:val="none" w:sz="0" w:space="0" w:color="auto"/>
                              </w:divBdr>
                            </w:div>
                            <w:div w:id="12005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892">
                      <w:marLeft w:val="0"/>
                      <w:marRight w:val="0"/>
                      <w:marTop w:val="0"/>
                      <w:marBottom w:val="0"/>
                      <w:divBdr>
                        <w:top w:val="none" w:sz="0" w:space="0" w:color="auto"/>
                        <w:left w:val="none" w:sz="0" w:space="0" w:color="auto"/>
                        <w:bottom w:val="none" w:sz="0" w:space="0" w:color="auto"/>
                        <w:right w:val="none" w:sz="0" w:space="0" w:color="auto"/>
                      </w:divBdr>
                      <w:divsChild>
                        <w:div w:id="1658607279">
                          <w:marLeft w:val="0"/>
                          <w:marRight w:val="0"/>
                          <w:marTop w:val="0"/>
                          <w:marBottom w:val="0"/>
                          <w:divBdr>
                            <w:top w:val="none" w:sz="0" w:space="0" w:color="auto"/>
                            <w:left w:val="none" w:sz="0" w:space="0" w:color="auto"/>
                            <w:bottom w:val="none" w:sz="0" w:space="0" w:color="auto"/>
                            <w:right w:val="none" w:sz="0" w:space="0" w:color="auto"/>
                          </w:divBdr>
                          <w:divsChild>
                            <w:div w:id="480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647868">
      <w:bodyDiv w:val="1"/>
      <w:marLeft w:val="0"/>
      <w:marRight w:val="0"/>
      <w:marTop w:val="0"/>
      <w:marBottom w:val="0"/>
      <w:divBdr>
        <w:top w:val="none" w:sz="0" w:space="0" w:color="auto"/>
        <w:left w:val="none" w:sz="0" w:space="0" w:color="auto"/>
        <w:bottom w:val="none" w:sz="0" w:space="0" w:color="auto"/>
        <w:right w:val="none" w:sz="0" w:space="0" w:color="auto"/>
      </w:divBdr>
      <w:divsChild>
        <w:div w:id="245964002">
          <w:marLeft w:val="0"/>
          <w:marRight w:val="0"/>
          <w:marTop w:val="0"/>
          <w:marBottom w:val="0"/>
          <w:divBdr>
            <w:top w:val="none" w:sz="0" w:space="0" w:color="auto"/>
            <w:left w:val="none" w:sz="0" w:space="0" w:color="auto"/>
            <w:bottom w:val="none" w:sz="0" w:space="0" w:color="auto"/>
            <w:right w:val="none" w:sz="0" w:space="0" w:color="auto"/>
          </w:divBdr>
        </w:div>
        <w:div w:id="2096630106">
          <w:marLeft w:val="0"/>
          <w:marRight w:val="0"/>
          <w:marTop w:val="0"/>
          <w:marBottom w:val="0"/>
          <w:divBdr>
            <w:top w:val="none" w:sz="0" w:space="0" w:color="auto"/>
            <w:left w:val="none" w:sz="0" w:space="0" w:color="auto"/>
            <w:bottom w:val="none" w:sz="0" w:space="0" w:color="auto"/>
            <w:right w:val="none" w:sz="0" w:space="0" w:color="auto"/>
          </w:divBdr>
          <w:divsChild>
            <w:div w:id="286552645">
              <w:marLeft w:val="0"/>
              <w:marRight w:val="0"/>
              <w:marTop w:val="0"/>
              <w:marBottom w:val="0"/>
              <w:divBdr>
                <w:top w:val="none" w:sz="0" w:space="0" w:color="auto"/>
                <w:left w:val="none" w:sz="0" w:space="0" w:color="auto"/>
                <w:bottom w:val="none" w:sz="0" w:space="0" w:color="auto"/>
                <w:right w:val="none" w:sz="0" w:space="0" w:color="auto"/>
              </w:divBdr>
              <w:divsChild>
                <w:div w:id="790366559">
                  <w:marLeft w:val="0"/>
                  <w:marRight w:val="0"/>
                  <w:marTop w:val="0"/>
                  <w:marBottom w:val="0"/>
                  <w:divBdr>
                    <w:top w:val="none" w:sz="0" w:space="0" w:color="auto"/>
                    <w:left w:val="none" w:sz="0" w:space="0" w:color="auto"/>
                    <w:bottom w:val="none" w:sz="0" w:space="0" w:color="auto"/>
                    <w:right w:val="none" w:sz="0" w:space="0" w:color="auto"/>
                  </w:divBdr>
                  <w:divsChild>
                    <w:div w:id="1060906731">
                      <w:marLeft w:val="0"/>
                      <w:marRight w:val="0"/>
                      <w:marTop w:val="0"/>
                      <w:marBottom w:val="0"/>
                      <w:divBdr>
                        <w:top w:val="none" w:sz="0" w:space="0" w:color="auto"/>
                        <w:left w:val="none" w:sz="0" w:space="0" w:color="auto"/>
                        <w:bottom w:val="none" w:sz="0" w:space="0" w:color="auto"/>
                        <w:right w:val="none" w:sz="0" w:space="0" w:color="auto"/>
                      </w:divBdr>
                      <w:divsChild>
                        <w:div w:id="1823884791">
                          <w:marLeft w:val="0"/>
                          <w:marRight w:val="0"/>
                          <w:marTop w:val="0"/>
                          <w:marBottom w:val="0"/>
                          <w:divBdr>
                            <w:top w:val="none" w:sz="0" w:space="0" w:color="auto"/>
                            <w:left w:val="none" w:sz="0" w:space="0" w:color="auto"/>
                            <w:bottom w:val="none" w:sz="0" w:space="0" w:color="auto"/>
                            <w:right w:val="none" w:sz="0" w:space="0" w:color="auto"/>
                          </w:divBdr>
                          <w:divsChild>
                            <w:div w:id="3182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4124">
                      <w:marLeft w:val="0"/>
                      <w:marRight w:val="0"/>
                      <w:marTop w:val="0"/>
                      <w:marBottom w:val="0"/>
                      <w:divBdr>
                        <w:top w:val="none" w:sz="0" w:space="0" w:color="auto"/>
                        <w:left w:val="none" w:sz="0" w:space="0" w:color="auto"/>
                        <w:bottom w:val="none" w:sz="0" w:space="0" w:color="auto"/>
                        <w:right w:val="none" w:sz="0" w:space="0" w:color="auto"/>
                      </w:divBdr>
                      <w:divsChild>
                        <w:div w:id="80224313">
                          <w:marLeft w:val="0"/>
                          <w:marRight w:val="0"/>
                          <w:marTop w:val="0"/>
                          <w:marBottom w:val="0"/>
                          <w:divBdr>
                            <w:top w:val="none" w:sz="0" w:space="0" w:color="auto"/>
                            <w:left w:val="none" w:sz="0" w:space="0" w:color="auto"/>
                            <w:bottom w:val="none" w:sz="0" w:space="0" w:color="auto"/>
                            <w:right w:val="none" w:sz="0" w:space="0" w:color="auto"/>
                          </w:divBdr>
                          <w:divsChild>
                            <w:div w:id="1780055689">
                              <w:marLeft w:val="0"/>
                              <w:marRight w:val="0"/>
                              <w:marTop w:val="0"/>
                              <w:marBottom w:val="0"/>
                              <w:divBdr>
                                <w:top w:val="none" w:sz="0" w:space="0" w:color="auto"/>
                                <w:left w:val="none" w:sz="0" w:space="0" w:color="auto"/>
                                <w:bottom w:val="none" w:sz="0" w:space="0" w:color="auto"/>
                                <w:right w:val="none" w:sz="0" w:space="0" w:color="auto"/>
                              </w:divBdr>
                              <w:divsChild>
                                <w:div w:id="2101219426">
                                  <w:marLeft w:val="0"/>
                                  <w:marRight w:val="0"/>
                                  <w:marTop w:val="0"/>
                                  <w:marBottom w:val="0"/>
                                  <w:divBdr>
                                    <w:top w:val="none" w:sz="0" w:space="0" w:color="auto"/>
                                    <w:left w:val="none" w:sz="0" w:space="0" w:color="auto"/>
                                    <w:bottom w:val="none" w:sz="0" w:space="0" w:color="auto"/>
                                    <w:right w:val="none" w:sz="0" w:space="0" w:color="auto"/>
                                  </w:divBdr>
                                  <w:divsChild>
                                    <w:div w:id="310721336">
                                      <w:marLeft w:val="0"/>
                                      <w:marRight w:val="0"/>
                                      <w:marTop w:val="0"/>
                                      <w:marBottom w:val="58"/>
                                      <w:divBdr>
                                        <w:top w:val="none" w:sz="0" w:space="0" w:color="auto"/>
                                        <w:left w:val="none" w:sz="0" w:space="0" w:color="auto"/>
                                        <w:bottom w:val="none" w:sz="0" w:space="0" w:color="auto"/>
                                        <w:right w:val="none" w:sz="0" w:space="0" w:color="auto"/>
                                      </w:divBdr>
                                    </w:div>
                                  </w:divsChild>
                                </w:div>
                                <w:div w:id="2144226519">
                                  <w:marLeft w:val="0"/>
                                  <w:marRight w:val="0"/>
                                  <w:marTop w:val="0"/>
                                  <w:marBottom w:val="0"/>
                                  <w:divBdr>
                                    <w:top w:val="none" w:sz="0" w:space="0" w:color="auto"/>
                                    <w:left w:val="none" w:sz="0" w:space="0" w:color="auto"/>
                                    <w:bottom w:val="none" w:sz="0" w:space="0" w:color="auto"/>
                                    <w:right w:val="none" w:sz="0" w:space="0" w:color="auto"/>
                                  </w:divBdr>
                                  <w:divsChild>
                                    <w:div w:id="217979619">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676999692">
                      <w:marLeft w:val="0"/>
                      <w:marRight w:val="0"/>
                      <w:marTop w:val="0"/>
                      <w:marBottom w:val="0"/>
                      <w:divBdr>
                        <w:top w:val="none" w:sz="0" w:space="0" w:color="auto"/>
                        <w:left w:val="none" w:sz="0" w:space="0" w:color="auto"/>
                        <w:bottom w:val="none" w:sz="0" w:space="0" w:color="auto"/>
                        <w:right w:val="none" w:sz="0" w:space="0" w:color="auto"/>
                      </w:divBdr>
                      <w:divsChild>
                        <w:div w:id="869029291">
                          <w:marLeft w:val="0"/>
                          <w:marRight w:val="0"/>
                          <w:marTop w:val="0"/>
                          <w:marBottom w:val="0"/>
                          <w:divBdr>
                            <w:top w:val="none" w:sz="0" w:space="0" w:color="auto"/>
                            <w:left w:val="none" w:sz="0" w:space="0" w:color="auto"/>
                            <w:bottom w:val="none" w:sz="0" w:space="0" w:color="auto"/>
                            <w:right w:val="none" w:sz="0" w:space="0" w:color="auto"/>
                          </w:divBdr>
                          <w:divsChild>
                            <w:div w:id="12863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3131">
                      <w:marLeft w:val="0"/>
                      <w:marRight w:val="0"/>
                      <w:marTop w:val="0"/>
                      <w:marBottom w:val="0"/>
                      <w:divBdr>
                        <w:top w:val="none" w:sz="0" w:space="0" w:color="auto"/>
                        <w:left w:val="none" w:sz="0" w:space="0" w:color="auto"/>
                        <w:bottom w:val="none" w:sz="0" w:space="0" w:color="auto"/>
                        <w:right w:val="none" w:sz="0" w:space="0" w:color="auto"/>
                      </w:divBdr>
                      <w:divsChild>
                        <w:div w:id="697201147">
                          <w:marLeft w:val="0"/>
                          <w:marRight w:val="0"/>
                          <w:marTop w:val="0"/>
                          <w:marBottom w:val="0"/>
                          <w:divBdr>
                            <w:top w:val="none" w:sz="0" w:space="0" w:color="auto"/>
                            <w:left w:val="none" w:sz="0" w:space="0" w:color="auto"/>
                            <w:bottom w:val="none" w:sz="0" w:space="0" w:color="auto"/>
                            <w:right w:val="none" w:sz="0" w:space="0" w:color="auto"/>
                          </w:divBdr>
                          <w:divsChild>
                            <w:div w:id="1383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4886">
                      <w:marLeft w:val="0"/>
                      <w:marRight w:val="0"/>
                      <w:marTop w:val="0"/>
                      <w:marBottom w:val="0"/>
                      <w:divBdr>
                        <w:top w:val="none" w:sz="0" w:space="0" w:color="auto"/>
                        <w:left w:val="none" w:sz="0" w:space="0" w:color="auto"/>
                        <w:bottom w:val="none" w:sz="0" w:space="0" w:color="auto"/>
                        <w:right w:val="none" w:sz="0" w:space="0" w:color="auto"/>
                      </w:divBdr>
                      <w:divsChild>
                        <w:div w:id="512114764">
                          <w:marLeft w:val="0"/>
                          <w:marRight w:val="0"/>
                          <w:marTop w:val="0"/>
                          <w:marBottom w:val="0"/>
                          <w:divBdr>
                            <w:top w:val="none" w:sz="0" w:space="0" w:color="auto"/>
                            <w:left w:val="none" w:sz="0" w:space="0" w:color="auto"/>
                            <w:bottom w:val="none" w:sz="0" w:space="0" w:color="auto"/>
                            <w:right w:val="none" w:sz="0" w:space="0" w:color="auto"/>
                          </w:divBdr>
                          <w:divsChild>
                            <w:div w:id="4663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4396">
                      <w:marLeft w:val="0"/>
                      <w:marRight w:val="0"/>
                      <w:marTop w:val="0"/>
                      <w:marBottom w:val="0"/>
                      <w:divBdr>
                        <w:top w:val="none" w:sz="0" w:space="0" w:color="auto"/>
                        <w:left w:val="none" w:sz="0" w:space="0" w:color="auto"/>
                        <w:bottom w:val="none" w:sz="0" w:space="0" w:color="auto"/>
                        <w:right w:val="none" w:sz="0" w:space="0" w:color="auto"/>
                      </w:divBdr>
                      <w:divsChild>
                        <w:div w:id="140854598">
                          <w:marLeft w:val="0"/>
                          <w:marRight w:val="0"/>
                          <w:marTop w:val="0"/>
                          <w:marBottom w:val="0"/>
                          <w:divBdr>
                            <w:top w:val="none" w:sz="0" w:space="0" w:color="auto"/>
                            <w:left w:val="none" w:sz="0" w:space="0" w:color="auto"/>
                            <w:bottom w:val="none" w:sz="0" w:space="0" w:color="auto"/>
                            <w:right w:val="none" w:sz="0" w:space="0" w:color="auto"/>
                          </w:divBdr>
                          <w:divsChild>
                            <w:div w:id="557714064">
                              <w:marLeft w:val="0"/>
                              <w:marRight w:val="0"/>
                              <w:marTop w:val="0"/>
                              <w:marBottom w:val="0"/>
                              <w:divBdr>
                                <w:top w:val="none" w:sz="0" w:space="0" w:color="auto"/>
                                <w:left w:val="none" w:sz="0" w:space="0" w:color="auto"/>
                                <w:bottom w:val="none" w:sz="0" w:space="0" w:color="auto"/>
                                <w:right w:val="none" w:sz="0" w:space="0" w:color="auto"/>
                              </w:divBdr>
                            </w:div>
                            <w:div w:id="10577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1597">
                      <w:marLeft w:val="0"/>
                      <w:marRight w:val="0"/>
                      <w:marTop w:val="0"/>
                      <w:marBottom w:val="0"/>
                      <w:divBdr>
                        <w:top w:val="none" w:sz="0" w:space="0" w:color="auto"/>
                        <w:left w:val="none" w:sz="0" w:space="0" w:color="auto"/>
                        <w:bottom w:val="none" w:sz="0" w:space="0" w:color="auto"/>
                        <w:right w:val="none" w:sz="0" w:space="0" w:color="auto"/>
                      </w:divBdr>
                      <w:divsChild>
                        <w:div w:id="1931549573">
                          <w:marLeft w:val="0"/>
                          <w:marRight w:val="0"/>
                          <w:marTop w:val="0"/>
                          <w:marBottom w:val="0"/>
                          <w:divBdr>
                            <w:top w:val="none" w:sz="0" w:space="0" w:color="auto"/>
                            <w:left w:val="none" w:sz="0" w:space="0" w:color="auto"/>
                            <w:bottom w:val="none" w:sz="0" w:space="0" w:color="auto"/>
                            <w:right w:val="none" w:sz="0" w:space="0" w:color="auto"/>
                          </w:divBdr>
                          <w:divsChild>
                            <w:div w:id="7639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427546">
      <w:bodyDiv w:val="1"/>
      <w:marLeft w:val="0"/>
      <w:marRight w:val="0"/>
      <w:marTop w:val="0"/>
      <w:marBottom w:val="0"/>
      <w:divBdr>
        <w:top w:val="none" w:sz="0" w:space="0" w:color="auto"/>
        <w:left w:val="none" w:sz="0" w:space="0" w:color="auto"/>
        <w:bottom w:val="none" w:sz="0" w:space="0" w:color="auto"/>
        <w:right w:val="none" w:sz="0" w:space="0" w:color="auto"/>
      </w:divBdr>
      <w:divsChild>
        <w:div w:id="1498887963">
          <w:marLeft w:val="0"/>
          <w:marRight w:val="0"/>
          <w:marTop w:val="0"/>
          <w:marBottom w:val="0"/>
          <w:divBdr>
            <w:top w:val="none" w:sz="0" w:space="0" w:color="auto"/>
            <w:left w:val="none" w:sz="0" w:space="0" w:color="auto"/>
            <w:bottom w:val="none" w:sz="0" w:space="0" w:color="auto"/>
            <w:right w:val="none" w:sz="0" w:space="0" w:color="auto"/>
          </w:divBdr>
          <w:divsChild>
            <w:div w:id="1042824102">
              <w:marLeft w:val="0"/>
              <w:marRight w:val="0"/>
              <w:marTop w:val="0"/>
              <w:marBottom w:val="0"/>
              <w:divBdr>
                <w:top w:val="none" w:sz="0" w:space="0" w:color="auto"/>
                <w:left w:val="none" w:sz="0" w:space="0" w:color="auto"/>
                <w:bottom w:val="none" w:sz="0" w:space="0" w:color="auto"/>
                <w:right w:val="none" w:sz="0" w:space="0" w:color="auto"/>
              </w:divBdr>
            </w:div>
          </w:divsChild>
        </w:div>
        <w:div w:id="1877085441">
          <w:marLeft w:val="0"/>
          <w:marRight w:val="0"/>
          <w:marTop w:val="0"/>
          <w:marBottom w:val="0"/>
          <w:divBdr>
            <w:top w:val="none" w:sz="0" w:space="0" w:color="auto"/>
            <w:left w:val="none" w:sz="0" w:space="0" w:color="auto"/>
            <w:bottom w:val="none" w:sz="0" w:space="0" w:color="auto"/>
            <w:right w:val="none" w:sz="0" w:space="0" w:color="auto"/>
          </w:divBdr>
          <w:divsChild>
            <w:div w:id="1389956390">
              <w:marLeft w:val="0"/>
              <w:marRight w:val="0"/>
              <w:marTop w:val="0"/>
              <w:marBottom w:val="0"/>
              <w:divBdr>
                <w:top w:val="none" w:sz="0" w:space="0" w:color="auto"/>
                <w:left w:val="none" w:sz="0" w:space="0" w:color="auto"/>
                <w:bottom w:val="none" w:sz="0" w:space="0" w:color="auto"/>
                <w:right w:val="none" w:sz="0" w:space="0" w:color="auto"/>
              </w:divBdr>
              <w:divsChild>
                <w:div w:id="241649394">
                  <w:marLeft w:val="0"/>
                  <w:marRight w:val="0"/>
                  <w:marTop w:val="0"/>
                  <w:marBottom w:val="0"/>
                  <w:divBdr>
                    <w:top w:val="none" w:sz="0" w:space="0" w:color="auto"/>
                    <w:left w:val="none" w:sz="0" w:space="0" w:color="auto"/>
                    <w:bottom w:val="none" w:sz="0" w:space="0" w:color="auto"/>
                    <w:right w:val="none" w:sz="0" w:space="0" w:color="auto"/>
                  </w:divBdr>
                  <w:divsChild>
                    <w:div w:id="1573588780">
                      <w:marLeft w:val="0"/>
                      <w:marRight w:val="0"/>
                      <w:marTop w:val="0"/>
                      <w:marBottom w:val="0"/>
                      <w:divBdr>
                        <w:top w:val="none" w:sz="0" w:space="0" w:color="auto"/>
                        <w:left w:val="none" w:sz="0" w:space="0" w:color="auto"/>
                        <w:bottom w:val="none" w:sz="0" w:space="0" w:color="auto"/>
                        <w:right w:val="none" w:sz="0" w:space="0" w:color="auto"/>
                      </w:divBdr>
                      <w:divsChild>
                        <w:div w:id="364210964">
                          <w:marLeft w:val="0"/>
                          <w:marRight w:val="0"/>
                          <w:marTop w:val="0"/>
                          <w:marBottom w:val="0"/>
                          <w:divBdr>
                            <w:top w:val="none" w:sz="0" w:space="0" w:color="auto"/>
                            <w:left w:val="none" w:sz="0" w:space="0" w:color="auto"/>
                            <w:bottom w:val="none" w:sz="0" w:space="0" w:color="auto"/>
                            <w:right w:val="none" w:sz="0" w:space="0" w:color="auto"/>
                          </w:divBdr>
                          <w:divsChild>
                            <w:div w:id="1576091660">
                              <w:marLeft w:val="0"/>
                              <w:marRight w:val="0"/>
                              <w:marTop w:val="0"/>
                              <w:marBottom w:val="0"/>
                              <w:divBdr>
                                <w:top w:val="none" w:sz="0" w:space="0" w:color="auto"/>
                                <w:left w:val="none" w:sz="0" w:space="0" w:color="auto"/>
                                <w:bottom w:val="none" w:sz="0" w:space="0" w:color="auto"/>
                                <w:right w:val="none" w:sz="0" w:space="0" w:color="auto"/>
                              </w:divBdr>
                              <w:divsChild>
                                <w:div w:id="8311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0932">
                          <w:marLeft w:val="0"/>
                          <w:marRight w:val="0"/>
                          <w:marTop w:val="0"/>
                          <w:marBottom w:val="0"/>
                          <w:divBdr>
                            <w:top w:val="none" w:sz="0" w:space="0" w:color="auto"/>
                            <w:left w:val="none" w:sz="0" w:space="0" w:color="auto"/>
                            <w:bottom w:val="none" w:sz="0" w:space="0" w:color="auto"/>
                            <w:right w:val="none" w:sz="0" w:space="0" w:color="auto"/>
                          </w:divBdr>
                          <w:divsChild>
                            <w:div w:id="200283508">
                              <w:marLeft w:val="0"/>
                              <w:marRight w:val="0"/>
                              <w:marTop w:val="0"/>
                              <w:marBottom w:val="0"/>
                              <w:divBdr>
                                <w:top w:val="none" w:sz="0" w:space="0" w:color="auto"/>
                                <w:left w:val="none" w:sz="0" w:space="0" w:color="auto"/>
                                <w:bottom w:val="none" w:sz="0" w:space="0" w:color="auto"/>
                                <w:right w:val="none" w:sz="0" w:space="0" w:color="auto"/>
                              </w:divBdr>
                              <w:divsChild>
                                <w:div w:id="323976131">
                                  <w:marLeft w:val="0"/>
                                  <w:marRight w:val="0"/>
                                  <w:marTop w:val="0"/>
                                  <w:marBottom w:val="0"/>
                                  <w:divBdr>
                                    <w:top w:val="none" w:sz="0" w:space="0" w:color="auto"/>
                                    <w:left w:val="none" w:sz="0" w:space="0" w:color="auto"/>
                                    <w:bottom w:val="none" w:sz="0" w:space="0" w:color="auto"/>
                                    <w:right w:val="none" w:sz="0" w:space="0" w:color="auto"/>
                                  </w:divBdr>
                                  <w:divsChild>
                                    <w:div w:id="445080794">
                                      <w:marLeft w:val="0"/>
                                      <w:marRight w:val="0"/>
                                      <w:marTop w:val="0"/>
                                      <w:marBottom w:val="0"/>
                                      <w:divBdr>
                                        <w:top w:val="none" w:sz="0" w:space="0" w:color="auto"/>
                                        <w:left w:val="none" w:sz="0" w:space="0" w:color="auto"/>
                                        <w:bottom w:val="none" w:sz="0" w:space="0" w:color="auto"/>
                                        <w:right w:val="none" w:sz="0" w:space="0" w:color="auto"/>
                                      </w:divBdr>
                                      <w:divsChild>
                                        <w:div w:id="217013876">
                                          <w:marLeft w:val="0"/>
                                          <w:marRight w:val="0"/>
                                          <w:marTop w:val="0"/>
                                          <w:marBottom w:val="54"/>
                                          <w:divBdr>
                                            <w:top w:val="none" w:sz="0" w:space="0" w:color="auto"/>
                                            <w:left w:val="none" w:sz="0" w:space="0" w:color="auto"/>
                                            <w:bottom w:val="none" w:sz="0" w:space="0" w:color="auto"/>
                                            <w:right w:val="none" w:sz="0" w:space="0" w:color="auto"/>
                                          </w:divBdr>
                                        </w:div>
                                      </w:divsChild>
                                    </w:div>
                                    <w:div w:id="784808858">
                                      <w:marLeft w:val="0"/>
                                      <w:marRight w:val="0"/>
                                      <w:marTop w:val="0"/>
                                      <w:marBottom w:val="0"/>
                                      <w:divBdr>
                                        <w:top w:val="none" w:sz="0" w:space="0" w:color="auto"/>
                                        <w:left w:val="none" w:sz="0" w:space="0" w:color="auto"/>
                                        <w:bottom w:val="none" w:sz="0" w:space="0" w:color="auto"/>
                                        <w:right w:val="none" w:sz="0" w:space="0" w:color="auto"/>
                                      </w:divBdr>
                                      <w:divsChild>
                                        <w:div w:id="570048087">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 w:id="1679042486">
                          <w:marLeft w:val="0"/>
                          <w:marRight w:val="0"/>
                          <w:marTop w:val="0"/>
                          <w:marBottom w:val="0"/>
                          <w:divBdr>
                            <w:top w:val="none" w:sz="0" w:space="0" w:color="auto"/>
                            <w:left w:val="none" w:sz="0" w:space="0" w:color="auto"/>
                            <w:bottom w:val="none" w:sz="0" w:space="0" w:color="auto"/>
                            <w:right w:val="none" w:sz="0" w:space="0" w:color="auto"/>
                          </w:divBdr>
                          <w:divsChild>
                            <w:div w:id="1328904406">
                              <w:marLeft w:val="0"/>
                              <w:marRight w:val="0"/>
                              <w:marTop w:val="0"/>
                              <w:marBottom w:val="0"/>
                              <w:divBdr>
                                <w:top w:val="none" w:sz="0" w:space="0" w:color="auto"/>
                                <w:left w:val="none" w:sz="0" w:space="0" w:color="auto"/>
                                <w:bottom w:val="none" w:sz="0" w:space="0" w:color="auto"/>
                                <w:right w:val="none" w:sz="0" w:space="0" w:color="auto"/>
                              </w:divBdr>
                              <w:divsChild>
                                <w:div w:id="12163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17185">
                          <w:marLeft w:val="0"/>
                          <w:marRight w:val="0"/>
                          <w:marTop w:val="0"/>
                          <w:marBottom w:val="0"/>
                          <w:divBdr>
                            <w:top w:val="none" w:sz="0" w:space="0" w:color="auto"/>
                            <w:left w:val="none" w:sz="0" w:space="0" w:color="auto"/>
                            <w:bottom w:val="none" w:sz="0" w:space="0" w:color="auto"/>
                            <w:right w:val="none" w:sz="0" w:space="0" w:color="auto"/>
                          </w:divBdr>
                          <w:divsChild>
                            <w:div w:id="1335034529">
                              <w:marLeft w:val="0"/>
                              <w:marRight w:val="0"/>
                              <w:marTop w:val="0"/>
                              <w:marBottom w:val="0"/>
                              <w:divBdr>
                                <w:top w:val="none" w:sz="0" w:space="0" w:color="auto"/>
                                <w:left w:val="none" w:sz="0" w:space="0" w:color="auto"/>
                                <w:bottom w:val="none" w:sz="0" w:space="0" w:color="auto"/>
                                <w:right w:val="none" w:sz="0" w:space="0" w:color="auto"/>
                              </w:divBdr>
                              <w:divsChild>
                                <w:div w:id="1457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80281">
                          <w:marLeft w:val="0"/>
                          <w:marRight w:val="0"/>
                          <w:marTop w:val="0"/>
                          <w:marBottom w:val="0"/>
                          <w:divBdr>
                            <w:top w:val="none" w:sz="0" w:space="0" w:color="auto"/>
                            <w:left w:val="none" w:sz="0" w:space="0" w:color="auto"/>
                            <w:bottom w:val="none" w:sz="0" w:space="0" w:color="auto"/>
                            <w:right w:val="none" w:sz="0" w:space="0" w:color="auto"/>
                          </w:divBdr>
                          <w:divsChild>
                            <w:div w:id="837623987">
                              <w:marLeft w:val="0"/>
                              <w:marRight w:val="0"/>
                              <w:marTop w:val="0"/>
                              <w:marBottom w:val="0"/>
                              <w:divBdr>
                                <w:top w:val="none" w:sz="0" w:space="0" w:color="auto"/>
                                <w:left w:val="none" w:sz="0" w:space="0" w:color="auto"/>
                                <w:bottom w:val="none" w:sz="0" w:space="0" w:color="auto"/>
                                <w:right w:val="none" w:sz="0" w:space="0" w:color="auto"/>
                              </w:divBdr>
                              <w:divsChild>
                                <w:div w:id="1842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7658">
                          <w:marLeft w:val="0"/>
                          <w:marRight w:val="0"/>
                          <w:marTop w:val="0"/>
                          <w:marBottom w:val="0"/>
                          <w:divBdr>
                            <w:top w:val="none" w:sz="0" w:space="0" w:color="auto"/>
                            <w:left w:val="none" w:sz="0" w:space="0" w:color="auto"/>
                            <w:bottom w:val="none" w:sz="0" w:space="0" w:color="auto"/>
                            <w:right w:val="none" w:sz="0" w:space="0" w:color="auto"/>
                          </w:divBdr>
                          <w:divsChild>
                            <w:div w:id="256526560">
                              <w:marLeft w:val="0"/>
                              <w:marRight w:val="0"/>
                              <w:marTop w:val="0"/>
                              <w:marBottom w:val="0"/>
                              <w:divBdr>
                                <w:top w:val="none" w:sz="0" w:space="0" w:color="auto"/>
                                <w:left w:val="none" w:sz="0" w:space="0" w:color="auto"/>
                                <w:bottom w:val="none" w:sz="0" w:space="0" w:color="auto"/>
                                <w:right w:val="none" w:sz="0" w:space="0" w:color="auto"/>
                              </w:divBdr>
                              <w:divsChild>
                                <w:div w:id="19717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vatiz@kuizo.ru" TargetMode="External"/><Relationship Id="rId13" Type="http://schemas.openxmlformats.org/officeDocument/2006/relationships/image" Target="media/image1.png"/><Relationship Id="rId18" Type="http://schemas.openxmlformats.org/officeDocument/2006/relationships/hyperlink" Target="consultantplus://offline/ref=66073BF200E473EFF93B16E2BE44B1092327216B6065FF6AE385DE8D93D630B6149E093945066ABF89DF91FB21RFdCL" TargetMode="External"/><Relationship Id="rId26" Type="http://schemas.openxmlformats.org/officeDocument/2006/relationships/hyperlink" Target="consultantplus://offline/ref=64E48DA464BBCC25B4DD3EAFD8E606B4E0A5A9F25749DBC2866D9D41005431ACE77557408718264C3CAE25C48CD4B538F2C853937628Y4j8I" TargetMode="External"/><Relationship Id="rId39" Type="http://schemas.openxmlformats.org/officeDocument/2006/relationships/hyperlink" Target="consultantplus://offline/ref=85E05AA1AB18EE020EFB91E0E1B1610898C2B2BEB777AFF49A8C870B5F2C43E784480B1C06FDB65D88BB19136AC467BC01295B9586F039C8j679K" TargetMode="External"/><Relationship Id="rId3" Type="http://schemas.openxmlformats.org/officeDocument/2006/relationships/styles" Target="styles.xml"/><Relationship Id="rId21" Type="http://schemas.openxmlformats.org/officeDocument/2006/relationships/hyperlink" Target="consultantplus://offline/ref=538C1D9EF0733EFDFE2C96ADF0284FC1393B62D698F50FD96C79DA1DE22DE924662B6E92249065252C4A94878030DE0B371486B4ED4D34T8L" TargetMode="External"/><Relationship Id="rId34" Type="http://schemas.openxmlformats.org/officeDocument/2006/relationships/hyperlink" Target="consultantplus://offline/ref=68E776AE73461E8FAB3411AB9842673E09CC33B03757D0228ACFF271892D585ED861632B48FAE3D6C8A488DB3D7231F831FD49F6C46FAA1F68C6L" TargetMode="External"/><Relationship Id="rId42" Type="http://schemas.openxmlformats.org/officeDocument/2006/relationships/hyperlink" Target="consultantplus://offline/ref=85E05AA1AB18EE020EFB91E0E1B1610898C2B2BEB777AFF49A8C870B5F2C43E784480B1C06FDB65D88BB19136AC467BC01295B9586F039C8j679K" TargetMode="External"/><Relationship Id="rId7" Type="http://schemas.openxmlformats.org/officeDocument/2006/relationships/endnotes" Target="endnotes.xml"/><Relationship Id="rId12" Type="http://schemas.openxmlformats.org/officeDocument/2006/relationships/hyperlink" Target="http://kuizo.ru" TargetMode="External"/><Relationship Id="rId17" Type="http://schemas.openxmlformats.org/officeDocument/2006/relationships/hyperlink" Target="consultantplus://offline/ref=66073BF200E473EFF93B16E2BE44B1092327216B6065FF6AE385DE8D93D630B6149E093945066ABF89DF91FB21RFdCL" TargetMode="External"/><Relationship Id="rId25" Type="http://schemas.openxmlformats.org/officeDocument/2006/relationships/hyperlink" Target="consultantplus://offline/ref=64E48DA464BBCC25B4DD3EAFD8E606B4E0A5A9F25749DBC2866D9D41005431ACE77557408718264C3CAE25C48CD4B538F2C853937628Y4j8I" TargetMode="External"/><Relationship Id="rId33" Type="http://schemas.openxmlformats.org/officeDocument/2006/relationships/hyperlink" Target="consultantplus://offline/ref=68E776AE73461E8FAB3411AB9842673E09CC33B03757D0228ACFF271892D585ED861632B48FAE3D6CAA488DB3D7231F831FD49F6C46FAA1F68C6L" TargetMode="External"/><Relationship Id="rId38" Type="http://schemas.openxmlformats.org/officeDocument/2006/relationships/hyperlink" Target="http://www.torgi.gov.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66073BF200E473EFF93B16E2BE44B109242F246C6D65FF6AE385DE8D93D630B6069E5137420275B4DC90D7AE2EFCD6CCBADFFBF7CE8BREdFL" TargetMode="External"/><Relationship Id="rId20" Type="http://schemas.openxmlformats.org/officeDocument/2006/relationships/hyperlink" Target="consultantplus://offline/ref=DDFF29D724A1E893A8E7291923ECECEBE8CB9FFA1CD444D949237A64124ED648196BD9EA37558A88B0F8A6E3CF1179808EA818414D75FDD1Y5C2M" TargetMode="External"/><Relationship Id="rId29" Type="http://schemas.openxmlformats.org/officeDocument/2006/relationships/hyperlink" Target="consultantplus://offline/ref=64E48DA464BBCC25B4DD3EAFD8E606B4E0A5A2FE514DDBC2866D9D41005431ACF5750F4E801F394769E1639183YDj4I" TargetMode="External"/><Relationship Id="rId41" Type="http://schemas.openxmlformats.org/officeDocument/2006/relationships/hyperlink" Target="consultantplus://offline/ref=85E05AA1AB18EE020EFB91E0E1B1610898C2B2BEB777AFF49A8C870B5F2C43E784480B1C06FDB65D8DBB19136AC467BC01295B9586F039C8j679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eladmin.ru" TargetMode="External"/><Relationship Id="rId24" Type="http://schemas.openxmlformats.org/officeDocument/2006/relationships/hyperlink" Target="consultantplus://offline/ref=64E48DA464BBCC25B4DD3EAFD8E606B4E0A5AEF75642DBC2866D9D41005431ACE7755742821927426CF435C0C583BE24F4D74D9068284A43YAjFI" TargetMode="External"/><Relationship Id="rId32" Type="http://schemas.openxmlformats.org/officeDocument/2006/relationships/hyperlink" Target="consultantplus://offline/ref=43A62D866558266662392971589725EF200B66D87AC65EA34D95DFC8070A8C226E061F20BB38914833AB153CC7F4E23C09295A8642C0217EK" TargetMode="External"/><Relationship Id="rId37" Type="http://schemas.openxmlformats.org/officeDocument/2006/relationships/hyperlink" Target="http://www.torgi.gov.ru" TargetMode="External"/><Relationship Id="rId40" Type="http://schemas.openxmlformats.org/officeDocument/2006/relationships/hyperlink" Target="consultantplus://offline/ref=A8E35EDC9872F1790E599A75778FFC7EC85D1877B9A3FCEE28029ACEB214F6A1280F6BDB77AD2BCA965AD4C993AF2E70A3498A74AA32AD6BX524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66073BF200E473EFF93B16E2BE44B109242F246C6D65FF6AE385DE8D93D630B6069E5137420275B4DC90D7AE2EFCD6CCBADFFBF7CE8BREdFL" TargetMode="External"/><Relationship Id="rId23" Type="http://schemas.openxmlformats.org/officeDocument/2006/relationships/hyperlink" Target="consultantplus://offline/ref=538C1D9EF0733EFDFE2C96ADF0284FC1393B62D698F50FD96C79DA1DE22DE924662B6E92249065252C4A94878030DE0B371486B4ED4D34T8L" TargetMode="External"/><Relationship Id="rId28" Type="http://schemas.openxmlformats.org/officeDocument/2006/relationships/hyperlink" Target="consultantplus://offline/ref=64E48DA464BBCC25B4DD3EAFD8E606B4E0A5A3F0524DDBC2866D9D41005431ACF5750F4E801F394769E1639183YDj4I" TargetMode="External"/><Relationship Id="rId36" Type="http://schemas.openxmlformats.org/officeDocument/2006/relationships/hyperlink" Target="consultantplus://offline/ref=68E776AE73461E8FAB3411AB9842673E09CC33B03757D0228ACFF271892D585ED861632B48FAE3D6C7A488DB3D7231F831FD49F6C46FAA1F68C6L" TargetMode="External"/><Relationship Id="rId10" Type="http://schemas.openxmlformats.org/officeDocument/2006/relationships/hyperlink" Target="http://www.torgi.gov.ru" TargetMode="External"/><Relationship Id="rId19" Type="http://schemas.openxmlformats.org/officeDocument/2006/relationships/hyperlink" Target="consultantplus://offline/ref=66073BF200E473EFF93B16E2BE44B1092327216B6065FF6AE385DE8D93D630B6149E093945066ABF89DF91FB21RFdCL" TargetMode="External"/><Relationship Id="rId31" Type="http://schemas.openxmlformats.org/officeDocument/2006/relationships/hyperlink" Target="consultantplus://offline/ref=64E48DA464BBCC25B4DD3EAFD8E606B4E7ADACF65049DBC2866D9D41005431ACE775574483182C1339BB349C83D0AD26F3D74F9174Y2j8I"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login.consultant.ru/link/?req=doc&amp;base=LAW&amp;n=471026&amp;dst=3511" TargetMode="External"/><Relationship Id="rId22" Type="http://schemas.openxmlformats.org/officeDocument/2006/relationships/hyperlink" Target="consultantplus://offline/ref=538C1D9EF0733EFDFE2C96ADF0284FC1393B62D698F50FD96C79DA1DE22DE924662B6E92249065252C4A94878030DE0B371486B4ED4D34T8L" TargetMode="External"/><Relationship Id="rId27" Type="http://schemas.openxmlformats.org/officeDocument/2006/relationships/hyperlink" Target="consultantplus://offline/ref=64E48DA464BBCC25B4DD3EAFD8E606B4E7ADACF55A49DBC2866D9D41005431ACF5750F4E801F394769E1639183YDj4I" TargetMode="External"/><Relationship Id="rId30" Type="http://schemas.openxmlformats.org/officeDocument/2006/relationships/hyperlink" Target="consultantplus://offline/ref=64E48DA464BBCC25B4DD3EAFD8E606B4E7ADACF65049DBC2866D9D41005431ACE775574483192C1339BB349C83D0AD26F3D74F9174Y2j8I" TargetMode="External"/><Relationship Id="rId35" Type="http://schemas.openxmlformats.org/officeDocument/2006/relationships/hyperlink" Target="consultantplus://offline/ref=68E776AE73461E8FAB3411AB9842673E09CC33B03757D0228ACFF271892D585ED861632B48FAE3D6C9A488DB3D7231F831FD49F6C46FAA1F68C6L" TargetMode="External"/><Relationship Id="rId43" Type="http://schemas.openxmlformats.org/officeDocument/2006/relationships/hyperlink" Target="https://login.consultant.ru/link/?req=doc&amp;base=LAW&amp;n=477886&amp;dst=10010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66073BF200E473EFF93B16E2BE44B1092327216B6065FF6AE385DE8D93D630B6149E093945066ABF89DF91FB21RFdCL" TargetMode="External"/><Relationship Id="rId1" Type="http://schemas.openxmlformats.org/officeDocument/2006/relationships/hyperlink" Target="https://sfr.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0C178-5A91-4DDB-8176-C000397D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11</Pages>
  <Words>6031</Words>
  <Characters>34380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Н. Тюрина</dc:creator>
  <cp:lastModifiedBy>СП</cp:lastModifiedBy>
  <cp:revision>23</cp:revision>
  <cp:lastPrinted>2024-12-26T04:05:00Z</cp:lastPrinted>
  <dcterms:created xsi:type="dcterms:W3CDTF">2024-12-24T10:05:00Z</dcterms:created>
  <dcterms:modified xsi:type="dcterms:W3CDTF">2024-12-27T04:21:00Z</dcterms:modified>
</cp:coreProperties>
</file>