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C4" w:rsidRDefault="007071C4" w:rsidP="007071C4">
      <w:pPr>
        <w:autoSpaceDE w:val="0"/>
        <w:autoSpaceDN w:val="0"/>
        <w:adjustRightInd w:val="0"/>
        <w:jc w:val="center"/>
        <w:outlineLvl w:val="0"/>
        <w:rPr>
          <w:rFonts w:eastAsia="Calibri"/>
          <w:b/>
          <w:sz w:val="24"/>
          <w:szCs w:val="24"/>
          <w:lang w:eastAsia="en-US"/>
        </w:rPr>
      </w:pPr>
      <w:r w:rsidRPr="007071C4">
        <w:rPr>
          <w:b/>
          <w:sz w:val="24"/>
          <w:szCs w:val="24"/>
        </w:rPr>
        <w:t xml:space="preserve">Извещение о внесении изменений  в извещение </w:t>
      </w:r>
      <w:r w:rsidRPr="00E927B8">
        <w:rPr>
          <w:b/>
          <w:sz w:val="24"/>
          <w:szCs w:val="24"/>
        </w:rPr>
        <w:t xml:space="preserve">о проведении </w:t>
      </w:r>
      <w:r>
        <w:rPr>
          <w:b/>
          <w:sz w:val="24"/>
          <w:szCs w:val="24"/>
        </w:rPr>
        <w:t xml:space="preserve">03.04.2025 </w:t>
      </w:r>
      <w:r w:rsidRPr="00E927B8">
        <w:rPr>
          <w:b/>
          <w:sz w:val="24"/>
          <w:szCs w:val="24"/>
        </w:rPr>
        <w:t>аукциона</w:t>
      </w:r>
      <w:r w:rsidRPr="00E927B8">
        <w:rPr>
          <w:rFonts w:eastAsia="Calibri"/>
          <w:b/>
          <w:sz w:val="24"/>
          <w:szCs w:val="24"/>
          <w:lang w:eastAsia="en-US"/>
        </w:rPr>
        <w:t xml:space="preserve"> </w:t>
      </w:r>
    </w:p>
    <w:p w:rsidR="007071C4" w:rsidRDefault="007071C4" w:rsidP="007071C4">
      <w:pPr>
        <w:autoSpaceDE w:val="0"/>
        <w:autoSpaceDN w:val="0"/>
        <w:adjustRightInd w:val="0"/>
        <w:jc w:val="center"/>
        <w:outlineLvl w:val="0"/>
        <w:rPr>
          <w:rFonts w:eastAsia="Calibri"/>
          <w:b/>
          <w:bCs/>
          <w:sz w:val="24"/>
          <w:szCs w:val="24"/>
        </w:rPr>
      </w:pPr>
      <w:r>
        <w:rPr>
          <w:rFonts w:eastAsia="Calibri"/>
          <w:b/>
          <w:bCs/>
          <w:sz w:val="24"/>
          <w:szCs w:val="24"/>
        </w:rPr>
        <w:t xml:space="preserve">на  право заключения договора аренды земельного участка, </w:t>
      </w:r>
    </w:p>
    <w:p w:rsidR="007071C4" w:rsidRDefault="007071C4" w:rsidP="007071C4">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находящегося</w:t>
      </w:r>
      <w:proofErr w:type="gramEnd"/>
      <w:r>
        <w:rPr>
          <w:rFonts w:eastAsia="Calibri"/>
          <w:b/>
          <w:bCs/>
          <w:sz w:val="24"/>
          <w:szCs w:val="24"/>
        </w:rPr>
        <w:t xml:space="preserve"> в  государственной или муниципальной собственности</w:t>
      </w:r>
    </w:p>
    <w:p w:rsidR="007071C4" w:rsidRPr="007071C4" w:rsidRDefault="007071C4" w:rsidP="007071C4">
      <w:pPr>
        <w:autoSpaceDE w:val="0"/>
        <w:autoSpaceDN w:val="0"/>
        <w:adjustRightInd w:val="0"/>
        <w:jc w:val="center"/>
        <w:outlineLvl w:val="0"/>
        <w:rPr>
          <w:b/>
          <w:sz w:val="24"/>
          <w:szCs w:val="24"/>
        </w:rPr>
      </w:pPr>
    </w:p>
    <w:p w:rsidR="007071C4" w:rsidRPr="00C40584" w:rsidRDefault="007071C4" w:rsidP="00FE6CFA">
      <w:pPr>
        <w:autoSpaceDE w:val="0"/>
        <w:autoSpaceDN w:val="0"/>
        <w:adjustRightInd w:val="0"/>
        <w:ind w:firstLine="567"/>
        <w:jc w:val="both"/>
        <w:outlineLvl w:val="0"/>
        <w:rPr>
          <w:sz w:val="24"/>
          <w:szCs w:val="24"/>
        </w:rPr>
      </w:pPr>
      <w:r w:rsidRPr="00C40584">
        <w:rPr>
          <w:sz w:val="24"/>
          <w:szCs w:val="24"/>
        </w:rPr>
        <w:t>В соответствии с пунктом 22.1 статьи 39.11 Земельного к</w:t>
      </w:r>
      <w:r w:rsidR="007648FD" w:rsidRPr="00C40584">
        <w:rPr>
          <w:sz w:val="24"/>
          <w:szCs w:val="24"/>
        </w:rPr>
        <w:t>одекса Российской Федерации</w:t>
      </w:r>
      <w:r w:rsidRPr="00C40584">
        <w:rPr>
          <w:sz w:val="24"/>
          <w:szCs w:val="24"/>
        </w:rPr>
        <w:t>,</w:t>
      </w:r>
      <w:r w:rsidR="0050671E" w:rsidRPr="00C40584">
        <w:t xml:space="preserve"> </w:t>
      </w:r>
      <w:r w:rsidR="0050671E" w:rsidRPr="00C40584">
        <w:br/>
      </w:r>
      <w:r w:rsidR="0050671E" w:rsidRPr="00C40584">
        <w:rPr>
          <w:sz w:val="24"/>
          <w:szCs w:val="24"/>
        </w:rPr>
        <w:t>статьей 448</w:t>
      </w:r>
      <w:r w:rsidR="00622DFA" w:rsidRPr="00C40584">
        <w:rPr>
          <w:sz w:val="24"/>
          <w:szCs w:val="24"/>
        </w:rPr>
        <w:t xml:space="preserve"> </w:t>
      </w:r>
      <w:r w:rsidR="0050671E" w:rsidRPr="00C40584">
        <w:rPr>
          <w:sz w:val="24"/>
          <w:szCs w:val="24"/>
        </w:rPr>
        <w:t>Гражданского кодекса Российской Федерации</w:t>
      </w:r>
      <w:r w:rsidR="00181ABF">
        <w:rPr>
          <w:sz w:val="24"/>
          <w:szCs w:val="24"/>
        </w:rPr>
        <w:t>,</w:t>
      </w:r>
      <w:r w:rsidRPr="00C40584">
        <w:rPr>
          <w:sz w:val="24"/>
          <w:szCs w:val="24"/>
        </w:rPr>
        <w:t xml:space="preserve"> Комитет по управлению имуществом </w:t>
      </w:r>
      <w:r w:rsidR="00C40584">
        <w:rPr>
          <w:sz w:val="24"/>
          <w:szCs w:val="24"/>
        </w:rPr>
        <w:br/>
      </w:r>
      <w:r w:rsidRPr="00C40584">
        <w:rPr>
          <w:sz w:val="24"/>
          <w:szCs w:val="24"/>
        </w:rPr>
        <w:t>и земельным отношениям города Челябинска сообщает о внесении следующего изменения:</w:t>
      </w:r>
      <w:r w:rsidR="00622DFA" w:rsidRPr="00C40584">
        <w:rPr>
          <w:sz w:val="24"/>
          <w:szCs w:val="24"/>
        </w:rPr>
        <w:t xml:space="preserve"> </w:t>
      </w:r>
      <w:r w:rsidR="007648FD" w:rsidRPr="00C40584">
        <w:rPr>
          <w:sz w:val="24"/>
          <w:szCs w:val="24"/>
        </w:rPr>
        <w:t xml:space="preserve">Извещение о проведении 03.04.2025 аукциона </w:t>
      </w:r>
      <w:r w:rsidR="007648FD" w:rsidRPr="00C40584">
        <w:rPr>
          <w:bCs/>
          <w:sz w:val="24"/>
          <w:szCs w:val="24"/>
        </w:rPr>
        <w:t>на  право заключения договора аренды земельного участка, находящегося в  государственной или муниципальной собственности</w:t>
      </w:r>
      <w:r w:rsidRPr="00C40584">
        <w:rPr>
          <w:sz w:val="24"/>
          <w:szCs w:val="24"/>
        </w:rPr>
        <w:t xml:space="preserve">, опубликованное </w:t>
      </w:r>
      <w:proofErr w:type="gramStart"/>
      <w:r w:rsidRPr="00C40584">
        <w:rPr>
          <w:sz w:val="24"/>
          <w:szCs w:val="24"/>
        </w:rPr>
        <w:t>на</w:t>
      </w:r>
      <w:proofErr w:type="gramEnd"/>
      <w:r w:rsidRPr="00C40584">
        <w:rPr>
          <w:sz w:val="24"/>
          <w:szCs w:val="24"/>
        </w:rPr>
        <w:t>:</w:t>
      </w:r>
    </w:p>
    <w:p w:rsidR="007071C4" w:rsidRPr="00C40584" w:rsidRDefault="007071C4" w:rsidP="000165C9">
      <w:pPr>
        <w:autoSpaceDE w:val="0"/>
        <w:autoSpaceDN w:val="0"/>
        <w:adjustRightInd w:val="0"/>
        <w:ind w:firstLine="567"/>
        <w:jc w:val="both"/>
        <w:outlineLvl w:val="0"/>
        <w:rPr>
          <w:sz w:val="24"/>
          <w:szCs w:val="24"/>
        </w:rPr>
      </w:pPr>
      <w:r w:rsidRPr="00C40584">
        <w:rPr>
          <w:sz w:val="24"/>
          <w:szCs w:val="24"/>
        </w:rPr>
        <w:t xml:space="preserve">- официальном </w:t>
      </w:r>
      <w:proofErr w:type="gramStart"/>
      <w:r w:rsidRPr="00C40584">
        <w:rPr>
          <w:sz w:val="24"/>
          <w:szCs w:val="24"/>
        </w:rPr>
        <w:t>сайте</w:t>
      </w:r>
      <w:proofErr w:type="gramEnd"/>
      <w:r w:rsidRPr="00C40584">
        <w:rPr>
          <w:sz w:val="24"/>
          <w:szCs w:val="24"/>
        </w:rPr>
        <w:t xml:space="preserve"> Российской Федерации в  информационно телекоммуникационной сети Интернет, определенном постановлением Правительства Российской Федерации от  10.09.2012 </w:t>
      </w:r>
      <w:r w:rsidR="00C40584">
        <w:rPr>
          <w:sz w:val="24"/>
          <w:szCs w:val="24"/>
        </w:rPr>
        <w:br/>
      </w:r>
      <w:r w:rsidRPr="00C40584">
        <w:rPr>
          <w:sz w:val="24"/>
          <w:szCs w:val="24"/>
        </w:rPr>
        <w:t xml:space="preserve">№ 909, для размещения информации о  проведении торгов – </w:t>
      </w:r>
      <w:proofErr w:type="spellStart"/>
      <w:r w:rsidRPr="00C40584">
        <w:rPr>
          <w:sz w:val="24"/>
          <w:szCs w:val="24"/>
        </w:rPr>
        <w:t>www.torgi.gov.ru</w:t>
      </w:r>
      <w:proofErr w:type="spellEnd"/>
      <w:r w:rsidRPr="00C40584">
        <w:rPr>
          <w:sz w:val="24"/>
          <w:szCs w:val="24"/>
        </w:rPr>
        <w:t xml:space="preserve"> </w:t>
      </w:r>
      <w:r w:rsidR="00C40584">
        <w:rPr>
          <w:sz w:val="24"/>
          <w:szCs w:val="24"/>
        </w:rPr>
        <w:br/>
      </w:r>
      <w:r w:rsidRPr="00C40584">
        <w:rPr>
          <w:sz w:val="24"/>
          <w:szCs w:val="24"/>
        </w:rPr>
        <w:t xml:space="preserve">(Извещение  № </w:t>
      </w:r>
      <w:r w:rsidR="00C40584" w:rsidRPr="00C40584">
        <w:rPr>
          <w:sz w:val="24"/>
          <w:szCs w:val="24"/>
        </w:rPr>
        <w:t>21000004870000000379</w:t>
      </w:r>
      <w:r w:rsidRPr="00C40584">
        <w:rPr>
          <w:sz w:val="24"/>
          <w:szCs w:val="24"/>
        </w:rPr>
        <w:t>);</w:t>
      </w:r>
    </w:p>
    <w:p w:rsidR="007071C4" w:rsidRPr="00C40584" w:rsidRDefault="007071C4" w:rsidP="000165C9">
      <w:pPr>
        <w:autoSpaceDE w:val="0"/>
        <w:autoSpaceDN w:val="0"/>
        <w:adjustRightInd w:val="0"/>
        <w:ind w:firstLine="567"/>
        <w:jc w:val="both"/>
        <w:outlineLvl w:val="0"/>
        <w:rPr>
          <w:sz w:val="24"/>
          <w:szCs w:val="24"/>
        </w:rPr>
      </w:pPr>
      <w:r w:rsidRPr="00C40584">
        <w:rPr>
          <w:sz w:val="24"/>
          <w:szCs w:val="24"/>
        </w:rPr>
        <w:t xml:space="preserve">- </w:t>
      </w:r>
      <w:proofErr w:type="gramStart"/>
      <w:r w:rsidRPr="00C40584">
        <w:rPr>
          <w:sz w:val="24"/>
          <w:szCs w:val="24"/>
        </w:rPr>
        <w:t>сайте</w:t>
      </w:r>
      <w:proofErr w:type="gramEnd"/>
      <w:r w:rsidRPr="00C40584">
        <w:rPr>
          <w:sz w:val="24"/>
          <w:szCs w:val="24"/>
        </w:rPr>
        <w:t xml:space="preserve"> электронной площадки, АО  «Сбербанк - Автоматизированная система торгов» </w:t>
      </w:r>
      <w:proofErr w:type="spellStart"/>
      <w:r w:rsidRPr="00C40584">
        <w:rPr>
          <w:sz w:val="24"/>
          <w:szCs w:val="24"/>
        </w:rPr>
        <w:t>www.utp.sberbank-ast.ru</w:t>
      </w:r>
      <w:proofErr w:type="spellEnd"/>
      <w:r w:rsidRPr="00C40584">
        <w:rPr>
          <w:sz w:val="24"/>
          <w:szCs w:val="24"/>
        </w:rPr>
        <w:t>/</w:t>
      </w:r>
      <w:proofErr w:type="spellStart"/>
      <w:r w:rsidRPr="00C40584">
        <w:rPr>
          <w:sz w:val="24"/>
          <w:szCs w:val="24"/>
        </w:rPr>
        <w:t>AP</w:t>
      </w:r>
      <w:proofErr w:type="spellEnd"/>
      <w:r w:rsidRPr="00C40584">
        <w:rPr>
          <w:sz w:val="24"/>
          <w:szCs w:val="24"/>
        </w:rPr>
        <w:t xml:space="preserve"> (Извещение  №  </w:t>
      </w:r>
      <w:proofErr w:type="spellStart"/>
      <w:r w:rsidR="00C40584" w:rsidRPr="00C40584">
        <w:rPr>
          <w:sz w:val="24"/>
          <w:szCs w:val="24"/>
        </w:rPr>
        <w:t>SBR012-2503120074</w:t>
      </w:r>
      <w:proofErr w:type="spellEnd"/>
      <w:r w:rsidRPr="00C40584">
        <w:rPr>
          <w:sz w:val="24"/>
          <w:szCs w:val="24"/>
        </w:rPr>
        <w:t>);</w:t>
      </w:r>
    </w:p>
    <w:p w:rsidR="007071C4" w:rsidRPr="00C40584" w:rsidRDefault="007071C4" w:rsidP="000165C9">
      <w:pPr>
        <w:autoSpaceDE w:val="0"/>
        <w:autoSpaceDN w:val="0"/>
        <w:adjustRightInd w:val="0"/>
        <w:ind w:firstLine="567"/>
        <w:jc w:val="both"/>
        <w:outlineLvl w:val="0"/>
        <w:rPr>
          <w:sz w:val="24"/>
          <w:szCs w:val="24"/>
        </w:rPr>
      </w:pPr>
      <w:r w:rsidRPr="00C40584">
        <w:rPr>
          <w:sz w:val="24"/>
          <w:szCs w:val="24"/>
        </w:rPr>
        <w:t xml:space="preserve">- на официальном сайте Администрации города </w:t>
      </w:r>
      <w:proofErr w:type="spellStart"/>
      <w:r w:rsidRPr="00C40584">
        <w:rPr>
          <w:sz w:val="24"/>
          <w:szCs w:val="24"/>
        </w:rPr>
        <w:t>www.cheladmin.ru</w:t>
      </w:r>
      <w:proofErr w:type="spellEnd"/>
      <w:r w:rsidRPr="00C40584">
        <w:rPr>
          <w:sz w:val="24"/>
          <w:szCs w:val="24"/>
        </w:rPr>
        <w:t xml:space="preserve">; </w:t>
      </w:r>
    </w:p>
    <w:p w:rsidR="007071C4" w:rsidRPr="00C40584" w:rsidRDefault="007071C4" w:rsidP="000165C9">
      <w:pPr>
        <w:autoSpaceDE w:val="0"/>
        <w:autoSpaceDN w:val="0"/>
        <w:adjustRightInd w:val="0"/>
        <w:ind w:firstLine="567"/>
        <w:jc w:val="both"/>
        <w:outlineLvl w:val="0"/>
        <w:rPr>
          <w:sz w:val="24"/>
          <w:szCs w:val="24"/>
        </w:rPr>
      </w:pPr>
      <w:r w:rsidRPr="00C40584">
        <w:rPr>
          <w:sz w:val="24"/>
          <w:szCs w:val="24"/>
        </w:rPr>
        <w:t xml:space="preserve">- на официальном сайте Комитета по управлению имуществом и земельным отношениям города Челябинска </w:t>
      </w:r>
      <w:proofErr w:type="spellStart"/>
      <w:r w:rsidRPr="00C40584">
        <w:rPr>
          <w:sz w:val="24"/>
          <w:szCs w:val="24"/>
        </w:rPr>
        <w:t>www.kuizo.ru</w:t>
      </w:r>
      <w:proofErr w:type="spellEnd"/>
      <w:r w:rsidRPr="00C40584">
        <w:rPr>
          <w:sz w:val="24"/>
          <w:szCs w:val="24"/>
        </w:rPr>
        <w:t>, изложить  в следующей редакции:</w:t>
      </w:r>
    </w:p>
    <w:p w:rsidR="007071C4" w:rsidRPr="00C40584" w:rsidRDefault="007071C4" w:rsidP="007071C4">
      <w:pPr>
        <w:autoSpaceDE w:val="0"/>
        <w:autoSpaceDN w:val="0"/>
        <w:adjustRightInd w:val="0"/>
        <w:jc w:val="center"/>
        <w:outlineLvl w:val="0"/>
        <w:rPr>
          <w:sz w:val="24"/>
          <w:szCs w:val="24"/>
        </w:rPr>
      </w:pPr>
    </w:p>
    <w:p w:rsidR="00DE13BF" w:rsidRPr="00E1169B" w:rsidRDefault="007071C4" w:rsidP="00E1169B">
      <w:pPr>
        <w:autoSpaceDE w:val="0"/>
        <w:autoSpaceDN w:val="0"/>
        <w:adjustRightInd w:val="0"/>
        <w:jc w:val="center"/>
        <w:outlineLvl w:val="0"/>
        <w:rPr>
          <w:b/>
          <w:sz w:val="24"/>
          <w:szCs w:val="24"/>
        </w:rPr>
      </w:pPr>
      <w:r w:rsidRPr="007071C4">
        <w:rPr>
          <w:b/>
          <w:sz w:val="24"/>
          <w:szCs w:val="24"/>
        </w:rPr>
        <w:t>«</w:t>
      </w:r>
      <w:r w:rsidR="00C04F4F" w:rsidRPr="00E927B8">
        <w:rPr>
          <w:b/>
          <w:sz w:val="24"/>
          <w:szCs w:val="24"/>
        </w:rPr>
        <w:t xml:space="preserve">Извещение о проведении </w:t>
      </w:r>
      <w:r w:rsidR="00E1169B">
        <w:rPr>
          <w:b/>
          <w:sz w:val="24"/>
          <w:szCs w:val="24"/>
        </w:rPr>
        <w:t>11</w:t>
      </w:r>
      <w:r w:rsidR="002B26ED">
        <w:rPr>
          <w:b/>
          <w:sz w:val="24"/>
          <w:szCs w:val="24"/>
        </w:rPr>
        <w:t xml:space="preserve">.04.2025 </w:t>
      </w:r>
      <w:r w:rsidR="00C04F4F" w:rsidRPr="00E927B8">
        <w:rPr>
          <w:b/>
          <w:sz w:val="24"/>
          <w:szCs w:val="24"/>
        </w:rPr>
        <w:t>аукциона</w:t>
      </w:r>
      <w:r w:rsidR="00C04F4F" w:rsidRPr="00E927B8">
        <w:rPr>
          <w:rFonts w:eastAsia="Calibri"/>
          <w:b/>
          <w:sz w:val="24"/>
          <w:szCs w:val="24"/>
          <w:lang w:eastAsia="en-US"/>
        </w:rPr>
        <w:t xml:space="preserve"> </w:t>
      </w:r>
    </w:p>
    <w:p w:rsidR="00DE13BF" w:rsidRDefault="00B5587D" w:rsidP="00B5587D">
      <w:pPr>
        <w:autoSpaceDE w:val="0"/>
        <w:autoSpaceDN w:val="0"/>
        <w:adjustRightInd w:val="0"/>
        <w:jc w:val="center"/>
        <w:outlineLvl w:val="0"/>
        <w:rPr>
          <w:rFonts w:eastAsia="Calibri"/>
          <w:b/>
          <w:bCs/>
          <w:sz w:val="24"/>
          <w:szCs w:val="24"/>
        </w:rPr>
      </w:pPr>
      <w:r>
        <w:rPr>
          <w:rFonts w:eastAsia="Calibri"/>
          <w:b/>
          <w:bCs/>
          <w:sz w:val="24"/>
          <w:szCs w:val="24"/>
        </w:rPr>
        <w:t xml:space="preserve">на  право заключения договора аренды земельного участка,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находящегося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727458" w:rsidP="00727458">
            <w:pPr>
              <w:ind w:right="175"/>
              <w:contextualSpacing/>
              <w:rPr>
                <w:b/>
              </w:rPr>
            </w:pPr>
            <w:r w:rsidRPr="002F3A9F">
              <w:rPr>
                <w:b/>
              </w:rPr>
              <w:t>Правовое регулирование</w:t>
            </w:r>
          </w:p>
        </w:tc>
        <w:tc>
          <w:tcPr>
            <w:tcW w:w="7921" w:type="dxa"/>
          </w:tcPr>
          <w:p w:rsidR="00C81232" w:rsidRPr="002F3A9F" w:rsidRDefault="00727458" w:rsidP="00727458">
            <w:pPr>
              <w:ind w:firstLine="33"/>
              <w:contextualSpacing/>
              <w:jc w:val="both"/>
              <w:rPr>
                <w:snapToGrid w:val="0"/>
              </w:rPr>
            </w:pPr>
            <w:r w:rsidRPr="002F3A9F">
              <w:t xml:space="preserve">Порядок проведения аукциона </w:t>
            </w:r>
            <w:r w:rsidRPr="002F3A9F">
              <w:rPr>
                <w:snapToGrid w:val="0"/>
              </w:rPr>
              <w:t xml:space="preserve">на право заключения договора аренды земельного участка, находящегося в государственной или муниципальной собственности </w:t>
            </w:r>
            <w:r w:rsidR="002F3A9F" w:rsidRPr="002F3A9F">
              <w:rPr>
                <w:snapToGrid w:val="0"/>
              </w:rPr>
              <w:br/>
            </w:r>
            <w:r w:rsidRPr="002F3A9F">
              <w:rPr>
                <w:snapToGrid w:val="0"/>
              </w:rPr>
              <w:t>(далее – аукцион</w:t>
            </w:r>
            <w:r w:rsidR="006B18D1">
              <w:rPr>
                <w:snapToGrid w:val="0"/>
              </w:rPr>
              <w:t>, электронный аукцион</w:t>
            </w:r>
            <w:r w:rsidRPr="002F3A9F">
              <w:rPr>
                <w:snapToGrid w:val="0"/>
              </w:rPr>
              <w:t xml:space="preserve">) </w:t>
            </w:r>
            <w:r w:rsidRPr="002F3A9F">
              <w:t xml:space="preserve">установлен </w:t>
            </w:r>
            <w:r w:rsidR="00C81232" w:rsidRPr="002F3A9F">
              <w:rPr>
                <w:snapToGrid w:val="0"/>
              </w:rPr>
              <w:t xml:space="preserve">статьями 39.11-39.13 Земельного кодекса Российской Федерации (далее – </w:t>
            </w:r>
            <w:proofErr w:type="spellStart"/>
            <w:r w:rsidR="00C81232" w:rsidRPr="002F3A9F">
              <w:rPr>
                <w:snapToGrid w:val="0"/>
              </w:rPr>
              <w:t>ЗК</w:t>
            </w:r>
            <w:proofErr w:type="spellEnd"/>
            <w:r w:rsidR="00C81232" w:rsidRPr="002F3A9F">
              <w:rPr>
                <w:snapToGrid w:val="0"/>
              </w:rPr>
              <w:t xml:space="preserve"> РФ).</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Форма торгов</w:t>
            </w:r>
          </w:p>
        </w:tc>
        <w:tc>
          <w:tcPr>
            <w:tcW w:w="7921" w:type="dxa"/>
          </w:tcPr>
          <w:p w:rsidR="00E16EC7" w:rsidRPr="002F3A9F" w:rsidRDefault="0013432E" w:rsidP="00727458">
            <w:pPr>
              <w:ind w:firstLine="33"/>
              <w:contextualSpacing/>
              <w:jc w:val="both"/>
            </w:pPr>
            <w:r w:rsidRPr="002F3A9F">
              <w:rPr>
                <w:snapToGrid w:val="0"/>
              </w:rPr>
              <w:t>Аукцион проводится в</w:t>
            </w:r>
            <w:r w:rsidR="00E16EC7" w:rsidRPr="002F3A9F">
              <w:rPr>
                <w:snapToGrid w:val="0"/>
              </w:rPr>
              <w:t xml:space="preserve"> </w:t>
            </w:r>
            <w:r w:rsidR="00C81232" w:rsidRPr="002F3A9F">
              <w:rPr>
                <w:snapToGrid w:val="0"/>
              </w:rPr>
              <w:t xml:space="preserve">электронной форме </w:t>
            </w:r>
            <w:r w:rsidR="00E16EC7" w:rsidRPr="002F3A9F">
              <w:rPr>
                <w:snapToGrid w:val="0"/>
              </w:rPr>
              <w:t xml:space="preserve">на электронной площадке </w:t>
            </w:r>
            <w:r w:rsidR="002F3A9F" w:rsidRPr="002F3A9F">
              <w:rPr>
                <w:snapToGrid w:val="0"/>
              </w:rPr>
              <w:br/>
            </w:r>
            <w:r w:rsidR="00E16EC7" w:rsidRPr="002F3A9F">
              <w:rPr>
                <w:snapToGrid w:val="0"/>
              </w:rPr>
              <w:t>АО «</w:t>
            </w:r>
            <w:proofErr w:type="spellStart"/>
            <w:r w:rsidR="00E16EC7" w:rsidRPr="002F3A9F">
              <w:rPr>
                <w:snapToGrid w:val="0"/>
              </w:rPr>
              <w:t>Сбербанк-Автоматизированная</w:t>
            </w:r>
            <w:proofErr w:type="spellEnd"/>
            <w:r w:rsidR="00E16EC7" w:rsidRPr="002F3A9F">
              <w:rPr>
                <w:snapToGrid w:val="0"/>
              </w:rPr>
              <w:t xml:space="preserve"> система торгов» в информационно-телекоммуникационной сети Интернет</w:t>
            </w:r>
          </w:p>
        </w:tc>
      </w:tr>
      <w:tr w:rsidR="00885BA2" w:rsidRPr="002F3A9F" w:rsidTr="00885BA2">
        <w:trPr>
          <w:trHeight w:val="20"/>
        </w:trPr>
        <w:tc>
          <w:tcPr>
            <w:tcW w:w="514" w:type="dxa"/>
          </w:tcPr>
          <w:p w:rsidR="00885BA2" w:rsidRPr="002F3A9F" w:rsidRDefault="00885BA2" w:rsidP="003A4A22">
            <w:pPr>
              <w:widowControl w:val="0"/>
              <w:numPr>
                <w:ilvl w:val="0"/>
                <w:numId w:val="33"/>
              </w:numPr>
              <w:autoSpaceDE w:val="0"/>
              <w:autoSpaceDN w:val="0"/>
              <w:adjustRightInd w:val="0"/>
              <w:ind w:left="0" w:right="175" w:firstLine="0"/>
              <w:contextualSpacing/>
            </w:pPr>
          </w:p>
        </w:tc>
        <w:tc>
          <w:tcPr>
            <w:tcW w:w="2021" w:type="dxa"/>
          </w:tcPr>
          <w:p w:rsidR="00885BA2" w:rsidRPr="002F3A9F" w:rsidRDefault="00885BA2" w:rsidP="003A4A22">
            <w:pPr>
              <w:ind w:right="175"/>
              <w:contextualSpacing/>
              <w:rPr>
                <w:b/>
              </w:rPr>
            </w:pPr>
            <w:r w:rsidRPr="002F3A9F">
              <w:rPr>
                <w:b/>
              </w:rPr>
              <w:t>Уполномоченный орган</w:t>
            </w:r>
          </w:p>
        </w:tc>
        <w:tc>
          <w:tcPr>
            <w:tcW w:w="7921" w:type="dxa"/>
          </w:tcPr>
          <w:p w:rsidR="00885BA2" w:rsidRPr="002F3A9F" w:rsidRDefault="00885BA2" w:rsidP="00885BA2">
            <w:pPr>
              <w:ind w:left="33"/>
              <w:contextualSpacing/>
              <w:jc w:val="both"/>
            </w:pPr>
            <w:r w:rsidRPr="002F3A9F">
              <w:t xml:space="preserve">Администрация города Челябинска в лице Комитета по управлению имуществом </w:t>
            </w:r>
            <w:r w:rsidR="003A30B5">
              <w:br/>
            </w:r>
            <w:r w:rsidRPr="002F3A9F">
              <w:t>и земельным отношениям города Челябинска (далее – Комитет).</w:t>
            </w:r>
          </w:p>
          <w:p w:rsidR="00885BA2" w:rsidRPr="002F3A9F" w:rsidRDefault="00885BA2" w:rsidP="003A4A22">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Pr="002F3A9F">
              <w:t>http</w:t>
            </w:r>
            <w:proofErr w:type="spellEnd"/>
            <w:r w:rsidRPr="002F3A9F">
              <w:t>://</w:t>
            </w:r>
            <w:proofErr w:type="spellStart"/>
            <w:r w:rsidR="00A55020" w:rsidRPr="002F3A9F">
              <w:fldChar w:fldCharType="begin"/>
            </w:r>
            <w:r w:rsidRPr="002F3A9F">
              <w:instrText>HYPERLINK "mailto:it@cheladmin.ru"</w:instrText>
            </w:r>
            <w:r w:rsidR="00A55020" w:rsidRPr="002F3A9F">
              <w:fldChar w:fldCharType="separate"/>
            </w:r>
            <w:r w:rsidRPr="002F3A9F">
              <w:t>cheladmin.ru</w:t>
            </w:r>
            <w:proofErr w:type="spellEnd"/>
            <w:r w:rsidR="00A55020" w:rsidRPr="002F3A9F">
              <w:fldChar w:fldCharType="end"/>
            </w:r>
            <w:r w:rsidRPr="002F3A9F">
              <w:t>/</w:t>
            </w:r>
          </w:p>
          <w:p w:rsidR="00885BA2" w:rsidRPr="002F3A9F" w:rsidRDefault="00885BA2" w:rsidP="00885BA2">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Организатор аукциона</w:t>
            </w:r>
          </w:p>
        </w:tc>
        <w:tc>
          <w:tcPr>
            <w:tcW w:w="7921" w:type="dxa"/>
          </w:tcPr>
          <w:p w:rsidR="0013432E" w:rsidRPr="002F3A9F" w:rsidRDefault="0013432E" w:rsidP="00EB7C0B">
            <w:pPr>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13432E" w:rsidRPr="002F3A9F" w:rsidRDefault="0013432E" w:rsidP="00EB7C0B">
            <w:pPr>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13432E" w:rsidRPr="002F3A9F" w:rsidRDefault="0013432E" w:rsidP="00A23340">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w:t>
            </w:r>
            <w:r w:rsidR="00A23340" w:rsidRPr="002F3A9F">
              <w:rPr>
                <w:color w:val="000000"/>
              </w:rPr>
              <w:t> </w:t>
            </w:r>
            <w:r w:rsidRPr="002F3A9F">
              <w:rPr>
                <w:color w:val="000000"/>
              </w:rPr>
              <w:t>2, . Челябинск,</w:t>
            </w:r>
            <w:r w:rsidRPr="002F3A9F">
              <w:t xml:space="preserve"> 4</w:t>
            </w:r>
            <w:r w:rsidRPr="002F3A9F">
              <w:rPr>
                <w:color w:val="000000"/>
              </w:rPr>
              <w:t xml:space="preserve">54113, </w:t>
            </w:r>
          </w:p>
          <w:p w:rsidR="0013432E" w:rsidRPr="002F3A9F" w:rsidRDefault="0013432E" w:rsidP="00A23340">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Pr="002F3A9F">
              <w:t>http</w:t>
            </w:r>
            <w:proofErr w:type="spellEnd"/>
            <w:r w:rsidRPr="002F3A9F">
              <w:t>://</w:t>
            </w:r>
            <w:proofErr w:type="spellStart"/>
            <w:r w:rsidR="00A55020" w:rsidRPr="002F3A9F">
              <w:fldChar w:fldCharType="begin"/>
            </w:r>
            <w:r w:rsidRPr="002F3A9F">
              <w:instrText>HYPERLINK "mailto:it@cheladmin.ru"</w:instrText>
            </w:r>
            <w:r w:rsidR="00A55020" w:rsidRPr="002F3A9F">
              <w:fldChar w:fldCharType="separate"/>
            </w:r>
            <w:r w:rsidRPr="002F3A9F">
              <w:t>cheladmin.ru</w:t>
            </w:r>
            <w:proofErr w:type="spellEnd"/>
            <w:r w:rsidR="00A55020" w:rsidRPr="002F3A9F">
              <w:fldChar w:fldCharType="end"/>
            </w:r>
            <w:r w:rsidRPr="002F3A9F">
              <w:t>/</w:t>
            </w:r>
          </w:p>
          <w:p w:rsidR="0013432E" w:rsidRPr="002F3A9F" w:rsidRDefault="0013432E" w:rsidP="00A23340">
            <w:pPr>
              <w:pStyle w:val="1"/>
              <w:ind w:firstLine="0"/>
              <w:contextualSpacing/>
              <w:rPr>
                <w:sz w:val="20"/>
              </w:rPr>
            </w:pPr>
            <w:r w:rsidRPr="002F3A9F">
              <w:rPr>
                <w:sz w:val="20"/>
              </w:rPr>
              <w:t>Юридический и почтовый адрес Комитета: ул. Тимирязева, 36, г. Челябинск, Россия, 454113.</w:t>
            </w:r>
            <w:r w:rsidR="00A23340" w:rsidRPr="002F3A9F">
              <w:rPr>
                <w:sz w:val="20"/>
              </w:rPr>
              <w:t xml:space="preserve"> </w:t>
            </w:r>
          </w:p>
          <w:p w:rsidR="0013432E" w:rsidRPr="002F3A9F" w:rsidRDefault="0013432E" w:rsidP="00134EE7">
            <w:pPr>
              <w:contextualSpacing/>
              <w:jc w:val="both"/>
            </w:pPr>
            <w:r w:rsidRPr="002F3A9F">
              <w:t xml:space="preserve">Адрес электронной почты: </w:t>
            </w:r>
            <w:proofErr w:type="spellStart"/>
            <w:r w:rsidRPr="002F3A9F">
              <w:t>privatiz@kuizo.ru</w:t>
            </w:r>
            <w:proofErr w:type="spellEnd"/>
          </w:p>
          <w:p w:rsidR="0013432E" w:rsidRPr="002F3A9F" w:rsidRDefault="0013432E" w:rsidP="00A23340">
            <w:pPr>
              <w:pStyle w:val="1"/>
              <w:ind w:firstLine="0"/>
              <w:contextualSpacing/>
              <w:rPr>
                <w:snapToGrid/>
                <w:sz w:val="20"/>
              </w:rPr>
            </w:pPr>
            <w:r w:rsidRPr="002F3A9F">
              <w:rPr>
                <w:sz w:val="20"/>
              </w:rPr>
              <w:t>Контактный телефон: 263-57-17, 263-00-71, 264 55 24</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Оператор электронной площадки</w:t>
            </w:r>
          </w:p>
        </w:tc>
        <w:tc>
          <w:tcPr>
            <w:tcW w:w="7921" w:type="dxa"/>
          </w:tcPr>
          <w:p w:rsidR="0013432E" w:rsidRPr="002F3A9F" w:rsidRDefault="0013432E" w:rsidP="00A23340">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13432E" w:rsidRPr="002F3A9F" w:rsidRDefault="0013432E" w:rsidP="00A23340">
            <w:pPr>
              <w:ind w:firstLine="33"/>
              <w:contextualSpacing/>
              <w:jc w:val="both"/>
            </w:pPr>
            <w:r w:rsidRPr="002F3A9F">
              <w:t xml:space="preserve">Адрес электронной площадки в сети «Интернет»: </w:t>
            </w:r>
            <w:hyperlink r:id="rId8"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00A23340" w:rsidRPr="002F3A9F">
              <w:br/>
            </w:r>
            <w:r w:rsidRPr="002F3A9F">
              <w:rPr>
                <w:u w:val="single"/>
              </w:rPr>
              <w:t>(далее–электронная площадка).</w:t>
            </w:r>
          </w:p>
          <w:p w:rsidR="0013432E" w:rsidRPr="002F3A9F" w:rsidRDefault="0013432E" w:rsidP="00A23340">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13432E" w:rsidRPr="002F3A9F" w:rsidRDefault="0013432E" w:rsidP="00A23340">
            <w:pPr>
              <w:ind w:firstLine="33"/>
              <w:contextualSpacing/>
              <w:jc w:val="both"/>
            </w:pPr>
            <w:r w:rsidRPr="002F3A9F">
              <w:t>Фактический (почтовый) адрес: 119435, г. Москва, Большой Саввинский переулок, дом</w:t>
            </w:r>
            <w:r w:rsidR="00A23340" w:rsidRPr="002F3A9F">
              <w:t>  </w:t>
            </w:r>
            <w:r w:rsidRPr="002F3A9F">
              <w:t>12, стр. 9.</w:t>
            </w:r>
          </w:p>
          <w:p w:rsidR="007F5438" w:rsidRPr="002F3A9F" w:rsidRDefault="0013432E" w:rsidP="00A23340">
            <w:pPr>
              <w:ind w:firstLine="33"/>
              <w:contextualSpacing/>
              <w:jc w:val="both"/>
            </w:pPr>
            <w:proofErr w:type="spellStart"/>
            <w:r w:rsidRPr="002F3A9F">
              <w:t>E-mail</w:t>
            </w:r>
            <w:proofErr w:type="spellEnd"/>
            <w:r w:rsidRPr="002F3A9F">
              <w:t>: </w:t>
            </w:r>
            <w:proofErr w:type="spellStart"/>
            <w:r w:rsidR="00A55020" w:rsidRPr="002F3A9F">
              <w:fldChar w:fldCharType="begin"/>
            </w:r>
            <w:r w:rsidRPr="002F3A9F">
              <w:instrText xml:space="preserve"> HYPERLINK "mailto:company@sberbank-ast.ru" </w:instrText>
            </w:r>
            <w:r w:rsidR="00A55020" w:rsidRPr="002F3A9F">
              <w:fldChar w:fldCharType="separate"/>
            </w:r>
            <w:r w:rsidRPr="002F3A9F">
              <w:t>company@sberbank-ast.ru</w:t>
            </w:r>
            <w:proofErr w:type="spellEnd"/>
            <w:r w:rsidR="00A55020" w:rsidRPr="002F3A9F">
              <w:fldChar w:fldCharType="end"/>
            </w:r>
          </w:p>
          <w:p w:rsidR="0013432E" w:rsidRPr="002F3A9F" w:rsidRDefault="0013432E" w:rsidP="00A23340">
            <w:pPr>
              <w:ind w:firstLine="33"/>
              <w:contextualSpacing/>
              <w:jc w:val="both"/>
            </w:pPr>
            <w:r w:rsidRPr="002F3A9F">
              <w:t>Факс: (495) 787-29-98</w:t>
            </w:r>
            <w:r w:rsidR="002F3A9F" w:rsidRPr="002F3A9F">
              <w:t xml:space="preserve">   </w:t>
            </w:r>
            <w:r w:rsidRPr="002F3A9F">
              <w:t>тел: (495) 787-29-97, (495) 787-29-99, (495) 539-59-23</w:t>
            </w:r>
          </w:p>
          <w:p w:rsidR="002F3A9F" w:rsidRPr="002F3A9F" w:rsidRDefault="0013432E" w:rsidP="00A23340">
            <w:pPr>
              <w:ind w:firstLine="34"/>
              <w:contextualSpacing/>
              <w:rPr>
                <w:u w:val="single"/>
              </w:rPr>
            </w:pPr>
            <w:r w:rsidRPr="002F3A9F">
              <w:rPr>
                <w:u w:val="single"/>
              </w:rPr>
              <w:t>Техническая поддержка:</w:t>
            </w:r>
            <w:r w:rsidR="002F3A9F" w:rsidRPr="002F3A9F">
              <w:rPr>
                <w:u w:val="single"/>
              </w:rPr>
              <w:t xml:space="preserve">    </w:t>
            </w:r>
          </w:p>
          <w:p w:rsidR="0013432E" w:rsidRPr="002F3A9F" w:rsidRDefault="00A55020" w:rsidP="00A23340">
            <w:pPr>
              <w:ind w:firstLine="34"/>
              <w:contextualSpacing/>
            </w:pPr>
            <w:hyperlink r:id="rId9" w:history="1">
              <w:proofErr w:type="spellStart"/>
              <w:r w:rsidR="0013432E" w:rsidRPr="002F3A9F">
                <w:rPr>
                  <w:rStyle w:val="ab"/>
                </w:rPr>
                <w:t>property@sberbank-ast.ru</w:t>
              </w:r>
              <w:proofErr w:type="spellEnd"/>
            </w:hyperlink>
          </w:p>
          <w:p w:rsidR="00E64E67" w:rsidRDefault="0013432E" w:rsidP="002F3A9F">
            <w:pPr>
              <w:ind w:firstLine="34"/>
              <w:contextualSpacing/>
            </w:pPr>
            <w:r w:rsidRPr="002F3A9F">
              <w:t> +7 (800) 302-29-99</w:t>
            </w:r>
            <w:r w:rsidR="002F3A9F" w:rsidRPr="002F3A9F">
              <w:t xml:space="preserve">     </w:t>
            </w:r>
          </w:p>
          <w:p w:rsidR="0013432E" w:rsidRPr="002F3A9F" w:rsidRDefault="0013432E" w:rsidP="002F3A9F">
            <w:pPr>
              <w:ind w:firstLine="34"/>
              <w:contextualSpacing/>
            </w:pPr>
            <w:r w:rsidRPr="002F3A9F">
              <w:t> +7 (495) 787-29-97/99</w:t>
            </w:r>
            <w:r w:rsidRPr="002F3A9F">
              <w:br/>
              <w:t> +7 (495) 539-59-23 добавочный номер 65 014</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Место размещения извещения об аукционе в сети  Интернет</w:t>
            </w:r>
          </w:p>
        </w:tc>
        <w:tc>
          <w:tcPr>
            <w:tcW w:w="7921" w:type="dxa"/>
          </w:tcPr>
          <w:p w:rsidR="0013432E" w:rsidRPr="002F3A9F" w:rsidRDefault="0013432E" w:rsidP="004329F7">
            <w:pPr>
              <w:autoSpaceDE w:val="0"/>
              <w:autoSpaceDN w:val="0"/>
              <w:adjustRightInd w:val="0"/>
              <w:jc w:val="both"/>
              <w:outlineLvl w:val="0"/>
              <w:rPr>
                <w:rFonts w:eastAsia="Lucida Sans Unicode"/>
                <w:color w:val="000000"/>
              </w:rPr>
            </w:pPr>
            <w:r w:rsidRPr="002F3A9F">
              <w:rPr>
                <w:rFonts w:eastAsia="Lucida Sans Unicode"/>
                <w:color w:val="000000"/>
              </w:rPr>
              <w:t xml:space="preserve">С содержанием извещения </w:t>
            </w:r>
            <w:r w:rsidR="0025084F">
              <w:rPr>
                <w:rFonts w:eastAsia="Lucida Sans Unicode"/>
                <w:color w:val="000000"/>
              </w:rPr>
              <w:t xml:space="preserve">(далее – извещение), </w:t>
            </w:r>
            <w:r w:rsidRPr="002F3A9F">
              <w:rPr>
                <w:rFonts w:eastAsia="Lucida Sans Unicode"/>
                <w:color w:val="000000"/>
              </w:rPr>
              <w:t>формой заявки</w:t>
            </w:r>
            <w:r w:rsidR="0025084F">
              <w:rPr>
                <w:rFonts w:eastAsia="Lucida Sans Unicode"/>
                <w:color w:val="000000"/>
              </w:rPr>
              <w:t xml:space="preserve"> на участие в аукционе </w:t>
            </w:r>
            <w:r w:rsidR="0025084F">
              <w:rPr>
                <w:rFonts w:eastAsia="Lucida Sans Unicode"/>
                <w:color w:val="000000"/>
              </w:rPr>
              <w:br/>
              <w:t>и проектом договора аренды земельного участка по каждому лоту</w:t>
            </w:r>
            <w:r w:rsidRPr="002F3A9F">
              <w:rPr>
                <w:rFonts w:eastAsia="Lucida Sans Unicode"/>
                <w:color w:val="000000"/>
              </w:rPr>
              <w:t xml:space="preserve"> 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13432E" w:rsidRPr="002F3A9F" w:rsidRDefault="0013432E" w:rsidP="004329F7">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2F3A9F">
              <w:rPr>
                <w:rStyle w:val="ab"/>
                <w:rFonts w:eastAsia="Times New Roman" w:cs="Times New Roman"/>
                <w:kern w:val="0"/>
                <w:sz w:val="20"/>
                <w:szCs w:val="20"/>
                <w:lang w:val="ru-RU" w:eastAsia="ru-RU" w:bidi="ar-SA"/>
              </w:rPr>
              <w:t>www</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13432E" w:rsidRPr="002F3A9F" w:rsidRDefault="0013432E" w:rsidP="004329F7">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hyperlink r:id="rId10" w:history="1">
              <w:proofErr w:type="spellStart"/>
              <w:r w:rsidRPr="002F3A9F">
                <w:rPr>
                  <w:rStyle w:val="ab"/>
                  <w:kern w:val="3"/>
                  <w:lang w:eastAsia="ja-JP" w:bidi="fa-IR"/>
                </w:rPr>
                <w:t>www.cheladmin.ru</w:t>
              </w:r>
              <w:proofErr w:type="spellEnd"/>
            </w:hyperlink>
            <w:r w:rsidRPr="002F3A9F">
              <w:t xml:space="preserve"> (вкладка «Деятельность»/ «Аукционы и конкурсы»/ «Земля»);</w:t>
            </w:r>
          </w:p>
          <w:p w:rsidR="00313392" w:rsidRPr="002F3A9F" w:rsidRDefault="0013432E" w:rsidP="004329F7">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w:t>
            </w:r>
            <w:r w:rsidR="00331A54" w:rsidRPr="002F3A9F">
              <w:t>  </w:t>
            </w:r>
            <w:r w:rsidRPr="002F3A9F">
              <w:t xml:space="preserve">земельным отношениям города Челябинска в сети Интернет - </w:t>
            </w:r>
            <w:proofErr w:type="spellStart"/>
            <w:r w:rsidRPr="002F3A9F">
              <w:t>www.</w:t>
            </w:r>
            <w:hyperlink r:id="rId11" w:history="1">
              <w:r w:rsidRPr="002F3A9F">
                <w:t>kuizo.ru</w:t>
              </w:r>
              <w:proofErr w:type="spellEnd"/>
            </w:hyperlink>
            <w:r w:rsidR="00A23340" w:rsidRPr="002F3A9F">
              <w:t xml:space="preserve"> </w:t>
            </w:r>
            <w:r w:rsidRPr="002F3A9F">
              <w:t xml:space="preserve">(вкладка «Торги»/ «Аукционы»/ «Аренда и продажа земельных участков») </w:t>
            </w:r>
            <w:r w:rsidR="00D508EB" w:rsidRPr="002F3A9F">
              <w:t>(далее вместе – Сайты);</w:t>
            </w:r>
          </w:p>
          <w:p w:rsidR="0013432E" w:rsidRPr="002F3A9F" w:rsidRDefault="0013432E" w:rsidP="004329F7">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2"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r w:rsidR="00D508EB" w:rsidRPr="002F3A9F">
              <w:t>.</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C64F6A" w:rsidP="00E16EC7">
            <w:pPr>
              <w:widowControl w:val="0"/>
              <w:autoSpaceDE w:val="0"/>
              <w:autoSpaceDN w:val="0"/>
              <w:adjustRightInd w:val="0"/>
              <w:ind w:right="175"/>
              <w:contextualSpacing/>
              <w:jc w:val="both"/>
              <w:rPr>
                <w:b/>
              </w:rPr>
            </w:pPr>
            <w:r w:rsidRPr="00C64F6A">
              <w:rPr>
                <w:b/>
              </w:rPr>
              <w:t xml:space="preserve">11.04.2025 </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Начало приема заявок на участие в  аукционе</w:t>
            </w:r>
          </w:p>
        </w:tc>
        <w:tc>
          <w:tcPr>
            <w:tcW w:w="7921" w:type="dxa"/>
          </w:tcPr>
          <w:p w:rsidR="00E16EC7" w:rsidRPr="002F3A9F" w:rsidRDefault="00824A50" w:rsidP="00E16EC7">
            <w:pPr>
              <w:pStyle w:val="a6"/>
              <w:autoSpaceDE w:val="0"/>
              <w:autoSpaceDN w:val="0"/>
              <w:adjustRightInd w:val="0"/>
              <w:ind w:left="0"/>
              <w:jc w:val="both"/>
              <w:rPr>
                <w:b/>
              </w:rPr>
            </w:pPr>
            <w:r>
              <w:rPr>
                <w:b/>
              </w:rPr>
              <w:t>1</w:t>
            </w:r>
            <w:r w:rsidR="00ED2CC3">
              <w:rPr>
                <w:b/>
              </w:rPr>
              <w:t>3</w:t>
            </w:r>
            <w:r w:rsidR="00B76B74">
              <w:rPr>
                <w:b/>
              </w:rPr>
              <w:t>.03</w:t>
            </w:r>
            <w:r w:rsidR="00E16EC7" w:rsidRPr="002F3A9F">
              <w:rPr>
                <w:b/>
              </w:rPr>
              <w:t>.2025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C64F6A" w:rsidP="005C477B">
            <w:pPr>
              <w:autoSpaceDE w:val="0"/>
              <w:autoSpaceDN w:val="0"/>
              <w:adjustRightInd w:val="0"/>
              <w:jc w:val="both"/>
              <w:rPr>
                <w:rFonts w:eastAsia="Calibri"/>
              </w:rPr>
            </w:pPr>
            <w:r>
              <w:rPr>
                <w:b/>
              </w:rPr>
              <w:t>09</w:t>
            </w:r>
            <w:r w:rsidR="00B76B74">
              <w:rPr>
                <w:b/>
              </w:rPr>
              <w:t>.04</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hyperlink r:id="rId1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C7486">
            <w:pPr>
              <w:widowControl w:val="0"/>
              <w:numPr>
                <w:ilvl w:val="0"/>
                <w:numId w:val="33"/>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4255C3">
              <w:rPr>
                <w:b/>
              </w:rPr>
              <w:t>10</w:t>
            </w:r>
            <w:r w:rsidR="00B76B74">
              <w:rPr>
                <w:b/>
              </w:rPr>
              <w:t>.04</w:t>
            </w:r>
            <w:r w:rsidRPr="002F3A9F">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 xml:space="preserve">платы оператору электронной площадки за участие в </w:t>
            </w:r>
            <w:r w:rsidRPr="002F3A9F">
              <w:rPr>
                <w:b/>
              </w:rPr>
              <w:lastRenderedPageBreak/>
              <w:t>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lastRenderedPageBreak/>
              <w:t xml:space="preserve">Информация о размере взимаемой с победителя электронного аукциона или иных лиц, с которыми в соответствии с </w:t>
            </w:r>
            <w:hyperlink r:id="rId15" w:history="1">
              <w:r w:rsidRPr="002F3A9F">
                <w:t>пунктами 13</w:t>
              </w:r>
            </w:hyperlink>
            <w:r w:rsidRPr="002F3A9F">
              <w:t xml:space="preserve">, </w:t>
            </w:r>
            <w:hyperlink r:id="rId16" w:history="1">
              <w:r w:rsidRPr="002F3A9F">
                <w:t>14</w:t>
              </w:r>
            </w:hyperlink>
            <w:r w:rsidRPr="002F3A9F">
              <w:t xml:space="preserve">, </w:t>
            </w:r>
            <w:hyperlink r:id="rId17" w:history="1">
              <w:r w:rsidRPr="002F3A9F">
                <w:t>20</w:t>
              </w:r>
            </w:hyperlink>
            <w:r w:rsidRPr="002F3A9F">
              <w:t xml:space="preserve"> и </w:t>
            </w:r>
            <w:hyperlink r:id="rId18" w:history="1">
              <w:r w:rsidRPr="002F3A9F">
                <w:t>25 статьи 39.12</w:t>
              </w:r>
            </w:hyperlink>
            <w:r w:rsidRPr="002F3A9F">
              <w:t xml:space="preserve"> </w:t>
            </w:r>
            <w:proofErr w:type="spellStart"/>
            <w:r w:rsidRPr="002F3A9F">
              <w:t>ЗК</w:t>
            </w:r>
            <w:proofErr w:type="spellEnd"/>
            <w:r w:rsidRPr="002F3A9F">
              <w:t xml:space="preserve">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w:t>
            </w:r>
            <w:r w:rsidRPr="002F3A9F">
              <w:lastRenderedPageBreak/>
              <w:t xml:space="preserve">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9"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B2162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A23340">
            <w:pPr>
              <w:widowControl w:val="0"/>
              <w:numPr>
                <w:ilvl w:val="0"/>
                <w:numId w:val="33"/>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0"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C81232" w:rsidRPr="002F3A9F" w:rsidRDefault="00C81232" w:rsidP="004847FD">
            <w:pPr>
              <w:pStyle w:val="a6"/>
              <w:widowControl w:val="0"/>
              <w:ind w:left="34" w:firstLine="34"/>
              <w:jc w:val="both"/>
            </w:pPr>
            <w:r w:rsidRPr="002F3A9F">
              <w:t>Аукцион является открытым по составу участников (далее – заявитель).</w:t>
            </w:r>
          </w:p>
        </w:tc>
      </w:tr>
      <w:tr w:rsidR="00727458" w:rsidRPr="002F3A9F" w:rsidTr="00885BA2">
        <w:trPr>
          <w:trHeight w:val="20"/>
        </w:trPr>
        <w:tc>
          <w:tcPr>
            <w:tcW w:w="514" w:type="dxa"/>
          </w:tcPr>
          <w:p w:rsidR="00727458" w:rsidRPr="002F3A9F" w:rsidRDefault="00727458" w:rsidP="00A23340">
            <w:pPr>
              <w:widowControl w:val="0"/>
              <w:numPr>
                <w:ilvl w:val="0"/>
                <w:numId w:val="33"/>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1"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2"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4"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16903</w:t>
      </w:r>
      <w:r w:rsidRPr="00AC2270">
        <w:rPr>
          <w:bCs/>
          <w:color w:val="000000"/>
          <w:sz w:val="24"/>
          <w:szCs w:val="24"/>
        </w:rPr>
        <w:t>-</w:t>
      </w:r>
      <w:r>
        <w:rPr>
          <w:bCs/>
          <w:color w:val="000000"/>
          <w:sz w:val="24"/>
          <w:szCs w:val="24"/>
        </w:rPr>
        <w:t>ш</w:t>
      </w:r>
      <w:r w:rsidRPr="000D5015">
        <w:rPr>
          <w:bCs/>
          <w:sz w:val="24"/>
          <w:szCs w:val="24"/>
        </w:rPr>
        <w:t>.</w:t>
      </w:r>
    </w:p>
    <w:p w:rsidR="00BF13E0" w:rsidRPr="005E068B" w:rsidRDefault="00BF13E0" w:rsidP="00BF13E0">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1030</w:t>
      </w:r>
      <w:r w:rsidRPr="0042431B">
        <w:rPr>
          <w:sz w:val="24"/>
          <w:szCs w:val="24"/>
        </w:rPr>
        <w:t xml:space="preserve"> кв. м</w:t>
      </w:r>
      <w:r w:rsidRPr="005E068B">
        <w:rPr>
          <w:sz w:val="24"/>
          <w:szCs w:val="24"/>
        </w:rPr>
        <w:t xml:space="preserve"> с кадастровым номером </w:t>
      </w:r>
      <w:r w:rsidRPr="00B76419">
        <w:rPr>
          <w:sz w:val="24"/>
          <w:szCs w:val="24"/>
        </w:rPr>
        <w:t>74:36:0425006:1136</w:t>
      </w:r>
      <w:r w:rsidRPr="005E068B">
        <w:rPr>
          <w:sz w:val="24"/>
          <w:szCs w:val="24"/>
        </w:rPr>
        <w:t xml:space="preserve">, расположенного по адресу: </w:t>
      </w:r>
      <w:r w:rsidRPr="00B76419">
        <w:rPr>
          <w:sz w:val="24"/>
          <w:szCs w:val="24"/>
        </w:rPr>
        <w:t>Российская Федерация, Челябинская область, городской округ Челябинский, внутригородской район</w:t>
      </w:r>
      <w:r>
        <w:rPr>
          <w:sz w:val="24"/>
          <w:szCs w:val="24"/>
        </w:rPr>
        <w:t xml:space="preserve"> </w:t>
      </w:r>
      <w:r w:rsidRPr="00B76419">
        <w:rPr>
          <w:sz w:val="24"/>
          <w:szCs w:val="24"/>
        </w:rPr>
        <w:t xml:space="preserve">Советский, город Челябинск, территория </w:t>
      </w:r>
      <w:proofErr w:type="spellStart"/>
      <w:r w:rsidRPr="00B76419">
        <w:rPr>
          <w:sz w:val="24"/>
          <w:szCs w:val="24"/>
        </w:rPr>
        <w:t>ГСК</w:t>
      </w:r>
      <w:proofErr w:type="spellEnd"/>
      <w:r w:rsidRPr="00B76419">
        <w:rPr>
          <w:sz w:val="24"/>
          <w:szCs w:val="24"/>
        </w:rPr>
        <w:t xml:space="preserve"> 217 пр</w:t>
      </w:r>
      <w:proofErr w:type="gramStart"/>
      <w:r w:rsidRPr="00B76419">
        <w:rPr>
          <w:sz w:val="24"/>
          <w:szCs w:val="24"/>
        </w:rPr>
        <w:t>и АО А</w:t>
      </w:r>
      <w:proofErr w:type="gramEnd"/>
      <w:r w:rsidRPr="00B76419">
        <w:rPr>
          <w:sz w:val="24"/>
          <w:szCs w:val="24"/>
        </w:rPr>
        <w:t>втобаза 3,</w:t>
      </w:r>
      <w:r w:rsidR="00874D71">
        <w:rPr>
          <w:sz w:val="24"/>
          <w:szCs w:val="24"/>
        </w:rPr>
        <w:t xml:space="preserve"> </w:t>
      </w:r>
      <w:r w:rsidRPr="00B76419">
        <w:rPr>
          <w:sz w:val="24"/>
          <w:szCs w:val="24"/>
        </w:rPr>
        <w:t>земельный участок 98</w:t>
      </w:r>
      <w:r w:rsidRPr="005E068B">
        <w:rPr>
          <w:sz w:val="24"/>
          <w:szCs w:val="24"/>
        </w:rPr>
        <w:t>.</w:t>
      </w:r>
    </w:p>
    <w:p w:rsidR="00BF13E0" w:rsidRDefault="00BF13E0" w:rsidP="00BF13E0">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B76419">
        <w:rPr>
          <w:sz w:val="24"/>
          <w:szCs w:val="24"/>
        </w:rPr>
        <w:t>хранение автотранспорта (2.7.1), размещение гаражей для собственных нужд (2.7.2), стоянка транспортных</w:t>
      </w:r>
      <w:r>
        <w:rPr>
          <w:sz w:val="24"/>
          <w:szCs w:val="24"/>
        </w:rPr>
        <w:t xml:space="preserve"> </w:t>
      </w:r>
      <w:r w:rsidRPr="00B76419">
        <w:rPr>
          <w:sz w:val="24"/>
          <w:szCs w:val="24"/>
        </w:rPr>
        <w:t>средств (4.9.2), связь (6.8), обеспечение внутреннего правопорядка (8.3)</w:t>
      </w:r>
      <w:r>
        <w:rPr>
          <w:sz w:val="24"/>
          <w:szCs w:val="24"/>
        </w:rPr>
        <w:t>.</w:t>
      </w:r>
    </w:p>
    <w:p w:rsidR="00BF13E0" w:rsidRPr="005E068B" w:rsidRDefault="00BF13E0" w:rsidP="00BF13E0">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BF13E0" w:rsidRPr="00866CC2" w:rsidRDefault="00BF13E0" w:rsidP="00BF13E0">
      <w:pPr>
        <w:widowControl w:val="0"/>
        <w:ind w:firstLine="709"/>
        <w:contextualSpacing/>
        <w:jc w:val="both"/>
        <w:rPr>
          <w:sz w:val="24"/>
          <w:szCs w:val="24"/>
        </w:rPr>
      </w:pPr>
      <w:r w:rsidRPr="00866CC2">
        <w:rPr>
          <w:b/>
          <w:bCs/>
          <w:color w:val="000000"/>
          <w:sz w:val="24"/>
          <w:szCs w:val="24"/>
        </w:rPr>
        <w:lastRenderedPageBreak/>
        <w:t xml:space="preserve">Начальная цена лота (размер ежегодной арендной платы) </w:t>
      </w:r>
      <w:r w:rsidRPr="00866CC2">
        <w:rPr>
          <w:bCs/>
          <w:color w:val="000000"/>
          <w:sz w:val="24"/>
          <w:szCs w:val="24"/>
        </w:rPr>
        <w:t xml:space="preserve">установлена в соответствии </w:t>
      </w:r>
      <w:r w:rsidRPr="00866CC2">
        <w:rPr>
          <w:bCs/>
          <w:color w:val="000000"/>
          <w:sz w:val="24"/>
          <w:szCs w:val="24"/>
        </w:rPr>
        <w:br/>
        <w:t xml:space="preserve">с отчетом об оценке рыночной ежегодной  арендной платы земельного участка и составляет </w:t>
      </w:r>
      <w:r w:rsidRPr="00866CC2">
        <w:rPr>
          <w:bCs/>
          <w:color w:val="000000"/>
          <w:sz w:val="24"/>
          <w:szCs w:val="24"/>
        </w:rPr>
        <w:br/>
      </w:r>
      <w:r w:rsidR="00153DBE" w:rsidRPr="00866CC2">
        <w:rPr>
          <w:sz w:val="24"/>
          <w:szCs w:val="24"/>
        </w:rPr>
        <w:t>264 275,0</w:t>
      </w:r>
      <w:r w:rsidRPr="00866CC2">
        <w:rPr>
          <w:sz w:val="24"/>
          <w:szCs w:val="24"/>
        </w:rPr>
        <w:t>0 (</w:t>
      </w:r>
      <w:r w:rsidR="00153DBE" w:rsidRPr="00866CC2">
        <w:rPr>
          <w:sz w:val="24"/>
          <w:szCs w:val="24"/>
        </w:rPr>
        <w:t>двести шестьдесят четыре тысячи двести семьдесят пять) рублей 00 копеек</w:t>
      </w:r>
      <w:r w:rsidR="009B4C39" w:rsidRPr="00866CC2">
        <w:rPr>
          <w:sz w:val="24"/>
          <w:szCs w:val="24"/>
        </w:rPr>
        <w:t xml:space="preserve">, </w:t>
      </w:r>
      <w:r w:rsidR="003131F6">
        <w:rPr>
          <w:sz w:val="24"/>
          <w:szCs w:val="24"/>
        </w:rPr>
        <w:br/>
      </w:r>
      <w:r w:rsidR="009B4C39" w:rsidRPr="00866CC2">
        <w:rPr>
          <w:sz w:val="24"/>
          <w:szCs w:val="24"/>
        </w:rPr>
        <w:t>НДС не облагается</w:t>
      </w:r>
      <w:r w:rsidRPr="00866CC2">
        <w:rPr>
          <w:bCs/>
          <w:sz w:val="24"/>
          <w:szCs w:val="24"/>
        </w:rPr>
        <w:t>.</w:t>
      </w:r>
    </w:p>
    <w:p w:rsidR="00BF13E0" w:rsidRPr="00866CC2" w:rsidRDefault="00BF13E0" w:rsidP="00BF13E0">
      <w:pPr>
        <w:pStyle w:val="a3"/>
        <w:ind w:left="0" w:firstLine="709"/>
        <w:contextualSpacing/>
        <w:rPr>
          <w:szCs w:val="24"/>
          <w:lang w:val="ru-RU"/>
        </w:rPr>
      </w:pPr>
      <w:r w:rsidRPr="00866CC2">
        <w:rPr>
          <w:b/>
          <w:szCs w:val="24"/>
          <w:lang w:val="ru-RU"/>
        </w:rPr>
        <w:t>Шаг аукциона</w:t>
      </w:r>
      <w:r w:rsidRPr="00866CC2">
        <w:rPr>
          <w:szCs w:val="24"/>
          <w:lang w:val="ru-RU"/>
        </w:rPr>
        <w:t xml:space="preserve"> установлен в пределах от начальной цены лота 3 % и составляет </w:t>
      </w:r>
      <w:r w:rsidR="00874D71" w:rsidRPr="00866CC2">
        <w:rPr>
          <w:szCs w:val="24"/>
          <w:lang w:val="ru-RU"/>
        </w:rPr>
        <w:t>7 928,00</w:t>
      </w:r>
      <w:r w:rsidRPr="00866CC2">
        <w:rPr>
          <w:szCs w:val="24"/>
          <w:lang w:val="ru-RU"/>
        </w:rPr>
        <w:t xml:space="preserve"> </w:t>
      </w:r>
      <w:r w:rsidR="00874D71" w:rsidRPr="00866CC2">
        <w:rPr>
          <w:szCs w:val="24"/>
          <w:lang w:val="ru-RU"/>
        </w:rPr>
        <w:t>(семь тысяч девятьсот двадцать восемь) рублей 00 копеек</w:t>
      </w:r>
      <w:r w:rsidRPr="00866CC2">
        <w:rPr>
          <w:szCs w:val="24"/>
          <w:lang w:val="ru-RU"/>
        </w:rPr>
        <w:t>.</w:t>
      </w:r>
    </w:p>
    <w:p w:rsidR="00BF13E0" w:rsidRPr="00E57827" w:rsidRDefault="00BF13E0" w:rsidP="00BF13E0">
      <w:pPr>
        <w:pStyle w:val="a3"/>
        <w:ind w:left="0" w:firstLine="709"/>
        <w:contextualSpacing/>
        <w:rPr>
          <w:szCs w:val="24"/>
          <w:lang w:val="ru-RU"/>
        </w:rPr>
      </w:pPr>
      <w:r w:rsidRPr="00866CC2">
        <w:rPr>
          <w:bCs/>
          <w:szCs w:val="24"/>
          <w:lang w:val="ru-RU"/>
        </w:rPr>
        <w:t>З</w:t>
      </w:r>
      <w:r w:rsidRPr="00866CC2">
        <w:rPr>
          <w:b/>
          <w:bCs/>
          <w:szCs w:val="24"/>
          <w:lang w:val="ru-RU"/>
        </w:rPr>
        <w:t>адаток для участия в аукционе:</w:t>
      </w:r>
      <w:r w:rsidRPr="00866CC2">
        <w:rPr>
          <w:bCs/>
          <w:szCs w:val="24"/>
          <w:lang w:val="ru-RU"/>
        </w:rPr>
        <w:t xml:space="preserve"> </w:t>
      </w:r>
      <w:r w:rsidR="00A5356F" w:rsidRPr="00866CC2">
        <w:rPr>
          <w:szCs w:val="24"/>
          <w:lang w:val="ru-RU"/>
        </w:rPr>
        <w:t>132 137,50</w:t>
      </w:r>
      <w:r w:rsidRPr="00866CC2">
        <w:rPr>
          <w:szCs w:val="24"/>
          <w:lang w:val="ru-RU"/>
        </w:rPr>
        <w:t xml:space="preserve"> </w:t>
      </w:r>
      <w:r w:rsidR="00A5356F" w:rsidRPr="00866CC2">
        <w:rPr>
          <w:szCs w:val="24"/>
          <w:lang w:val="ru-RU"/>
        </w:rPr>
        <w:t>(сто тридцать две тысячи сто тридцать семь) рублей 50 копеек</w:t>
      </w:r>
      <w:r w:rsidRPr="00866CC2">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36 месяцев.</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BF13E0" w:rsidRPr="000D5015" w:rsidRDefault="00BF13E0" w:rsidP="00BF13E0">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BF13E0" w:rsidRPr="00B76419" w:rsidTr="00874D71">
        <w:trPr>
          <w:trHeight w:val="232"/>
        </w:trPr>
        <w:tc>
          <w:tcPr>
            <w:tcW w:w="1056" w:type="pct"/>
            <w:vMerge w:val="restart"/>
            <w:shd w:val="clear" w:color="auto" w:fill="auto"/>
          </w:tcPr>
          <w:p w:rsidR="00BF13E0" w:rsidRPr="00B76419" w:rsidRDefault="00BF13E0" w:rsidP="00874D71">
            <w:pPr>
              <w:pStyle w:val="af1"/>
              <w:snapToGrid w:val="0"/>
              <w:jc w:val="center"/>
              <w:rPr>
                <w:sz w:val="16"/>
                <w:szCs w:val="16"/>
              </w:rPr>
            </w:pPr>
            <w:r w:rsidRPr="00B76419">
              <w:rPr>
                <w:kern w:val="2"/>
                <w:sz w:val="16"/>
                <w:szCs w:val="16"/>
              </w:rPr>
              <w:t>Обозначение (номер) характерной точки</w:t>
            </w:r>
          </w:p>
        </w:tc>
        <w:tc>
          <w:tcPr>
            <w:tcW w:w="3944" w:type="pct"/>
            <w:gridSpan w:val="2"/>
            <w:shd w:val="clear" w:color="auto" w:fill="auto"/>
          </w:tcPr>
          <w:p w:rsidR="00BF13E0" w:rsidRPr="00B76419" w:rsidRDefault="00BF13E0" w:rsidP="00874D71">
            <w:pPr>
              <w:pStyle w:val="af1"/>
              <w:snapToGrid w:val="0"/>
              <w:jc w:val="center"/>
              <w:rPr>
                <w:sz w:val="16"/>
                <w:szCs w:val="16"/>
              </w:rPr>
            </w:pPr>
            <w:r w:rsidRPr="00B76419">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13E0" w:rsidRPr="00B76419" w:rsidTr="00874D71">
        <w:trPr>
          <w:trHeight w:val="232"/>
        </w:trPr>
        <w:tc>
          <w:tcPr>
            <w:tcW w:w="1056" w:type="pct"/>
            <w:vMerge/>
            <w:shd w:val="clear" w:color="auto" w:fill="auto"/>
          </w:tcPr>
          <w:p w:rsidR="00BF13E0" w:rsidRPr="00B76419" w:rsidRDefault="00BF13E0" w:rsidP="00874D71">
            <w:pPr>
              <w:snapToGrid w:val="0"/>
              <w:jc w:val="center"/>
              <w:rPr>
                <w:sz w:val="16"/>
                <w:szCs w:val="16"/>
              </w:rPr>
            </w:pPr>
          </w:p>
        </w:tc>
        <w:tc>
          <w:tcPr>
            <w:tcW w:w="1951" w:type="pct"/>
            <w:shd w:val="clear" w:color="auto" w:fill="auto"/>
          </w:tcPr>
          <w:p w:rsidR="00BF13E0" w:rsidRPr="00B76419" w:rsidRDefault="00BF13E0" w:rsidP="00874D71">
            <w:pPr>
              <w:pStyle w:val="af1"/>
              <w:snapToGrid w:val="0"/>
              <w:jc w:val="center"/>
              <w:rPr>
                <w:sz w:val="16"/>
                <w:szCs w:val="16"/>
              </w:rPr>
            </w:pPr>
            <w:r w:rsidRPr="00B76419">
              <w:rPr>
                <w:kern w:val="2"/>
                <w:sz w:val="16"/>
                <w:szCs w:val="16"/>
                <w:lang w:val="en-US"/>
              </w:rPr>
              <w:t>X</w:t>
            </w:r>
          </w:p>
        </w:tc>
        <w:tc>
          <w:tcPr>
            <w:tcW w:w="1993" w:type="pct"/>
            <w:shd w:val="clear" w:color="auto" w:fill="auto"/>
          </w:tcPr>
          <w:p w:rsidR="00BF13E0" w:rsidRPr="00B76419" w:rsidRDefault="00BF13E0" w:rsidP="00874D71">
            <w:pPr>
              <w:pStyle w:val="af1"/>
              <w:snapToGrid w:val="0"/>
              <w:jc w:val="center"/>
              <w:rPr>
                <w:sz w:val="16"/>
                <w:szCs w:val="16"/>
              </w:rPr>
            </w:pPr>
            <w:r w:rsidRPr="00B76419">
              <w:rPr>
                <w:kern w:val="2"/>
                <w:sz w:val="16"/>
                <w:szCs w:val="16"/>
                <w:lang w:val="en-US"/>
              </w:rPr>
              <w:t>Y</w:t>
            </w:r>
          </w:p>
        </w:tc>
      </w:tr>
      <w:tr w:rsidR="00BF13E0" w:rsidRPr="00B76419" w:rsidTr="00874D71">
        <w:tblPrEx>
          <w:tblCellMar>
            <w:top w:w="28" w:type="dxa"/>
            <w:left w:w="28" w:type="dxa"/>
            <w:bottom w:w="28" w:type="dxa"/>
            <w:right w:w="28" w:type="dxa"/>
          </w:tblCellMar>
        </w:tblPrEx>
        <w:trPr>
          <w:trHeight w:val="232"/>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1</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599454.85</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2320948.67</w:t>
            </w:r>
          </w:p>
        </w:tc>
      </w:tr>
      <w:tr w:rsidR="00BF13E0" w:rsidRPr="00B76419" w:rsidTr="00874D71">
        <w:tblPrEx>
          <w:tblCellMar>
            <w:top w:w="28" w:type="dxa"/>
            <w:left w:w="28" w:type="dxa"/>
            <w:bottom w:w="28" w:type="dxa"/>
            <w:right w:w="28" w:type="dxa"/>
          </w:tblCellMar>
        </w:tblPrEx>
        <w:trPr>
          <w:trHeight w:val="232"/>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2</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599462.07</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2320955.68</w:t>
            </w:r>
          </w:p>
        </w:tc>
      </w:tr>
      <w:tr w:rsidR="00BF13E0" w:rsidRPr="00B76419" w:rsidTr="00874D71">
        <w:tblPrEx>
          <w:tblCellMar>
            <w:top w:w="28" w:type="dxa"/>
            <w:left w:w="28" w:type="dxa"/>
            <w:bottom w:w="28" w:type="dxa"/>
            <w:right w:w="28" w:type="dxa"/>
          </w:tblCellMar>
        </w:tblPrEx>
        <w:trPr>
          <w:trHeight w:val="232"/>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3</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599476.32</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2320967.73</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4</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599496.30</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2320986.22</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5</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599483.40</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2320999.96</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6</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599475.87</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2320993.17</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7</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599460.75</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2320977.77</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8</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599441.88</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2320962.03</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9</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599443.92</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2320959.48</w:t>
            </w:r>
          </w:p>
        </w:tc>
      </w:tr>
    </w:tbl>
    <w:p w:rsidR="00BF13E0" w:rsidRPr="000D5015" w:rsidRDefault="00BF13E0" w:rsidP="00BF13E0">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BF13E0" w:rsidRPr="00CE4F0E" w:rsidRDefault="00BF13E0" w:rsidP="00BF13E0">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BF13E0" w:rsidRPr="00CE4F0E" w:rsidRDefault="00BF13E0" w:rsidP="00BF13E0">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BF13E0" w:rsidRDefault="00BF13E0" w:rsidP="00BF13E0">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 xml:space="preserve">ок свободен от застройки </w:t>
      </w:r>
      <w:r>
        <w:rPr>
          <w:sz w:val="24"/>
          <w:szCs w:val="24"/>
        </w:rPr>
        <w:br/>
        <w:t>и иных объектов, имеется древесно-кустарниковая растительность. Территория земельного участка не огорожена.</w:t>
      </w:r>
    </w:p>
    <w:p w:rsidR="00BF13E0" w:rsidRPr="009955A3" w:rsidRDefault="00BF13E0" w:rsidP="00BF13E0">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Pr>
          <w:sz w:val="24"/>
          <w:szCs w:val="24"/>
        </w:rPr>
        <w:t>Проект планировки</w:t>
      </w:r>
      <w:r w:rsidRPr="00234FB6">
        <w:rPr>
          <w:sz w:val="24"/>
          <w:szCs w:val="24"/>
        </w:rPr>
        <w:t xml:space="preserve"> территории не утвержден</w:t>
      </w:r>
      <w:r>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BF13E0" w:rsidRPr="00AF6CAE" w:rsidTr="00874D71">
        <w:trPr>
          <w:trHeight w:val="279"/>
        </w:trPr>
        <w:tc>
          <w:tcPr>
            <w:tcW w:w="1056" w:type="pct"/>
            <w:vMerge w:val="restart"/>
            <w:shd w:val="clear" w:color="auto" w:fill="auto"/>
            <w:vAlign w:val="center"/>
          </w:tcPr>
          <w:p w:rsidR="00BF13E0" w:rsidRPr="00AF6CAE" w:rsidRDefault="00BF13E0" w:rsidP="00874D71">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BF13E0" w:rsidRPr="00AF6CAE" w:rsidRDefault="00BF13E0" w:rsidP="00874D71">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13E0" w:rsidRPr="00AF6CAE" w:rsidTr="00874D71">
        <w:trPr>
          <w:trHeight w:val="279"/>
        </w:trPr>
        <w:tc>
          <w:tcPr>
            <w:tcW w:w="1056" w:type="pct"/>
            <w:vMerge/>
            <w:shd w:val="clear" w:color="auto" w:fill="auto"/>
            <w:vAlign w:val="center"/>
          </w:tcPr>
          <w:p w:rsidR="00BF13E0" w:rsidRPr="00AF6CAE" w:rsidRDefault="00BF13E0" w:rsidP="00874D71">
            <w:pPr>
              <w:snapToGrid w:val="0"/>
              <w:jc w:val="center"/>
              <w:rPr>
                <w:sz w:val="16"/>
                <w:szCs w:val="16"/>
              </w:rPr>
            </w:pPr>
          </w:p>
        </w:tc>
        <w:tc>
          <w:tcPr>
            <w:tcW w:w="1951" w:type="pct"/>
            <w:gridSpan w:val="2"/>
            <w:shd w:val="clear" w:color="auto" w:fill="auto"/>
            <w:vAlign w:val="center"/>
          </w:tcPr>
          <w:p w:rsidR="00BF13E0" w:rsidRPr="00AF6CAE" w:rsidRDefault="00BF13E0" w:rsidP="00874D71">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BF13E0" w:rsidRPr="00AF6CAE" w:rsidRDefault="00BF13E0" w:rsidP="00874D71">
            <w:pPr>
              <w:pStyle w:val="af1"/>
              <w:snapToGrid w:val="0"/>
              <w:jc w:val="center"/>
              <w:rPr>
                <w:sz w:val="16"/>
                <w:szCs w:val="16"/>
              </w:rPr>
            </w:pPr>
            <w:r w:rsidRPr="00AF6CAE">
              <w:rPr>
                <w:kern w:val="2"/>
                <w:sz w:val="16"/>
                <w:szCs w:val="16"/>
                <w:lang w:val="en-US"/>
              </w:rPr>
              <w:t>Y</w:t>
            </w:r>
          </w:p>
        </w:tc>
      </w:tr>
      <w:tr w:rsidR="00BF13E0" w:rsidRPr="00AF6CAE" w:rsidTr="00874D71">
        <w:tblPrEx>
          <w:tblCellMar>
            <w:top w:w="28" w:type="dxa"/>
            <w:left w:w="28" w:type="dxa"/>
            <w:bottom w:w="28" w:type="dxa"/>
            <w:right w:w="28" w:type="dxa"/>
          </w:tblCellMar>
        </w:tblPrEx>
        <w:trPr>
          <w:trHeight w:val="279"/>
        </w:trPr>
        <w:tc>
          <w:tcPr>
            <w:tcW w:w="1061" w:type="pct"/>
            <w:gridSpan w:val="2"/>
            <w:shd w:val="clear" w:color="auto" w:fill="auto"/>
          </w:tcPr>
          <w:p w:rsidR="00BF13E0" w:rsidRPr="00B37302" w:rsidRDefault="00BF13E0" w:rsidP="00874D71">
            <w:pPr>
              <w:pStyle w:val="4"/>
              <w:shd w:val="clear" w:color="auto" w:fill="auto"/>
              <w:spacing w:before="0" w:line="250" w:lineRule="exact"/>
              <w:jc w:val="center"/>
              <w:rPr>
                <w:sz w:val="16"/>
                <w:szCs w:val="16"/>
              </w:rPr>
            </w:pPr>
            <w:r>
              <w:rPr>
                <w:sz w:val="16"/>
                <w:szCs w:val="16"/>
              </w:rPr>
              <w:t>-</w:t>
            </w:r>
          </w:p>
        </w:tc>
        <w:tc>
          <w:tcPr>
            <w:tcW w:w="1946" w:type="pct"/>
            <w:shd w:val="clear" w:color="auto" w:fill="auto"/>
          </w:tcPr>
          <w:p w:rsidR="00BF13E0" w:rsidRPr="00B37302" w:rsidRDefault="00BF13E0" w:rsidP="00874D71">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BF13E0" w:rsidRPr="00B37302" w:rsidRDefault="00BF13E0" w:rsidP="00874D71">
            <w:pPr>
              <w:pStyle w:val="4"/>
              <w:shd w:val="clear" w:color="auto" w:fill="auto"/>
              <w:spacing w:before="0" w:line="250" w:lineRule="exact"/>
              <w:jc w:val="center"/>
              <w:rPr>
                <w:sz w:val="16"/>
                <w:szCs w:val="16"/>
              </w:rPr>
            </w:pPr>
            <w:r>
              <w:rPr>
                <w:sz w:val="16"/>
                <w:szCs w:val="16"/>
              </w:rPr>
              <w:t>-</w:t>
            </w:r>
          </w:p>
        </w:tc>
      </w:tr>
    </w:tbl>
    <w:p w:rsidR="00BF13E0" w:rsidRDefault="00BF13E0" w:rsidP="00BF13E0">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BF13E0" w:rsidRDefault="00BF13E0" w:rsidP="00BF13E0">
      <w:pPr>
        <w:ind w:firstLine="709"/>
        <w:contextualSpacing/>
        <w:jc w:val="both"/>
        <w:rPr>
          <w:sz w:val="24"/>
          <w:szCs w:val="24"/>
        </w:rPr>
      </w:pPr>
      <w:r w:rsidRPr="00234FB6">
        <w:rPr>
          <w:sz w:val="24"/>
          <w:szCs w:val="24"/>
        </w:rPr>
        <w:t>Документация по планировке территории не утверждена.</w:t>
      </w:r>
    </w:p>
    <w:p w:rsidR="00BF13E0" w:rsidRPr="00CF349B" w:rsidRDefault="00BF13E0" w:rsidP="00BF13E0">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BF13E0" w:rsidRPr="0005210D" w:rsidRDefault="00BF13E0" w:rsidP="00BF13E0">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BF13E0" w:rsidRDefault="00BF13E0" w:rsidP="00BF13E0">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BF13E0" w:rsidRPr="00122649" w:rsidRDefault="00BF13E0" w:rsidP="00BF13E0">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w:t>
      </w:r>
      <w:r w:rsidRPr="00122649">
        <w:rPr>
          <w:b/>
          <w:bCs/>
          <w:sz w:val="24"/>
          <w:szCs w:val="24"/>
        </w:rPr>
        <w:lastRenderedPageBreak/>
        <w:t xml:space="preserve">который действие градостроительного регламента не распространяется или для которого градостроительный регламент не устанавливается: </w:t>
      </w:r>
    </w:p>
    <w:p w:rsidR="00BF13E0" w:rsidRDefault="00BF13E0" w:rsidP="00BF13E0">
      <w:pPr>
        <w:ind w:firstLine="709"/>
        <w:contextualSpacing/>
        <w:jc w:val="both"/>
        <w:rPr>
          <w:sz w:val="24"/>
          <w:szCs w:val="24"/>
        </w:rPr>
      </w:pPr>
      <w:r w:rsidRPr="003A0A6F">
        <w:rPr>
          <w:sz w:val="24"/>
          <w:szCs w:val="24"/>
        </w:rPr>
        <w:t>Земельный участок расположен в территориальной зоне - Г. 7 (зона размещения автотранспорта), установлен градостроительный регламент</w:t>
      </w:r>
      <w:r>
        <w:rPr>
          <w:sz w:val="24"/>
          <w:szCs w:val="24"/>
        </w:rPr>
        <w:t>.</w:t>
      </w:r>
    </w:p>
    <w:p w:rsidR="00BF13E0" w:rsidRPr="000D5015" w:rsidRDefault="00BF13E0" w:rsidP="00BF13E0">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BF13E0" w:rsidRDefault="00BF13E0" w:rsidP="00BF13E0">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BF13E0" w:rsidRPr="000D5015" w:rsidRDefault="00BF13E0" w:rsidP="00BF13E0">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BF13E0" w:rsidRDefault="00BF13E0" w:rsidP="00BF13E0">
      <w:pPr>
        <w:pStyle w:val="15"/>
        <w:shd w:val="clear" w:color="auto" w:fill="auto"/>
        <w:spacing w:before="0" w:after="0" w:line="240" w:lineRule="exact"/>
        <w:ind w:left="20"/>
      </w:pPr>
      <w:r>
        <w:t>Основные виды разрешенного использования</w:t>
      </w:r>
    </w:p>
    <w:p w:rsidR="00BF13E0" w:rsidRDefault="00BF13E0" w:rsidP="00BF13E0">
      <w:pPr>
        <w:widowControl w:val="0"/>
        <w:numPr>
          <w:ilvl w:val="0"/>
          <w:numId w:val="35"/>
        </w:numPr>
        <w:tabs>
          <w:tab w:val="left" w:pos="739"/>
        </w:tabs>
        <w:spacing w:line="293" w:lineRule="exact"/>
        <w:ind w:left="20"/>
        <w:jc w:val="both"/>
      </w:pPr>
      <w:r>
        <w:rPr>
          <w:color w:val="000000"/>
          <w:sz w:val="24"/>
          <w:szCs w:val="24"/>
        </w:rPr>
        <w:t>хранение автотранспорта</w:t>
      </w:r>
    </w:p>
    <w:p w:rsidR="00BF13E0" w:rsidRDefault="00BF13E0" w:rsidP="00BF13E0">
      <w:pPr>
        <w:widowControl w:val="0"/>
        <w:numPr>
          <w:ilvl w:val="0"/>
          <w:numId w:val="35"/>
        </w:numPr>
        <w:tabs>
          <w:tab w:val="left" w:pos="739"/>
        </w:tabs>
        <w:spacing w:line="293" w:lineRule="exact"/>
        <w:ind w:left="20" w:right="4120"/>
      </w:pPr>
      <w:r>
        <w:rPr>
          <w:color w:val="000000"/>
          <w:sz w:val="24"/>
          <w:szCs w:val="24"/>
        </w:rPr>
        <w:t>размещение гаражей для собственных нужд (4.9) служебные гаражи</w:t>
      </w:r>
    </w:p>
    <w:p w:rsidR="00BF13E0" w:rsidRDefault="00BF13E0" w:rsidP="00BF13E0">
      <w:pPr>
        <w:widowControl w:val="0"/>
        <w:numPr>
          <w:ilvl w:val="0"/>
          <w:numId w:val="36"/>
        </w:numPr>
        <w:tabs>
          <w:tab w:val="left" w:pos="739"/>
        </w:tabs>
        <w:spacing w:line="293" w:lineRule="exact"/>
        <w:ind w:left="20" w:right="5540"/>
      </w:pPr>
      <w:r>
        <w:rPr>
          <w:color w:val="000000"/>
          <w:sz w:val="24"/>
          <w:szCs w:val="24"/>
        </w:rPr>
        <w:t>стоянка транспортных средств (6.8) связь</w:t>
      </w:r>
    </w:p>
    <w:p w:rsidR="00BF13E0" w:rsidRDefault="00BF13E0" w:rsidP="00BF13E0">
      <w:pPr>
        <w:widowControl w:val="0"/>
        <w:numPr>
          <w:ilvl w:val="0"/>
          <w:numId w:val="37"/>
        </w:numPr>
        <w:tabs>
          <w:tab w:val="left" w:pos="570"/>
        </w:tabs>
        <w:spacing w:line="293" w:lineRule="exact"/>
        <w:ind w:left="20"/>
        <w:jc w:val="both"/>
      </w:pPr>
      <w:r>
        <w:rPr>
          <w:color w:val="000000"/>
          <w:sz w:val="24"/>
          <w:szCs w:val="24"/>
        </w:rPr>
        <w:t>транспорт</w:t>
      </w:r>
    </w:p>
    <w:p w:rsidR="00BF13E0" w:rsidRDefault="00BF13E0" w:rsidP="00BF13E0">
      <w:pPr>
        <w:widowControl w:val="0"/>
        <w:numPr>
          <w:ilvl w:val="0"/>
          <w:numId w:val="38"/>
        </w:numPr>
        <w:tabs>
          <w:tab w:val="left" w:pos="570"/>
        </w:tabs>
        <w:spacing w:line="293" w:lineRule="exact"/>
        <w:ind w:left="20"/>
        <w:jc w:val="both"/>
      </w:pPr>
      <w:r>
        <w:rPr>
          <w:color w:val="000000"/>
          <w:sz w:val="24"/>
          <w:szCs w:val="24"/>
        </w:rPr>
        <w:t>обеспечение внутреннего правопорядка</w:t>
      </w:r>
    </w:p>
    <w:p w:rsidR="00BF13E0" w:rsidRDefault="00BF13E0" w:rsidP="00BF13E0">
      <w:pPr>
        <w:widowControl w:val="0"/>
        <w:numPr>
          <w:ilvl w:val="0"/>
          <w:numId w:val="39"/>
        </w:numPr>
        <w:tabs>
          <w:tab w:val="left" w:pos="739"/>
        </w:tabs>
        <w:spacing w:line="293" w:lineRule="exact"/>
        <w:ind w:left="20" w:right="3040"/>
      </w:pPr>
      <w:r>
        <w:rPr>
          <w:color w:val="000000"/>
          <w:sz w:val="24"/>
          <w:szCs w:val="24"/>
        </w:rPr>
        <w:t>земельные участки (территории) общего пользования (12.0.1) улично-дорожная сеть</w:t>
      </w:r>
    </w:p>
    <w:p w:rsidR="00BF13E0" w:rsidRDefault="00BF13E0" w:rsidP="00BF13E0">
      <w:pPr>
        <w:spacing w:line="293" w:lineRule="exact"/>
        <w:ind w:left="20"/>
      </w:pPr>
      <w:r>
        <w:rPr>
          <w:color w:val="000000"/>
          <w:sz w:val="24"/>
          <w:szCs w:val="24"/>
        </w:rPr>
        <w:t>(12.0.2) благоустройство территории</w:t>
      </w:r>
    </w:p>
    <w:p w:rsidR="00BF13E0" w:rsidRDefault="00BF13E0" w:rsidP="00BF13E0">
      <w:pPr>
        <w:pStyle w:val="15"/>
        <w:shd w:val="clear" w:color="auto" w:fill="auto"/>
        <w:spacing w:before="0" w:after="0" w:line="298" w:lineRule="exact"/>
        <w:ind w:left="20"/>
      </w:pPr>
      <w:r>
        <w:t>Условно разрешенные виды использования</w:t>
      </w:r>
    </w:p>
    <w:p w:rsidR="00BF13E0" w:rsidRDefault="00BF13E0" w:rsidP="00BF13E0">
      <w:pPr>
        <w:spacing w:line="298" w:lineRule="exact"/>
        <w:ind w:left="20" w:right="5200"/>
      </w:pPr>
      <w:r>
        <w:rPr>
          <w:color w:val="000000"/>
          <w:sz w:val="24"/>
          <w:szCs w:val="24"/>
        </w:rPr>
        <w:t>(4.9.1.1) заправка транспортных средств (4.9.1.4) ремонт автомобилей</w:t>
      </w:r>
    </w:p>
    <w:p w:rsidR="00BF13E0" w:rsidRDefault="00BF13E0" w:rsidP="00BF13E0">
      <w:pPr>
        <w:pStyle w:val="15"/>
        <w:shd w:val="clear" w:color="auto" w:fill="auto"/>
        <w:spacing w:before="0" w:after="7" w:line="240" w:lineRule="exact"/>
        <w:ind w:left="20"/>
      </w:pPr>
      <w:r>
        <w:t>Вспомогательные виды разрешенного использования</w:t>
      </w:r>
    </w:p>
    <w:p w:rsidR="00BF13E0" w:rsidRDefault="00BF13E0" w:rsidP="00BF13E0">
      <w:pPr>
        <w:widowControl w:val="0"/>
        <w:numPr>
          <w:ilvl w:val="0"/>
          <w:numId w:val="40"/>
        </w:numPr>
        <w:tabs>
          <w:tab w:val="left" w:pos="966"/>
        </w:tabs>
        <w:spacing w:line="240" w:lineRule="exact"/>
        <w:ind w:left="20"/>
        <w:jc w:val="both"/>
      </w:pPr>
      <w:r>
        <w:rPr>
          <w:color w:val="000000"/>
          <w:sz w:val="24"/>
          <w:szCs w:val="24"/>
        </w:rPr>
        <w:t>автомобильные мойки**</w:t>
      </w:r>
    </w:p>
    <w:p w:rsidR="00BF13E0" w:rsidRDefault="00BF13E0" w:rsidP="00BF13E0">
      <w:pPr>
        <w:tabs>
          <w:tab w:val="left" w:pos="717"/>
        </w:tabs>
        <w:ind w:firstLine="709"/>
        <w:contextualSpacing/>
        <w:jc w:val="both"/>
        <w:rPr>
          <w:color w:val="000000"/>
          <w:sz w:val="24"/>
          <w:szCs w:val="24"/>
        </w:rPr>
      </w:pPr>
      <w:proofErr w:type="gramStart"/>
      <w:r>
        <w:rPr>
          <w:color w:val="000000"/>
          <w:sz w:val="24"/>
          <w:szCs w:val="24"/>
        </w:rPr>
        <w:t xml:space="preserve">Информация о применении видов разрешенного использования (**) отражена </w:t>
      </w:r>
      <w:r>
        <w:rPr>
          <w:color w:val="000000"/>
          <w:sz w:val="24"/>
          <w:szCs w:val="24"/>
        </w:rPr>
        <w:br/>
        <w:t xml:space="preserve">в примечании к таблице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в соответствии </w:t>
      </w:r>
      <w:r>
        <w:rPr>
          <w:color w:val="000000"/>
          <w:sz w:val="24"/>
          <w:szCs w:val="24"/>
        </w:rPr>
        <w:br/>
        <w:t xml:space="preserve">с приложением 2 к решению Челябинской городской Думы от 29.08.2023 № 41/23 </w:t>
      </w:r>
      <w:r>
        <w:rPr>
          <w:color w:val="000000"/>
          <w:sz w:val="24"/>
          <w:szCs w:val="24"/>
        </w:rPr>
        <w:br/>
        <w:t>«Об утверждении Правил землепользования и</w:t>
      </w:r>
      <w:proofErr w:type="gramEnd"/>
      <w:r>
        <w:rPr>
          <w:color w:val="000000"/>
          <w:sz w:val="24"/>
          <w:szCs w:val="24"/>
        </w:rPr>
        <w:t xml:space="preserve"> </w:t>
      </w:r>
      <w:proofErr w:type="gramStart"/>
      <w:r>
        <w:rPr>
          <w:color w:val="000000"/>
          <w:sz w:val="24"/>
          <w:szCs w:val="24"/>
        </w:rPr>
        <w:t>застройки города Челябинска (Часть 2.</w:t>
      </w:r>
      <w:proofErr w:type="gramEnd"/>
      <w:r>
        <w:rPr>
          <w:color w:val="000000"/>
          <w:sz w:val="24"/>
          <w:szCs w:val="24"/>
        </w:rPr>
        <w:t xml:space="preserve"> </w:t>
      </w:r>
      <w:proofErr w:type="gramStart"/>
      <w:r>
        <w:rPr>
          <w:color w:val="000000"/>
          <w:sz w:val="24"/>
          <w:szCs w:val="24"/>
        </w:rPr>
        <w:t>Градостроительный регламент)».</w:t>
      </w:r>
      <w:proofErr w:type="gramEnd"/>
    </w:p>
    <w:p w:rsidR="00BF13E0" w:rsidRPr="000D5015" w:rsidRDefault="00BF13E0" w:rsidP="00BF13E0">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BF13E0" w:rsidRPr="00176299" w:rsidTr="00874D71">
        <w:trPr>
          <w:trHeight w:val="3575"/>
        </w:trPr>
        <w:tc>
          <w:tcPr>
            <w:tcW w:w="2663" w:type="dxa"/>
            <w:gridSpan w:val="3"/>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lastRenderedPageBreak/>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Предельное количество этажей</w:t>
            </w:r>
          </w:p>
          <w:p w:rsidR="00BF13E0" w:rsidRPr="00176299" w:rsidRDefault="00BF13E0" w:rsidP="00874D71">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Максимальный процент застройки в г</w:t>
            </w:r>
            <w:r>
              <w:rPr>
                <w:kern w:val="2"/>
                <w:sz w:val="16"/>
                <w:szCs w:val="16"/>
              </w:rPr>
              <w:t>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BF13E0" w:rsidRPr="00176299" w:rsidRDefault="00BF13E0" w:rsidP="00874D71">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Иные показатели</w:t>
            </w:r>
          </w:p>
        </w:tc>
      </w:tr>
      <w:tr w:rsidR="00BF13E0" w:rsidRPr="00176299" w:rsidTr="00874D71">
        <w:trPr>
          <w:trHeight w:hRule="exact" w:val="330"/>
        </w:trPr>
        <w:tc>
          <w:tcPr>
            <w:tcW w:w="793"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1</w:t>
            </w:r>
          </w:p>
        </w:tc>
        <w:tc>
          <w:tcPr>
            <w:tcW w:w="911"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2</w:t>
            </w:r>
          </w:p>
        </w:tc>
        <w:tc>
          <w:tcPr>
            <w:tcW w:w="959"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8</w:t>
            </w:r>
          </w:p>
        </w:tc>
      </w:tr>
      <w:tr w:rsidR="00BF13E0" w:rsidRPr="00176299" w:rsidTr="00874D71">
        <w:trPr>
          <w:trHeight w:hRule="exact" w:val="534"/>
        </w:trPr>
        <w:tc>
          <w:tcPr>
            <w:tcW w:w="793"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 xml:space="preserve">Длина, </w:t>
            </w:r>
          </w:p>
          <w:p w:rsidR="00BF13E0" w:rsidRPr="00176299" w:rsidRDefault="00BF13E0" w:rsidP="00874D71">
            <w:pPr>
              <w:pStyle w:val="af1"/>
              <w:snapToGrid w:val="0"/>
              <w:jc w:val="center"/>
              <w:rPr>
                <w:sz w:val="16"/>
                <w:szCs w:val="16"/>
              </w:rPr>
            </w:pPr>
            <w:r w:rsidRPr="00176299">
              <w:rPr>
                <w:kern w:val="2"/>
                <w:sz w:val="16"/>
                <w:szCs w:val="16"/>
              </w:rPr>
              <w:t>м</w:t>
            </w:r>
          </w:p>
        </w:tc>
        <w:tc>
          <w:tcPr>
            <w:tcW w:w="911"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BF13E0" w:rsidRPr="00176299" w:rsidRDefault="00BF13E0" w:rsidP="00874D71">
            <w:pPr>
              <w:snapToGrid w:val="0"/>
              <w:rPr>
                <w:sz w:val="16"/>
                <w:szCs w:val="16"/>
              </w:rPr>
            </w:pPr>
          </w:p>
        </w:tc>
        <w:tc>
          <w:tcPr>
            <w:tcW w:w="1018" w:type="dxa"/>
            <w:vMerge/>
            <w:shd w:val="clear" w:color="auto" w:fill="auto"/>
          </w:tcPr>
          <w:p w:rsidR="00BF13E0" w:rsidRPr="00176299" w:rsidRDefault="00BF13E0" w:rsidP="00874D71">
            <w:pPr>
              <w:snapToGrid w:val="0"/>
              <w:rPr>
                <w:sz w:val="16"/>
                <w:szCs w:val="16"/>
              </w:rPr>
            </w:pPr>
          </w:p>
        </w:tc>
        <w:tc>
          <w:tcPr>
            <w:tcW w:w="1532" w:type="dxa"/>
            <w:vMerge/>
            <w:shd w:val="clear" w:color="auto" w:fill="auto"/>
          </w:tcPr>
          <w:p w:rsidR="00BF13E0" w:rsidRPr="00176299" w:rsidRDefault="00BF13E0" w:rsidP="00874D71">
            <w:pPr>
              <w:snapToGrid w:val="0"/>
              <w:rPr>
                <w:sz w:val="16"/>
                <w:szCs w:val="16"/>
              </w:rPr>
            </w:pPr>
          </w:p>
        </w:tc>
        <w:tc>
          <w:tcPr>
            <w:tcW w:w="1525" w:type="dxa"/>
            <w:vMerge/>
            <w:shd w:val="clear" w:color="auto" w:fill="auto"/>
          </w:tcPr>
          <w:p w:rsidR="00BF13E0" w:rsidRPr="00176299" w:rsidRDefault="00BF13E0" w:rsidP="00874D71">
            <w:pPr>
              <w:snapToGrid w:val="0"/>
              <w:rPr>
                <w:sz w:val="16"/>
                <w:szCs w:val="16"/>
              </w:rPr>
            </w:pPr>
          </w:p>
        </w:tc>
        <w:tc>
          <w:tcPr>
            <w:tcW w:w="1706" w:type="dxa"/>
            <w:vMerge/>
            <w:shd w:val="clear" w:color="auto" w:fill="auto"/>
          </w:tcPr>
          <w:p w:rsidR="00BF13E0" w:rsidRPr="00176299" w:rsidRDefault="00BF13E0" w:rsidP="00874D71">
            <w:pPr>
              <w:snapToGrid w:val="0"/>
              <w:rPr>
                <w:sz w:val="16"/>
                <w:szCs w:val="16"/>
              </w:rPr>
            </w:pPr>
          </w:p>
        </w:tc>
      </w:tr>
      <w:tr w:rsidR="00BF13E0" w:rsidRPr="00176299" w:rsidTr="00874D71">
        <w:trPr>
          <w:trHeight w:val="463"/>
        </w:trPr>
        <w:tc>
          <w:tcPr>
            <w:tcW w:w="10206" w:type="dxa"/>
            <w:gridSpan w:val="8"/>
            <w:shd w:val="clear" w:color="auto" w:fill="auto"/>
            <w:vAlign w:val="center"/>
          </w:tcPr>
          <w:p w:rsidR="00BF13E0" w:rsidRPr="00923956" w:rsidRDefault="00BF13E0" w:rsidP="00874D71">
            <w:pPr>
              <w:spacing w:after="180"/>
              <w:ind w:left="20" w:right="40"/>
              <w:jc w:val="center"/>
              <w:rPr>
                <w:sz w:val="16"/>
                <w:szCs w:val="16"/>
              </w:rPr>
            </w:pPr>
            <w:proofErr w:type="gramStart"/>
            <w:r w:rsidRPr="00923956">
              <w:rPr>
                <w:color w:val="000000"/>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В. 1.1 принимать в соответствии с приложением 2 к решению Челябинской городской Думы от 29.08.2023 № 41/23 «Об утверждении Правил землепользования и</w:t>
            </w:r>
            <w:proofErr w:type="gramEnd"/>
            <w:r w:rsidRPr="00923956">
              <w:rPr>
                <w:color w:val="000000"/>
                <w:sz w:val="16"/>
                <w:szCs w:val="16"/>
              </w:rPr>
              <w:t xml:space="preserve"> </w:t>
            </w:r>
            <w:proofErr w:type="gramStart"/>
            <w:r w:rsidRPr="00923956">
              <w:rPr>
                <w:color w:val="000000"/>
                <w:sz w:val="16"/>
                <w:szCs w:val="16"/>
              </w:rPr>
              <w:t>застройки города Челябинска (Часть 2.</w:t>
            </w:r>
            <w:proofErr w:type="gramEnd"/>
            <w:r w:rsidRPr="00923956">
              <w:rPr>
                <w:color w:val="000000"/>
                <w:sz w:val="16"/>
                <w:szCs w:val="16"/>
              </w:rPr>
              <w:t xml:space="preserve"> </w:t>
            </w:r>
            <w:proofErr w:type="gramStart"/>
            <w:r w:rsidRPr="00923956">
              <w:rPr>
                <w:color w:val="000000"/>
                <w:sz w:val="16"/>
                <w:szCs w:val="16"/>
              </w:rPr>
              <w:t>Градостроительный регламент)».</w:t>
            </w:r>
            <w:proofErr w:type="gramEnd"/>
          </w:p>
          <w:p w:rsidR="00BF13E0" w:rsidRPr="00923956" w:rsidRDefault="00BF13E0" w:rsidP="00874D71">
            <w:pPr>
              <w:spacing w:after="180"/>
              <w:ind w:left="20" w:right="40"/>
              <w:jc w:val="center"/>
              <w:rPr>
                <w:sz w:val="16"/>
                <w:szCs w:val="16"/>
              </w:rPr>
            </w:pPr>
            <w:proofErr w:type="gramStart"/>
            <w:r w:rsidRPr="00923956">
              <w:rPr>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 техническими регламентами, сводами правил, санитарными правилами и нормами, принятыми в соответствии с действующим законодательством.</w:t>
            </w:r>
            <w:proofErr w:type="gramEnd"/>
          </w:p>
          <w:p w:rsidR="00BF13E0" w:rsidRPr="00176299" w:rsidRDefault="00BF13E0" w:rsidP="00874D71">
            <w:pPr>
              <w:ind w:left="20"/>
              <w:jc w:val="center"/>
              <w:rPr>
                <w:color w:val="000000"/>
                <w:kern w:val="2"/>
                <w:sz w:val="16"/>
                <w:szCs w:val="16"/>
              </w:rPr>
            </w:pPr>
          </w:p>
        </w:tc>
      </w:tr>
    </w:tbl>
    <w:p w:rsidR="00BF13E0" w:rsidRPr="00DB5C12" w:rsidRDefault="00BF13E0" w:rsidP="00BF13E0">
      <w:pPr>
        <w:autoSpaceDE w:val="0"/>
        <w:autoSpaceDN w:val="0"/>
        <w:adjustRightInd w:val="0"/>
        <w:jc w:val="center"/>
        <w:outlineLvl w:val="0"/>
        <w:rPr>
          <w:rFonts w:eastAsia="Calibri"/>
          <w:b/>
          <w:bCs/>
          <w:sz w:val="22"/>
          <w:szCs w:val="22"/>
        </w:rPr>
      </w:pPr>
      <w:proofErr w:type="spellStart"/>
      <w:r w:rsidRPr="00DB5C12">
        <w:rPr>
          <w:rFonts w:eastAsia="Calibri"/>
          <w:b/>
          <w:bCs/>
          <w:sz w:val="22"/>
          <w:szCs w:val="22"/>
        </w:rPr>
        <w:t>Г.7</w:t>
      </w:r>
      <w:proofErr w:type="spellEnd"/>
      <w:r w:rsidRPr="00DB5C12">
        <w:rPr>
          <w:rFonts w:eastAsia="Calibri"/>
          <w:b/>
          <w:bCs/>
          <w:sz w:val="22"/>
          <w:szCs w:val="22"/>
        </w:rPr>
        <w:t xml:space="preserve"> Зона размещения автотранспорта</w:t>
      </w: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t>1. Зона предназначена для размещения объектов, связанных с краткосрочным и долговременным хранением автотранспорта, а также его обслуживанием.</w:t>
      </w: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t xml:space="preserve">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spellStart"/>
      <w:r w:rsidRPr="00DB5C12">
        <w:rPr>
          <w:rFonts w:eastAsia="Calibri"/>
          <w:sz w:val="22"/>
          <w:szCs w:val="22"/>
        </w:rPr>
        <w:t>Г.7</w:t>
      </w:r>
      <w:proofErr w:type="spellEnd"/>
      <w:r w:rsidRPr="00DB5C12">
        <w:rPr>
          <w:rFonts w:eastAsia="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73"/>
        <w:gridCol w:w="1046"/>
        <w:gridCol w:w="1092"/>
        <w:gridCol w:w="1047"/>
        <w:gridCol w:w="1047"/>
        <w:gridCol w:w="1092"/>
        <w:gridCol w:w="1047"/>
        <w:gridCol w:w="1053"/>
        <w:gridCol w:w="1732"/>
      </w:tblGrid>
      <w:tr w:rsidR="00BF13E0" w:rsidRPr="00DB5C12" w:rsidTr="00874D71">
        <w:tc>
          <w:tcPr>
            <w:tcW w:w="117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Виды разрешенного использования земельных участков</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Минимальный размер участка, кв. м</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Максимальный размер участка, кв. м</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 xml:space="preserve">Минимальный отступ от границ красных линий, территорий общего пользования, </w:t>
            </w:r>
            <w:proofErr w:type="gramStart"/>
            <w:r w:rsidRPr="00DB5C12">
              <w:rPr>
                <w:rFonts w:eastAsia="Calibri"/>
                <w:sz w:val="16"/>
                <w:szCs w:val="16"/>
              </w:rPr>
              <w:t>м</w:t>
            </w:r>
            <w:proofErr w:type="gramEnd"/>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Минимальный процент застройки</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Максимальный процент застройки</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 xml:space="preserve">Минимальный процент озеленения </w:t>
            </w:r>
            <w:hyperlink w:anchor="Par141" w:history="1">
              <w:r w:rsidRPr="00DB5C12">
                <w:rPr>
                  <w:rFonts w:eastAsia="Calibri"/>
                  <w:color w:val="0000FF"/>
                  <w:sz w:val="16"/>
                  <w:szCs w:val="16"/>
                </w:rPr>
                <w:t>&lt;*&gt;</w:t>
              </w:r>
            </w:hyperlink>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Коэффициент строительного использования</w:t>
            </w:r>
          </w:p>
        </w:tc>
        <w:tc>
          <w:tcPr>
            <w:tcW w:w="173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 xml:space="preserve">Предельная этажность/Максимальная высота </w:t>
            </w:r>
            <w:proofErr w:type="spellStart"/>
            <w:r w:rsidRPr="00DB5C12">
              <w:rPr>
                <w:rFonts w:eastAsia="Calibri"/>
                <w:sz w:val="16"/>
                <w:szCs w:val="16"/>
              </w:rPr>
              <w:t>ОКС</w:t>
            </w:r>
            <w:proofErr w:type="spellEnd"/>
            <w:r w:rsidRPr="00DB5C12">
              <w:rPr>
                <w:rFonts w:eastAsia="Calibri"/>
                <w:sz w:val="16"/>
                <w:szCs w:val="16"/>
              </w:rPr>
              <w:t>, м</w:t>
            </w:r>
          </w:p>
        </w:tc>
      </w:tr>
      <w:tr w:rsidR="00BF13E0" w:rsidRPr="00DB5C12" w:rsidTr="00874D71">
        <w:tc>
          <w:tcPr>
            <w:tcW w:w="10329" w:type="dxa"/>
            <w:gridSpan w:val="9"/>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Основные виды разрешенного использования</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25" w:history="1">
              <w:r w:rsidR="00BF13E0" w:rsidRPr="00DB5C12">
                <w:rPr>
                  <w:rFonts w:eastAsia="Calibri"/>
                  <w:color w:val="0000FF"/>
                  <w:sz w:val="16"/>
                  <w:szCs w:val="16"/>
                </w:rPr>
                <w:t>(2.7.1)</w:t>
              </w:r>
            </w:hyperlink>
            <w:r w:rsidR="00BF13E0" w:rsidRPr="00DB5C12">
              <w:rPr>
                <w:rFonts w:eastAsia="Calibri"/>
                <w:sz w:val="16"/>
                <w:szCs w:val="16"/>
              </w:rPr>
              <w:t xml:space="preserve"> хранение автотранспорта</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60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26" w:history="1">
              <w:r w:rsidR="00BF13E0" w:rsidRPr="00DB5C12">
                <w:rPr>
                  <w:rFonts w:eastAsia="Calibri"/>
                  <w:color w:val="0000FF"/>
                  <w:sz w:val="16"/>
                  <w:szCs w:val="16"/>
                </w:rPr>
                <w:t>(2.7.2)</w:t>
              </w:r>
            </w:hyperlink>
            <w:r w:rsidR="00BF13E0" w:rsidRPr="00DB5C12">
              <w:rPr>
                <w:rFonts w:eastAsia="Calibri"/>
                <w:sz w:val="16"/>
                <w:szCs w:val="16"/>
              </w:rPr>
              <w:t xml:space="preserve"> размещение гаражей для собственных нужд</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60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27" w:history="1">
              <w:r w:rsidR="00BF13E0" w:rsidRPr="00DB5C12">
                <w:rPr>
                  <w:rFonts w:eastAsia="Calibri"/>
                  <w:color w:val="0000FF"/>
                  <w:sz w:val="16"/>
                  <w:szCs w:val="16"/>
                </w:rPr>
                <w:t>(4.9)</w:t>
              </w:r>
            </w:hyperlink>
            <w:r w:rsidR="00BF13E0" w:rsidRPr="00DB5C12">
              <w:rPr>
                <w:rFonts w:eastAsia="Calibri"/>
                <w:sz w:val="16"/>
                <w:szCs w:val="16"/>
              </w:rPr>
              <w:t xml:space="preserve"> служебные гаражи</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60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10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28" w:history="1">
              <w:r w:rsidR="00BF13E0" w:rsidRPr="00DB5C12">
                <w:rPr>
                  <w:rFonts w:eastAsia="Calibri"/>
                  <w:color w:val="0000FF"/>
                  <w:sz w:val="16"/>
                  <w:szCs w:val="16"/>
                </w:rPr>
                <w:t>(4.9.2)</w:t>
              </w:r>
            </w:hyperlink>
            <w:r w:rsidR="00BF13E0" w:rsidRPr="00DB5C12">
              <w:rPr>
                <w:rFonts w:eastAsia="Calibri"/>
                <w:sz w:val="16"/>
                <w:szCs w:val="16"/>
              </w:rPr>
              <w:t xml:space="preserve"> стоянка транспортных средств</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60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29" w:history="1">
              <w:r w:rsidR="00BF13E0" w:rsidRPr="00DB5C12">
                <w:rPr>
                  <w:rFonts w:eastAsia="Calibri"/>
                  <w:color w:val="0000FF"/>
                  <w:sz w:val="16"/>
                  <w:szCs w:val="16"/>
                </w:rPr>
                <w:t>(6.8)</w:t>
              </w:r>
            </w:hyperlink>
            <w:r w:rsidR="00BF13E0" w:rsidRPr="00DB5C12">
              <w:rPr>
                <w:rFonts w:eastAsia="Calibri"/>
                <w:sz w:val="16"/>
                <w:szCs w:val="16"/>
              </w:rPr>
              <w:t xml:space="preserve"> связь</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30" w:history="1">
              <w:r w:rsidR="00BF13E0" w:rsidRPr="00DB5C12">
                <w:rPr>
                  <w:rFonts w:eastAsia="Calibri"/>
                  <w:color w:val="0000FF"/>
                  <w:sz w:val="16"/>
                  <w:szCs w:val="16"/>
                </w:rPr>
                <w:t>(7.0)</w:t>
              </w:r>
            </w:hyperlink>
            <w:r w:rsidR="00BF13E0" w:rsidRPr="00DB5C12">
              <w:rPr>
                <w:rFonts w:eastAsia="Calibri"/>
                <w:sz w:val="16"/>
                <w:szCs w:val="16"/>
              </w:rPr>
              <w:t xml:space="preserve"> транспорт</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31" w:history="1">
              <w:r w:rsidR="00BF13E0" w:rsidRPr="00DB5C12">
                <w:rPr>
                  <w:rFonts w:eastAsia="Calibri"/>
                  <w:color w:val="0000FF"/>
                  <w:sz w:val="16"/>
                  <w:szCs w:val="16"/>
                </w:rPr>
                <w:t>(8.3)</w:t>
              </w:r>
            </w:hyperlink>
            <w:r w:rsidR="00BF13E0" w:rsidRPr="00DB5C12">
              <w:rPr>
                <w:rFonts w:eastAsia="Calibri"/>
                <w:sz w:val="16"/>
                <w:szCs w:val="16"/>
              </w:rPr>
              <w:t xml:space="preserve"> обеспечение внутреннего правопорядка</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32" w:history="1">
              <w:r w:rsidR="00BF13E0" w:rsidRPr="00DB5C12">
                <w:rPr>
                  <w:rFonts w:eastAsia="Calibri"/>
                  <w:color w:val="0000FF"/>
                  <w:sz w:val="16"/>
                  <w:szCs w:val="16"/>
                </w:rPr>
                <w:t>(12.0)</w:t>
              </w:r>
            </w:hyperlink>
            <w:r w:rsidR="00BF13E0" w:rsidRPr="00DB5C12">
              <w:rPr>
                <w:rFonts w:eastAsia="Calibri"/>
                <w:sz w:val="16"/>
                <w:szCs w:val="16"/>
              </w:rPr>
              <w:t xml:space="preserve"> земельные участки (территории) общего пользования</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33" w:history="1">
              <w:r w:rsidR="00BF13E0" w:rsidRPr="00DB5C12">
                <w:rPr>
                  <w:rFonts w:eastAsia="Calibri"/>
                  <w:color w:val="0000FF"/>
                  <w:sz w:val="16"/>
                  <w:szCs w:val="16"/>
                </w:rPr>
                <w:t>(12.0.1)</w:t>
              </w:r>
            </w:hyperlink>
            <w:r w:rsidR="00BF13E0" w:rsidRPr="00DB5C12">
              <w:rPr>
                <w:rFonts w:eastAsia="Calibri"/>
                <w:sz w:val="16"/>
                <w:szCs w:val="16"/>
              </w:rPr>
              <w:t xml:space="preserve"> улично-дорожная сеть</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34" w:history="1">
              <w:r w:rsidR="00BF13E0" w:rsidRPr="00DB5C12">
                <w:rPr>
                  <w:rFonts w:eastAsia="Calibri"/>
                  <w:color w:val="0000FF"/>
                  <w:sz w:val="16"/>
                  <w:szCs w:val="16"/>
                </w:rPr>
                <w:t>(12.0.2)</w:t>
              </w:r>
            </w:hyperlink>
            <w:r w:rsidR="00BF13E0" w:rsidRPr="00DB5C12">
              <w:rPr>
                <w:rFonts w:eastAsia="Calibri"/>
                <w:sz w:val="16"/>
                <w:szCs w:val="16"/>
              </w:rPr>
              <w:t xml:space="preserve"> благоустройство территории</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40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0329" w:type="dxa"/>
            <w:gridSpan w:val="9"/>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Вспомогательные виды разрешенного использования</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35" w:history="1">
              <w:r w:rsidR="00BF13E0" w:rsidRPr="00DB5C12">
                <w:rPr>
                  <w:rFonts w:eastAsia="Calibri"/>
                  <w:color w:val="0000FF"/>
                  <w:sz w:val="16"/>
                  <w:szCs w:val="16"/>
                </w:rPr>
                <w:t>(4.9.1.3)</w:t>
              </w:r>
            </w:hyperlink>
            <w:r w:rsidR="00BF13E0" w:rsidRPr="00DB5C12">
              <w:rPr>
                <w:rFonts w:eastAsia="Calibri"/>
                <w:sz w:val="16"/>
                <w:szCs w:val="16"/>
              </w:rPr>
              <w:t xml:space="preserve"> автомобильные мойки </w:t>
            </w:r>
            <w:hyperlink w:anchor="Par142" w:history="1">
              <w:r w:rsidR="00BF13E0" w:rsidRPr="00DB5C12">
                <w:rPr>
                  <w:rFonts w:eastAsia="Calibri"/>
                  <w:color w:val="0000FF"/>
                  <w:sz w:val="16"/>
                  <w:szCs w:val="16"/>
                </w:rPr>
                <w:t>&lt;**&gt;</w:t>
              </w:r>
            </w:hyperlink>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2/НУ</w:t>
            </w:r>
          </w:p>
        </w:tc>
      </w:tr>
      <w:tr w:rsidR="00BF13E0" w:rsidRPr="00DB5C12" w:rsidTr="00874D71">
        <w:tc>
          <w:tcPr>
            <w:tcW w:w="10329" w:type="dxa"/>
            <w:gridSpan w:val="9"/>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Условно разрешенные виды использования</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36" w:history="1">
              <w:r w:rsidR="00BF13E0" w:rsidRPr="00DB5C12">
                <w:rPr>
                  <w:rFonts w:eastAsia="Calibri"/>
                  <w:color w:val="0000FF"/>
                  <w:sz w:val="16"/>
                  <w:szCs w:val="16"/>
                </w:rPr>
                <w:t>(4.9.1.1)</w:t>
              </w:r>
            </w:hyperlink>
            <w:r w:rsidR="00BF13E0" w:rsidRPr="00DB5C12">
              <w:rPr>
                <w:rFonts w:eastAsia="Calibri"/>
                <w:sz w:val="16"/>
                <w:szCs w:val="16"/>
              </w:rPr>
              <w:t xml:space="preserve"> заправка транспортных средств</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2/НУ</w:t>
            </w:r>
          </w:p>
        </w:tc>
      </w:tr>
      <w:tr w:rsidR="00BF13E0" w:rsidRPr="00DB5C12" w:rsidTr="00874D71">
        <w:tc>
          <w:tcPr>
            <w:tcW w:w="1173" w:type="dxa"/>
          </w:tcPr>
          <w:p w:rsidR="00BF13E0" w:rsidRPr="00DB5C12" w:rsidRDefault="00A55020" w:rsidP="00874D71">
            <w:pPr>
              <w:autoSpaceDE w:val="0"/>
              <w:autoSpaceDN w:val="0"/>
              <w:adjustRightInd w:val="0"/>
              <w:rPr>
                <w:rFonts w:eastAsia="Calibri"/>
                <w:sz w:val="16"/>
                <w:szCs w:val="16"/>
              </w:rPr>
            </w:pPr>
            <w:hyperlink r:id="rId37" w:history="1">
              <w:r w:rsidR="00BF13E0" w:rsidRPr="00DB5C12">
                <w:rPr>
                  <w:rFonts w:eastAsia="Calibri"/>
                  <w:color w:val="0000FF"/>
                  <w:sz w:val="16"/>
                  <w:szCs w:val="16"/>
                </w:rPr>
                <w:t>(4.9.1.4)</w:t>
              </w:r>
            </w:hyperlink>
            <w:r w:rsidR="00BF13E0" w:rsidRPr="00DB5C12">
              <w:rPr>
                <w:rFonts w:eastAsia="Calibri"/>
                <w:sz w:val="16"/>
                <w:szCs w:val="16"/>
              </w:rPr>
              <w:t xml:space="preserve"> ремонт автомобилей</w:t>
            </w:r>
          </w:p>
        </w:tc>
        <w:tc>
          <w:tcPr>
            <w:tcW w:w="1046"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2/НУ</w:t>
            </w:r>
          </w:p>
        </w:tc>
      </w:tr>
      <w:tr w:rsidR="00BF13E0" w:rsidRPr="00DB5C12" w:rsidTr="00874D71">
        <w:tc>
          <w:tcPr>
            <w:tcW w:w="10329" w:type="dxa"/>
            <w:gridSpan w:val="9"/>
          </w:tcPr>
          <w:p w:rsidR="00BF13E0" w:rsidRPr="00DB5C12" w:rsidRDefault="00BF13E0" w:rsidP="00874D71">
            <w:pPr>
              <w:autoSpaceDE w:val="0"/>
              <w:autoSpaceDN w:val="0"/>
              <w:adjustRightInd w:val="0"/>
              <w:jc w:val="both"/>
              <w:rPr>
                <w:rFonts w:eastAsia="Calibri"/>
                <w:sz w:val="16"/>
                <w:szCs w:val="16"/>
              </w:rPr>
            </w:pPr>
          </w:p>
        </w:tc>
      </w:tr>
    </w:tbl>
    <w:p w:rsidR="005B4684" w:rsidRDefault="005B4684" w:rsidP="00BF13E0">
      <w:pPr>
        <w:autoSpaceDE w:val="0"/>
        <w:autoSpaceDN w:val="0"/>
        <w:adjustRightInd w:val="0"/>
        <w:ind w:firstLine="540"/>
        <w:jc w:val="both"/>
        <w:rPr>
          <w:rFonts w:eastAsia="Calibri"/>
          <w:sz w:val="22"/>
          <w:szCs w:val="22"/>
        </w:rPr>
      </w:pP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t>Примечания:</w:t>
      </w:r>
    </w:p>
    <w:p w:rsidR="00BF13E0" w:rsidRPr="00DB5C12" w:rsidRDefault="00BF13E0" w:rsidP="00BF13E0">
      <w:pPr>
        <w:autoSpaceDE w:val="0"/>
        <w:autoSpaceDN w:val="0"/>
        <w:adjustRightInd w:val="0"/>
        <w:ind w:firstLine="540"/>
        <w:jc w:val="both"/>
        <w:rPr>
          <w:rFonts w:eastAsia="Calibri"/>
          <w:sz w:val="22"/>
          <w:szCs w:val="22"/>
        </w:rPr>
      </w:pPr>
      <w:bookmarkStart w:id="1" w:name="Par141"/>
      <w:bookmarkEnd w:id="1"/>
      <w:r w:rsidRPr="00DB5C12">
        <w:rPr>
          <w:rFonts w:eastAsia="Calibri"/>
          <w:sz w:val="22"/>
          <w:szCs w:val="22"/>
        </w:rPr>
        <w:t xml:space="preserve">&lt;*&gt; Процент озеленения в территориальной зоне </w:t>
      </w:r>
      <w:proofErr w:type="spellStart"/>
      <w:r w:rsidRPr="00DB5C12">
        <w:rPr>
          <w:rFonts w:eastAsia="Calibri"/>
          <w:sz w:val="22"/>
          <w:szCs w:val="22"/>
        </w:rPr>
        <w:t>Г.7</w:t>
      </w:r>
      <w:proofErr w:type="spellEnd"/>
      <w:r w:rsidRPr="00DB5C12">
        <w:rPr>
          <w:rFonts w:eastAsia="Calibri"/>
          <w:sz w:val="22"/>
          <w:szCs w:val="22"/>
        </w:rPr>
        <w:t xml:space="preserve"> должен учитывать сочетание древесной, кустарниковой и травянистой растительности в пропорции 4:3:3.</w:t>
      </w:r>
    </w:p>
    <w:p w:rsidR="00BF13E0" w:rsidRPr="00DB5C12" w:rsidRDefault="00BF13E0" w:rsidP="00BF13E0">
      <w:pPr>
        <w:autoSpaceDE w:val="0"/>
        <w:autoSpaceDN w:val="0"/>
        <w:adjustRightInd w:val="0"/>
        <w:ind w:firstLine="540"/>
        <w:jc w:val="both"/>
        <w:rPr>
          <w:rFonts w:eastAsia="Calibri"/>
          <w:sz w:val="22"/>
          <w:szCs w:val="22"/>
        </w:rPr>
      </w:pPr>
      <w:bookmarkStart w:id="2" w:name="Par142"/>
      <w:bookmarkEnd w:id="2"/>
      <w:r w:rsidRPr="00DB5C12">
        <w:rPr>
          <w:rFonts w:eastAsia="Calibri"/>
          <w:sz w:val="22"/>
          <w:szCs w:val="22"/>
        </w:rPr>
        <w:t>&lt;**&gt; Для встроенных, встроенно-пристроенных объектов капитального строительства.</w:t>
      </w: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t>3. Минимальный коэффициент застройки (процент застройки) не применяется к земельным участкам, находящимся в частной собственности.</w:t>
      </w: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t xml:space="preserve">4. Ограничения использования земельных участков и объектов капитального строительства, находящихся в зоне </w:t>
      </w:r>
      <w:proofErr w:type="spellStart"/>
      <w:r w:rsidRPr="00DB5C12">
        <w:rPr>
          <w:rFonts w:eastAsia="Calibri"/>
          <w:sz w:val="22"/>
          <w:szCs w:val="22"/>
        </w:rPr>
        <w:t>Г.7</w:t>
      </w:r>
      <w:proofErr w:type="spellEnd"/>
      <w:r w:rsidRPr="00DB5C12">
        <w:rPr>
          <w:rFonts w:eastAsia="Calibri"/>
          <w:sz w:val="22"/>
          <w:szCs w:val="22"/>
        </w:rPr>
        <w:t xml:space="preserve"> и расположенных в границах зон с особыми условиями использования территории, устанавливаются в соответствии с </w:t>
      </w:r>
      <w:hyperlink r:id="rId38" w:history="1">
        <w:r w:rsidRPr="00DB5C12">
          <w:rPr>
            <w:rFonts w:eastAsia="Calibri"/>
            <w:color w:val="0000FF"/>
            <w:sz w:val="22"/>
            <w:szCs w:val="22"/>
          </w:rPr>
          <w:t>Приложением</w:t>
        </w:r>
      </w:hyperlink>
      <w:r>
        <w:rPr>
          <w:rFonts w:eastAsia="Calibri"/>
          <w:sz w:val="22"/>
          <w:szCs w:val="22"/>
        </w:rPr>
        <w:t xml:space="preserve"> к части 2 «Градостроительные регламенты»</w:t>
      </w:r>
      <w:r w:rsidRPr="00DB5C12">
        <w:rPr>
          <w:rFonts w:eastAsia="Calibri"/>
          <w:sz w:val="22"/>
          <w:szCs w:val="22"/>
        </w:rPr>
        <w:t xml:space="preserve"> Правил землепользования и </w:t>
      </w:r>
      <w:proofErr w:type="gramStart"/>
      <w:r w:rsidRPr="00DB5C12">
        <w:rPr>
          <w:rFonts w:eastAsia="Calibri"/>
          <w:sz w:val="22"/>
          <w:szCs w:val="22"/>
        </w:rPr>
        <w:t>застройки города</w:t>
      </w:r>
      <w:proofErr w:type="gramEnd"/>
      <w:r w:rsidRPr="00DB5C12">
        <w:rPr>
          <w:rFonts w:eastAsia="Calibri"/>
          <w:sz w:val="22"/>
          <w:szCs w:val="22"/>
        </w:rPr>
        <w:t xml:space="preserve"> Челябинска.</w:t>
      </w:r>
    </w:p>
    <w:p w:rsidR="00BF13E0" w:rsidRPr="00401F30" w:rsidRDefault="00BF13E0" w:rsidP="00BF13E0">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BF13E0" w:rsidRPr="00E11CF5" w:rsidRDefault="00BF13E0" w:rsidP="00BF13E0">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BF13E0" w:rsidRPr="00F42E14" w:rsidTr="00874D71">
        <w:trPr>
          <w:trHeight w:hRule="exact" w:val="855"/>
        </w:trPr>
        <w:tc>
          <w:tcPr>
            <w:tcW w:w="1300" w:type="dxa"/>
            <w:vMerge w:val="restart"/>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lastRenderedPageBreak/>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BF13E0" w:rsidRPr="00F42E14" w:rsidRDefault="00BF13E0" w:rsidP="00874D71">
            <w:pPr>
              <w:pStyle w:val="af1"/>
              <w:snapToGrid w:val="0"/>
              <w:jc w:val="center"/>
              <w:rPr>
                <w:sz w:val="16"/>
                <w:szCs w:val="16"/>
              </w:rPr>
            </w:pPr>
            <w:r>
              <w:rPr>
                <w:kern w:val="2"/>
                <w:sz w:val="16"/>
                <w:szCs w:val="16"/>
              </w:rPr>
              <w:lastRenderedPageBreak/>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BF13E0" w:rsidRPr="00F42E14" w:rsidRDefault="00BF13E0" w:rsidP="00874D71">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BF13E0" w:rsidRPr="00F42E14" w:rsidRDefault="00BF13E0" w:rsidP="00874D71">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BF13E0" w:rsidRPr="00F42E14" w:rsidTr="00874D71">
        <w:tc>
          <w:tcPr>
            <w:tcW w:w="1300" w:type="dxa"/>
            <w:vMerge/>
            <w:shd w:val="clear" w:color="auto" w:fill="auto"/>
            <w:vAlign w:val="center"/>
          </w:tcPr>
          <w:p w:rsidR="00BF13E0" w:rsidRPr="00F42E14" w:rsidRDefault="00BF13E0" w:rsidP="00874D71">
            <w:pPr>
              <w:snapToGrid w:val="0"/>
              <w:rPr>
                <w:sz w:val="16"/>
                <w:szCs w:val="16"/>
              </w:rPr>
            </w:pPr>
          </w:p>
        </w:tc>
        <w:tc>
          <w:tcPr>
            <w:tcW w:w="1313" w:type="dxa"/>
            <w:vMerge/>
            <w:shd w:val="clear" w:color="auto" w:fill="auto"/>
            <w:vAlign w:val="center"/>
          </w:tcPr>
          <w:p w:rsidR="00BF13E0" w:rsidRPr="00F42E14" w:rsidRDefault="00BF13E0" w:rsidP="00874D71">
            <w:pPr>
              <w:snapToGrid w:val="0"/>
              <w:rPr>
                <w:sz w:val="16"/>
                <w:szCs w:val="16"/>
              </w:rPr>
            </w:pPr>
          </w:p>
        </w:tc>
        <w:tc>
          <w:tcPr>
            <w:tcW w:w="1001" w:type="dxa"/>
            <w:vMerge/>
            <w:shd w:val="clear" w:color="auto" w:fill="auto"/>
            <w:vAlign w:val="center"/>
          </w:tcPr>
          <w:p w:rsidR="00BF13E0" w:rsidRPr="00F42E14" w:rsidRDefault="00BF13E0" w:rsidP="00874D71">
            <w:pPr>
              <w:snapToGrid w:val="0"/>
              <w:rPr>
                <w:sz w:val="16"/>
                <w:szCs w:val="16"/>
              </w:rPr>
            </w:pPr>
          </w:p>
        </w:tc>
        <w:tc>
          <w:tcPr>
            <w:tcW w:w="924" w:type="dxa"/>
            <w:shd w:val="clear" w:color="auto" w:fill="auto"/>
            <w:vAlign w:val="center"/>
          </w:tcPr>
          <w:p w:rsidR="00BF13E0" w:rsidRPr="00F42E14" w:rsidRDefault="00BF13E0" w:rsidP="00874D71">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lastRenderedPageBreak/>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lastRenderedPageBreak/>
              <w:t>Максимальный процент застройки в гр</w:t>
            </w:r>
            <w:r>
              <w:rPr>
                <w:kern w:val="2"/>
                <w:sz w:val="16"/>
                <w:szCs w:val="16"/>
              </w:rPr>
              <w:t>аницах земельного участка, опре</w:t>
            </w:r>
            <w:r w:rsidRPr="00F42E14">
              <w:rPr>
                <w:kern w:val="2"/>
                <w:sz w:val="16"/>
                <w:szCs w:val="16"/>
              </w:rPr>
              <w:t xml:space="preserve">деляемый как отношение </w:t>
            </w:r>
            <w:r w:rsidRPr="00F42E14">
              <w:rPr>
                <w:kern w:val="2"/>
                <w:sz w:val="16"/>
                <w:szCs w:val="16"/>
              </w:rPr>
              <w:lastRenderedPageBreak/>
              <w:t>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lastRenderedPageBreak/>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lastRenderedPageBreak/>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BF13E0" w:rsidRPr="00F42E14" w:rsidRDefault="00BF13E0" w:rsidP="00874D71">
            <w:pPr>
              <w:pStyle w:val="af1"/>
              <w:snapToGrid w:val="0"/>
              <w:jc w:val="center"/>
              <w:rPr>
                <w:sz w:val="16"/>
                <w:szCs w:val="16"/>
              </w:rPr>
            </w:pPr>
            <w:r>
              <w:rPr>
                <w:kern w:val="2"/>
                <w:sz w:val="16"/>
                <w:szCs w:val="16"/>
              </w:rPr>
              <w:lastRenderedPageBreak/>
              <w:t>Минимальные отступы от гра</w:t>
            </w:r>
            <w:r w:rsidRPr="00F42E14">
              <w:rPr>
                <w:kern w:val="2"/>
                <w:sz w:val="16"/>
                <w:szCs w:val="16"/>
              </w:rPr>
              <w:t xml:space="preserve">ниц земельного участка в целях определения мест допустимого размещения зданий, </w:t>
            </w:r>
            <w:r w:rsidRPr="00F42E14">
              <w:rPr>
                <w:kern w:val="2"/>
                <w:sz w:val="16"/>
                <w:szCs w:val="16"/>
              </w:rPr>
              <w:lastRenderedPageBreak/>
              <w:t>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lastRenderedPageBreak/>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BF13E0" w:rsidRPr="00F42E14" w:rsidTr="00874D71">
        <w:tc>
          <w:tcPr>
            <w:tcW w:w="1300"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lastRenderedPageBreak/>
              <w:t>1</w:t>
            </w:r>
          </w:p>
        </w:tc>
        <w:tc>
          <w:tcPr>
            <w:tcW w:w="1313"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2</w:t>
            </w:r>
          </w:p>
        </w:tc>
        <w:tc>
          <w:tcPr>
            <w:tcW w:w="1001"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3</w:t>
            </w:r>
          </w:p>
        </w:tc>
        <w:tc>
          <w:tcPr>
            <w:tcW w:w="924"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4</w:t>
            </w:r>
          </w:p>
        </w:tc>
        <w:tc>
          <w:tcPr>
            <w:tcW w:w="1587"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5</w:t>
            </w:r>
          </w:p>
        </w:tc>
        <w:tc>
          <w:tcPr>
            <w:tcW w:w="738"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6</w:t>
            </w:r>
          </w:p>
        </w:tc>
        <w:tc>
          <w:tcPr>
            <w:tcW w:w="1784"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7</w:t>
            </w:r>
          </w:p>
        </w:tc>
        <w:tc>
          <w:tcPr>
            <w:tcW w:w="1559"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8</w:t>
            </w:r>
          </w:p>
        </w:tc>
      </w:tr>
      <w:tr w:rsidR="00BF13E0" w:rsidRPr="00F42E14" w:rsidTr="00874D71">
        <w:trPr>
          <w:trHeight w:val="257"/>
        </w:trPr>
        <w:tc>
          <w:tcPr>
            <w:tcW w:w="1300"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1313" w:type="dxa"/>
            <w:shd w:val="clear" w:color="auto" w:fill="auto"/>
            <w:vAlign w:val="center"/>
          </w:tcPr>
          <w:p w:rsidR="00BF13E0" w:rsidRPr="00F42E14" w:rsidRDefault="00BF13E0" w:rsidP="00874D71">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924"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1587"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738"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1784"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1559"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r>
    </w:tbl>
    <w:p w:rsidR="00BF13E0" w:rsidRPr="00511D7F" w:rsidRDefault="00BF13E0" w:rsidP="00BF13E0">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BF13E0" w:rsidRPr="002114F4" w:rsidRDefault="00BF13E0" w:rsidP="00BF13E0">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BF13E0" w:rsidRPr="00F42E14" w:rsidTr="00874D71">
        <w:trPr>
          <w:trHeight w:hRule="exact" w:val="567"/>
        </w:trPr>
        <w:tc>
          <w:tcPr>
            <w:tcW w:w="1024" w:type="dxa"/>
            <w:vMerge w:val="restart"/>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BF13E0" w:rsidRPr="00F42E14" w:rsidRDefault="00BF13E0" w:rsidP="00874D71">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BF13E0" w:rsidRPr="00F42E14" w:rsidTr="00874D71">
        <w:trPr>
          <w:trHeight w:hRule="exact" w:val="1021"/>
        </w:trPr>
        <w:tc>
          <w:tcPr>
            <w:tcW w:w="1024" w:type="dxa"/>
            <w:vMerge/>
            <w:shd w:val="clear" w:color="auto" w:fill="auto"/>
            <w:vAlign w:val="center"/>
          </w:tcPr>
          <w:p w:rsidR="00BF13E0" w:rsidRPr="00F42E14" w:rsidRDefault="00BF13E0" w:rsidP="00874D71">
            <w:pPr>
              <w:snapToGrid w:val="0"/>
              <w:contextualSpacing/>
              <w:jc w:val="center"/>
              <w:rPr>
                <w:sz w:val="16"/>
                <w:szCs w:val="16"/>
              </w:rPr>
            </w:pPr>
          </w:p>
        </w:tc>
        <w:tc>
          <w:tcPr>
            <w:tcW w:w="903" w:type="dxa"/>
            <w:vMerge/>
            <w:shd w:val="clear" w:color="auto" w:fill="auto"/>
            <w:vAlign w:val="center"/>
          </w:tcPr>
          <w:p w:rsidR="00BF13E0" w:rsidRPr="00F42E14" w:rsidRDefault="00BF13E0" w:rsidP="00874D71">
            <w:pPr>
              <w:snapToGrid w:val="0"/>
              <w:contextualSpacing/>
              <w:jc w:val="center"/>
              <w:rPr>
                <w:sz w:val="16"/>
                <w:szCs w:val="16"/>
              </w:rPr>
            </w:pPr>
          </w:p>
        </w:tc>
        <w:tc>
          <w:tcPr>
            <w:tcW w:w="874" w:type="dxa"/>
            <w:vMerge/>
            <w:shd w:val="clear" w:color="auto" w:fill="auto"/>
            <w:vAlign w:val="center"/>
          </w:tcPr>
          <w:p w:rsidR="00BF13E0" w:rsidRPr="00F42E14" w:rsidRDefault="00BF13E0" w:rsidP="00874D71">
            <w:pPr>
              <w:snapToGrid w:val="0"/>
              <w:contextualSpacing/>
              <w:jc w:val="center"/>
              <w:rPr>
                <w:sz w:val="16"/>
                <w:szCs w:val="16"/>
              </w:rPr>
            </w:pPr>
          </w:p>
        </w:tc>
        <w:tc>
          <w:tcPr>
            <w:tcW w:w="743" w:type="dxa"/>
            <w:vMerge w:val="restart"/>
            <w:shd w:val="clear" w:color="auto" w:fill="auto"/>
            <w:vAlign w:val="center"/>
          </w:tcPr>
          <w:p w:rsidR="00BF13E0" w:rsidRPr="00F42E14" w:rsidRDefault="00BF13E0" w:rsidP="00874D71">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BF13E0" w:rsidRPr="00F42E14" w:rsidRDefault="00BF13E0" w:rsidP="00874D71">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BF13E0" w:rsidRPr="00F42E14" w:rsidRDefault="00BF13E0" w:rsidP="00874D71">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BF13E0" w:rsidRPr="00F42E14" w:rsidTr="00874D71">
        <w:trPr>
          <w:trHeight w:val="137"/>
        </w:trPr>
        <w:tc>
          <w:tcPr>
            <w:tcW w:w="1024" w:type="dxa"/>
            <w:vMerge/>
            <w:shd w:val="clear" w:color="auto" w:fill="auto"/>
            <w:vAlign w:val="center"/>
          </w:tcPr>
          <w:p w:rsidR="00BF13E0" w:rsidRPr="00F42E14" w:rsidRDefault="00BF13E0" w:rsidP="00874D71">
            <w:pPr>
              <w:snapToGrid w:val="0"/>
              <w:contextualSpacing/>
              <w:jc w:val="center"/>
              <w:rPr>
                <w:sz w:val="16"/>
                <w:szCs w:val="16"/>
              </w:rPr>
            </w:pPr>
          </w:p>
        </w:tc>
        <w:tc>
          <w:tcPr>
            <w:tcW w:w="903" w:type="dxa"/>
            <w:vMerge/>
            <w:shd w:val="clear" w:color="auto" w:fill="auto"/>
            <w:vAlign w:val="center"/>
          </w:tcPr>
          <w:p w:rsidR="00BF13E0" w:rsidRPr="00F42E14" w:rsidRDefault="00BF13E0" w:rsidP="00874D71">
            <w:pPr>
              <w:snapToGrid w:val="0"/>
              <w:contextualSpacing/>
              <w:jc w:val="center"/>
              <w:rPr>
                <w:sz w:val="16"/>
                <w:szCs w:val="16"/>
              </w:rPr>
            </w:pPr>
          </w:p>
        </w:tc>
        <w:tc>
          <w:tcPr>
            <w:tcW w:w="874" w:type="dxa"/>
            <w:vMerge/>
            <w:shd w:val="clear" w:color="auto" w:fill="auto"/>
            <w:vAlign w:val="center"/>
          </w:tcPr>
          <w:p w:rsidR="00BF13E0" w:rsidRPr="00F42E14" w:rsidRDefault="00BF13E0" w:rsidP="00874D71">
            <w:pPr>
              <w:snapToGrid w:val="0"/>
              <w:contextualSpacing/>
              <w:jc w:val="center"/>
              <w:rPr>
                <w:sz w:val="16"/>
                <w:szCs w:val="16"/>
              </w:rPr>
            </w:pPr>
          </w:p>
        </w:tc>
        <w:tc>
          <w:tcPr>
            <w:tcW w:w="743" w:type="dxa"/>
            <w:vMerge/>
            <w:shd w:val="clear" w:color="auto" w:fill="auto"/>
            <w:vAlign w:val="center"/>
          </w:tcPr>
          <w:p w:rsidR="00BF13E0" w:rsidRPr="00F42E14" w:rsidRDefault="00BF13E0" w:rsidP="00874D71">
            <w:pPr>
              <w:snapToGrid w:val="0"/>
              <w:contextualSpacing/>
              <w:jc w:val="center"/>
              <w:rPr>
                <w:sz w:val="16"/>
                <w:szCs w:val="16"/>
              </w:rPr>
            </w:pPr>
          </w:p>
        </w:tc>
        <w:tc>
          <w:tcPr>
            <w:tcW w:w="743" w:type="dxa"/>
            <w:shd w:val="clear" w:color="auto" w:fill="auto"/>
            <w:vAlign w:val="center"/>
          </w:tcPr>
          <w:p w:rsidR="00BF13E0" w:rsidRPr="00F42E14" w:rsidRDefault="00BF13E0" w:rsidP="00874D71">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BF13E0" w:rsidRPr="00F42E14" w:rsidRDefault="00BF13E0" w:rsidP="00874D71">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BF13E0" w:rsidRPr="00F42E14" w:rsidRDefault="00BF13E0" w:rsidP="00874D71">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BF13E0" w:rsidRPr="00F42E14" w:rsidRDefault="00BF13E0" w:rsidP="00874D71">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BF13E0" w:rsidRPr="00F42E14" w:rsidRDefault="00BF13E0" w:rsidP="00874D71">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BF13E0" w:rsidRPr="00F42E14" w:rsidTr="00874D71">
        <w:trPr>
          <w:trHeight w:val="181"/>
        </w:trPr>
        <w:tc>
          <w:tcPr>
            <w:tcW w:w="1024"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11</w:t>
            </w:r>
          </w:p>
        </w:tc>
      </w:tr>
      <w:tr w:rsidR="00BF13E0" w:rsidRPr="00F42E14" w:rsidTr="00874D71">
        <w:trPr>
          <w:trHeight w:val="181"/>
        </w:trPr>
        <w:tc>
          <w:tcPr>
            <w:tcW w:w="1024"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r>
    </w:tbl>
    <w:p w:rsidR="00BF13E0" w:rsidRPr="003275CC" w:rsidRDefault="00BF13E0" w:rsidP="00BF13E0">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BF13E0" w:rsidRPr="00C13309" w:rsidRDefault="00BF13E0" w:rsidP="00BF13E0">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BF13E0" w:rsidRPr="00980D00" w:rsidRDefault="00BF13E0" w:rsidP="00BF13E0">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BF13E0" w:rsidRPr="00980D00" w:rsidRDefault="00BF13E0" w:rsidP="00BF13E0">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BF13E0" w:rsidRPr="00980D00" w:rsidRDefault="00BF13E0" w:rsidP="00BF13E0">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BF13E0" w:rsidRDefault="00BF13E0" w:rsidP="00BF13E0">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BF13E0" w:rsidRDefault="00BF13E0" w:rsidP="00BF13E0">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BF13E0" w:rsidRPr="00B300F2" w:rsidRDefault="00BF13E0" w:rsidP="00BF13E0">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BF13E0" w:rsidRPr="00B300F2" w:rsidRDefault="00BF13E0" w:rsidP="00BF13E0">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BF13E0" w:rsidRPr="00B300F2" w:rsidRDefault="00BF13E0" w:rsidP="00BF13E0">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BF13E0" w:rsidRDefault="00BF13E0" w:rsidP="00BF13E0">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BF13E0" w:rsidRPr="00B300F2" w:rsidRDefault="00BF13E0" w:rsidP="00BF13E0">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BF13E0" w:rsidRDefault="00BF13E0" w:rsidP="00BF13E0">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BF13E0" w:rsidRDefault="00BF13E0" w:rsidP="00BF13E0">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BF13E0" w:rsidRPr="00E21277" w:rsidRDefault="00BF13E0" w:rsidP="00BF13E0">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BF13E0" w:rsidRPr="00E21277" w:rsidRDefault="00BF13E0" w:rsidP="00BF13E0">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BF13E0" w:rsidRDefault="00BF13E0" w:rsidP="00BF13E0">
      <w:pPr>
        <w:autoSpaceDE w:val="0"/>
        <w:autoSpaceDN w:val="0"/>
        <w:adjustRightInd w:val="0"/>
        <w:ind w:firstLine="709"/>
        <w:contextualSpacing/>
        <w:jc w:val="both"/>
        <w:rPr>
          <w:rFonts w:eastAsia="Calibri"/>
          <w:b/>
          <w:bCs/>
          <w:sz w:val="24"/>
          <w:szCs w:val="24"/>
        </w:rPr>
      </w:pPr>
      <w:r w:rsidRPr="00D73A48">
        <w:rPr>
          <w:rFonts w:eastAsia="Calibri"/>
          <w:b/>
          <w:bCs/>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w:t>
      </w:r>
      <w:r w:rsidRPr="00D73A48">
        <w:rPr>
          <w:rFonts w:eastAsia="Calibri"/>
          <w:b/>
          <w:bCs/>
          <w:sz w:val="24"/>
          <w:szCs w:val="24"/>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BF13E0" w:rsidRPr="00E11CF5" w:rsidRDefault="00BF13E0" w:rsidP="00BF13E0">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BF13E0" w:rsidRPr="00F42E14" w:rsidTr="00874D71">
        <w:trPr>
          <w:trHeight w:val="1"/>
        </w:trPr>
        <w:tc>
          <w:tcPr>
            <w:tcW w:w="10206" w:type="dxa"/>
            <w:gridSpan w:val="9"/>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BF13E0" w:rsidRPr="00F42E14" w:rsidTr="00874D71">
        <w:trPr>
          <w:trHeight w:val="1"/>
        </w:trPr>
        <w:tc>
          <w:tcPr>
            <w:tcW w:w="3213" w:type="dxa"/>
            <w:gridSpan w:val="3"/>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BF13E0" w:rsidRPr="00F42E14" w:rsidTr="00874D71">
        <w:trPr>
          <w:trHeight w:val="232"/>
        </w:trPr>
        <w:tc>
          <w:tcPr>
            <w:tcW w:w="10206" w:type="dxa"/>
            <w:gridSpan w:val="9"/>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BF13E0"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586AF4"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B42E85">
        <w:rPr>
          <w:color w:val="000000"/>
          <w:kern w:val="1"/>
          <w:sz w:val="24"/>
          <w:szCs w:val="24"/>
        </w:rPr>
        <w:t xml:space="preserve">1. Наличие на земельном участке инженерных коммуникаций и их охранных зон, </w:t>
      </w:r>
      <w:proofErr w:type="gramStart"/>
      <w:r w:rsidRPr="00B42E85">
        <w:rPr>
          <w:color w:val="000000"/>
          <w:kern w:val="1"/>
          <w:sz w:val="24"/>
          <w:szCs w:val="24"/>
        </w:rPr>
        <w:t>согласно</w:t>
      </w:r>
      <w:proofErr w:type="gramEnd"/>
      <w:r w:rsidRPr="00B42E85">
        <w:rPr>
          <w:color w:val="000000"/>
          <w:kern w:val="1"/>
          <w:sz w:val="24"/>
          <w:szCs w:val="24"/>
        </w:rPr>
        <w:t xml:space="preserve"> строительных норм и правил и других нормативных документов, не указанных на чертеже </w:t>
      </w:r>
      <w:proofErr w:type="spellStart"/>
      <w:r w:rsidRPr="00B42E85">
        <w:rPr>
          <w:color w:val="000000"/>
          <w:kern w:val="1"/>
          <w:sz w:val="24"/>
          <w:szCs w:val="24"/>
        </w:rPr>
        <w:t>ГПЗУ</w:t>
      </w:r>
      <w:proofErr w:type="spellEnd"/>
      <w:r w:rsidRPr="00B42E85">
        <w:rPr>
          <w:color w:val="000000"/>
          <w:kern w:val="1"/>
          <w:sz w:val="24"/>
          <w:szCs w:val="24"/>
        </w:rPr>
        <w:t xml:space="preserve">: </w:t>
      </w:r>
    </w:p>
    <w:p w:rsidR="00BF13E0" w:rsidRPr="00B42E85" w:rsidRDefault="00BF13E0" w:rsidP="009F0E2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kern w:val="1"/>
          <w:sz w:val="24"/>
          <w:szCs w:val="24"/>
        </w:rPr>
      </w:pPr>
      <w:r w:rsidRPr="00B42E85">
        <w:rPr>
          <w:color w:val="000000"/>
          <w:kern w:val="1"/>
          <w:sz w:val="24"/>
          <w:szCs w:val="24"/>
        </w:rPr>
        <w:t xml:space="preserve">- </w:t>
      </w:r>
      <w:proofErr w:type="spellStart"/>
      <w:r w:rsidRPr="00B42E85">
        <w:rPr>
          <w:color w:val="000000"/>
          <w:kern w:val="1"/>
          <w:sz w:val="24"/>
          <w:szCs w:val="24"/>
        </w:rPr>
        <w:t>электрокабель</w:t>
      </w:r>
      <w:proofErr w:type="spellEnd"/>
      <w:r w:rsidRPr="00B42E85">
        <w:rPr>
          <w:color w:val="000000"/>
          <w:kern w:val="1"/>
          <w:sz w:val="24"/>
          <w:szCs w:val="24"/>
        </w:rPr>
        <w:t xml:space="preserve"> подземный высоковольтный.</w:t>
      </w:r>
    </w:p>
    <w:p w:rsidR="00BF13E0" w:rsidRPr="00DC4FB1" w:rsidRDefault="00BF13E0" w:rsidP="00BF13E0">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BF13E0" w:rsidRPr="00DC4FB1" w:rsidRDefault="00BF13E0" w:rsidP="00BF13E0">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BF13E0" w:rsidRDefault="00BF13E0" w:rsidP="00BF13E0">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BF13E0"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BF13E0" w:rsidRPr="00E11CF5" w:rsidRDefault="00BF13E0" w:rsidP="00BF13E0">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BF13E0" w:rsidRPr="00E448F2" w:rsidTr="00874D71">
        <w:trPr>
          <w:trHeight w:hRule="exact" w:val="658"/>
        </w:trPr>
        <w:tc>
          <w:tcPr>
            <w:tcW w:w="3668" w:type="dxa"/>
            <w:vMerge w:val="restart"/>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BF13E0" w:rsidRPr="00E448F2" w:rsidTr="00874D71">
        <w:trPr>
          <w:trHeight w:val="56"/>
        </w:trPr>
        <w:tc>
          <w:tcPr>
            <w:tcW w:w="3668" w:type="dxa"/>
            <w:vMerge/>
            <w:shd w:val="clear" w:color="auto" w:fill="auto"/>
            <w:vAlign w:val="center"/>
          </w:tcPr>
          <w:p w:rsidR="00BF13E0" w:rsidRPr="00E448F2" w:rsidRDefault="00BF13E0" w:rsidP="00874D71">
            <w:pPr>
              <w:snapToGrid w:val="0"/>
              <w:rPr>
                <w:sz w:val="16"/>
                <w:szCs w:val="16"/>
              </w:rPr>
            </w:pPr>
          </w:p>
        </w:tc>
        <w:tc>
          <w:tcPr>
            <w:tcW w:w="2116" w:type="dxa"/>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lang w:val="en-US"/>
              </w:rPr>
              <w:t>Y</w:t>
            </w:r>
          </w:p>
        </w:tc>
      </w:tr>
      <w:tr w:rsidR="00BF13E0" w:rsidRPr="00E448F2" w:rsidTr="00874D71">
        <w:trPr>
          <w:trHeight w:val="194"/>
        </w:trPr>
        <w:tc>
          <w:tcPr>
            <w:tcW w:w="3668" w:type="dxa"/>
            <w:shd w:val="clear" w:color="auto" w:fill="auto"/>
          </w:tcPr>
          <w:p w:rsidR="00BF13E0" w:rsidRPr="00AA070C" w:rsidRDefault="00BF13E0" w:rsidP="00874D71">
            <w:pPr>
              <w:jc w:val="center"/>
              <w:rPr>
                <w:sz w:val="16"/>
                <w:szCs w:val="16"/>
              </w:rPr>
            </w:pPr>
            <w:r>
              <w:rPr>
                <w:sz w:val="16"/>
                <w:szCs w:val="16"/>
              </w:rPr>
              <w:t>-</w:t>
            </w:r>
          </w:p>
        </w:tc>
        <w:tc>
          <w:tcPr>
            <w:tcW w:w="2116" w:type="dxa"/>
            <w:shd w:val="clear" w:color="auto" w:fill="auto"/>
          </w:tcPr>
          <w:p w:rsidR="00BF13E0" w:rsidRPr="00A93B4B" w:rsidRDefault="00BF13E0" w:rsidP="00874D71">
            <w:pPr>
              <w:pStyle w:val="4"/>
              <w:shd w:val="clear" w:color="auto" w:fill="auto"/>
              <w:spacing w:before="0" w:line="250" w:lineRule="exact"/>
              <w:jc w:val="center"/>
              <w:rPr>
                <w:rFonts w:eastAsia="Lucida Sans Unicode"/>
                <w:color w:val="auto"/>
                <w:spacing w:val="0"/>
                <w:kern w:val="2"/>
                <w:sz w:val="16"/>
                <w:szCs w:val="16"/>
              </w:rPr>
            </w:pPr>
            <w:r>
              <w:rPr>
                <w:rFonts w:eastAsia="Lucida Sans Unicode"/>
                <w:color w:val="auto"/>
                <w:spacing w:val="0"/>
                <w:kern w:val="2"/>
                <w:sz w:val="16"/>
                <w:szCs w:val="16"/>
              </w:rPr>
              <w:t>-</w:t>
            </w:r>
          </w:p>
        </w:tc>
        <w:tc>
          <w:tcPr>
            <w:tcW w:w="1975" w:type="dxa"/>
            <w:shd w:val="clear" w:color="auto" w:fill="auto"/>
          </w:tcPr>
          <w:p w:rsidR="00BF13E0" w:rsidRPr="00AA070C" w:rsidRDefault="00BF13E0" w:rsidP="00874D71">
            <w:pPr>
              <w:spacing w:line="200" w:lineRule="exact"/>
              <w:jc w:val="center"/>
              <w:rPr>
                <w:b/>
                <w:sz w:val="16"/>
                <w:szCs w:val="16"/>
              </w:rPr>
            </w:pPr>
            <w:r>
              <w:rPr>
                <w:b/>
                <w:sz w:val="16"/>
                <w:szCs w:val="16"/>
              </w:rPr>
              <w:t>-</w:t>
            </w:r>
          </w:p>
        </w:tc>
        <w:tc>
          <w:tcPr>
            <w:tcW w:w="2397" w:type="dxa"/>
            <w:shd w:val="clear" w:color="auto" w:fill="auto"/>
          </w:tcPr>
          <w:p w:rsidR="00BF13E0" w:rsidRPr="00AA070C" w:rsidRDefault="00BF13E0" w:rsidP="00874D71">
            <w:pPr>
              <w:spacing w:line="200" w:lineRule="exact"/>
              <w:jc w:val="center"/>
              <w:rPr>
                <w:b/>
                <w:sz w:val="16"/>
                <w:szCs w:val="16"/>
              </w:rPr>
            </w:pPr>
          </w:p>
        </w:tc>
      </w:tr>
    </w:tbl>
    <w:p w:rsidR="00BF13E0"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BF13E0" w:rsidRPr="000D5015"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BF13E0" w:rsidRPr="0032033F" w:rsidTr="00874D71">
        <w:trPr>
          <w:trHeight w:hRule="exact" w:val="641"/>
        </w:trPr>
        <w:tc>
          <w:tcPr>
            <w:tcW w:w="1667" w:type="pct"/>
            <w:vMerge w:val="restart"/>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13E0" w:rsidRPr="0032033F" w:rsidTr="00874D71">
        <w:tc>
          <w:tcPr>
            <w:tcW w:w="1667" w:type="pct"/>
            <w:vMerge/>
            <w:shd w:val="clear" w:color="auto" w:fill="auto"/>
          </w:tcPr>
          <w:p w:rsidR="00BF13E0" w:rsidRPr="0032033F" w:rsidRDefault="00BF13E0" w:rsidP="00874D71">
            <w:pPr>
              <w:snapToGrid w:val="0"/>
              <w:contextualSpacing/>
              <w:jc w:val="center"/>
              <w:rPr>
                <w:sz w:val="16"/>
                <w:szCs w:val="16"/>
              </w:rPr>
            </w:pPr>
          </w:p>
        </w:tc>
        <w:tc>
          <w:tcPr>
            <w:tcW w:w="1668" w:type="pct"/>
            <w:shd w:val="clear" w:color="auto" w:fill="auto"/>
          </w:tcPr>
          <w:p w:rsidR="00BF13E0" w:rsidRPr="0032033F" w:rsidRDefault="00BF13E0" w:rsidP="00874D71">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BF13E0" w:rsidRPr="0032033F" w:rsidRDefault="00BF13E0" w:rsidP="00874D71">
            <w:pPr>
              <w:pStyle w:val="af1"/>
              <w:snapToGrid w:val="0"/>
              <w:contextualSpacing/>
              <w:jc w:val="center"/>
              <w:rPr>
                <w:sz w:val="16"/>
                <w:szCs w:val="16"/>
              </w:rPr>
            </w:pPr>
            <w:r w:rsidRPr="0032033F">
              <w:rPr>
                <w:sz w:val="16"/>
                <w:szCs w:val="16"/>
                <w:lang w:val="en-US"/>
              </w:rPr>
              <w:t>Y</w:t>
            </w:r>
          </w:p>
        </w:tc>
      </w:tr>
      <w:tr w:rsidR="00BF13E0" w:rsidRPr="0032033F" w:rsidTr="00874D71">
        <w:tc>
          <w:tcPr>
            <w:tcW w:w="1667" w:type="pct"/>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w:t>
            </w:r>
          </w:p>
        </w:tc>
        <w:tc>
          <w:tcPr>
            <w:tcW w:w="1668" w:type="pct"/>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w:t>
            </w:r>
          </w:p>
        </w:tc>
        <w:tc>
          <w:tcPr>
            <w:tcW w:w="1665" w:type="pct"/>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w:t>
            </w:r>
          </w:p>
        </w:tc>
      </w:tr>
    </w:tbl>
    <w:p w:rsidR="00BF13E0" w:rsidRPr="000D5015"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BF13E0" w:rsidRDefault="00BF13E0" w:rsidP="00BF13E0">
      <w:pPr>
        <w:pStyle w:val="31"/>
        <w:shd w:val="clear" w:color="auto" w:fill="auto"/>
        <w:spacing w:before="0" w:line="240" w:lineRule="auto"/>
        <w:ind w:left="60" w:firstLine="649"/>
        <w:rPr>
          <w:sz w:val="24"/>
          <w:szCs w:val="24"/>
        </w:rPr>
      </w:pPr>
      <w:r w:rsidRPr="0025250B">
        <w:rPr>
          <w:sz w:val="24"/>
          <w:szCs w:val="24"/>
        </w:rPr>
        <w:t>Первомайский промрайон в Советском районе города Челябинска.</w:t>
      </w:r>
    </w:p>
    <w:p w:rsidR="00BF13E0" w:rsidRPr="0083662F" w:rsidRDefault="00BF13E0" w:rsidP="00BF13E0">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 xml:space="preserve">(за исключением сетей электроснабжения), определяемая с учетом программ </w:t>
      </w:r>
      <w:r w:rsidRPr="0083662F">
        <w:rPr>
          <w:b/>
          <w:bCs/>
          <w:color w:val="000000"/>
          <w:kern w:val="1"/>
          <w:sz w:val="24"/>
          <w:szCs w:val="24"/>
        </w:rPr>
        <w:lastRenderedPageBreak/>
        <w:t>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BF13E0" w:rsidRPr="001A6C19" w:rsidTr="00874D71">
        <w:trPr>
          <w:trHeight w:hRule="exact" w:val="1637"/>
        </w:trPr>
        <w:tc>
          <w:tcPr>
            <w:tcW w:w="1698" w:type="pct"/>
            <w:tcBorders>
              <w:top w:val="single" w:sz="4" w:space="0" w:color="auto"/>
              <w:left w:val="single" w:sz="4" w:space="0" w:color="auto"/>
            </w:tcBorders>
            <w:shd w:val="clear" w:color="auto" w:fill="FFFFFF"/>
          </w:tcPr>
          <w:p w:rsidR="00BF13E0" w:rsidRPr="001A6C19" w:rsidRDefault="00BF13E0" w:rsidP="00874D71">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BF13E0" w:rsidRPr="001A6C19" w:rsidRDefault="00BF13E0" w:rsidP="00874D71">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BF13E0" w:rsidRPr="001A6C19" w:rsidRDefault="00BF13E0" w:rsidP="00874D71">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BF13E0" w:rsidRPr="001A6C19" w:rsidRDefault="00BF13E0" w:rsidP="00874D71">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BF13E0" w:rsidRPr="001A6C19" w:rsidTr="00874D71">
        <w:trPr>
          <w:trHeight w:hRule="exact" w:val="569"/>
        </w:trPr>
        <w:tc>
          <w:tcPr>
            <w:tcW w:w="1698"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proofErr w:type="spellStart"/>
            <w:r w:rsidRPr="00796BC7">
              <w:rPr>
                <w:rStyle w:val="81"/>
                <w:rFonts w:eastAsia="Lucida Sans Unicode"/>
                <w:bCs/>
                <w:kern w:val="1"/>
                <w:sz w:val="16"/>
                <w:szCs w:val="16"/>
                <w:lang w:bidi="ar-SA"/>
              </w:rPr>
              <w:t>МУП</w:t>
            </w:r>
            <w:proofErr w:type="spellEnd"/>
            <w:r w:rsidRPr="00796BC7">
              <w:rPr>
                <w:rStyle w:val="81"/>
                <w:rFonts w:eastAsia="Lucida Sans Unicode"/>
                <w:bCs/>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ind w:left="280" w:firstLine="380"/>
              <w:jc w:val="left"/>
              <w:rPr>
                <w:rStyle w:val="81"/>
                <w:rFonts w:eastAsia="Lucida Sans Unicode"/>
                <w:kern w:val="1"/>
                <w:sz w:val="16"/>
                <w:szCs w:val="16"/>
                <w:lang w:bidi="ar-SA"/>
              </w:rPr>
            </w:pPr>
            <w:r w:rsidRPr="00796BC7">
              <w:rPr>
                <w:rStyle w:val="81"/>
                <w:rFonts w:eastAsia="Lucida Sans Unicode"/>
                <w:bCs/>
                <w:kern w:val="1"/>
                <w:sz w:val="16"/>
                <w:szCs w:val="16"/>
                <w:lang w:bidi="ar-SA"/>
              </w:rPr>
              <w:t xml:space="preserve">№ </w:t>
            </w:r>
            <w:proofErr w:type="spellStart"/>
            <w:r w:rsidRPr="00796BC7">
              <w:rPr>
                <w:rStyle w:val="81"/>
                <w:rFonts w:eastAsia="Lucida Sans Unicode"/>
                <w:bCs/>
                <w:kern w:val="1"/>
                <w:sz w:val="16"/>
                <w:szCs w:val="16"/>
                <w:lang w:bidi="ar-SA"/>
              </w:rPr>
              <w:t>ГП-827</w:t>
            </w:r>
            <w:proofErr w:type="spellEnd"/>
            <w:r w:rsidRPr="00796BC7">
              <w:rPr>
                <w:rStyle w:val="81"/>
                <w:rFonts w:eastAsia="Lucida Sans Unicode"/>
                <w:bCs/>
                <w:kern w:val="1"/>
                <w:sz w:val="16"/>
                <w:szCs w:val="16"/>
                <w:lang w:bidi="ar-SA"/>
              </w:rPr>
              <w:t xml:space="preserve"> от 10.09.2024</w:t>
            </w:r>
          </w:p>
        </w:tc>
        <w:tc>
          <w:tcPr>
            <w:tcW w:w="1229"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Водоснабжение,</w:t>
            </w:r>
          </w:p>
          <w:p w:rsidR="00BF13E0" w:rsidRPr="00796BC7" w:rsidRDefault="00BF13E0" w:rsidP="00874D71">
            <w:pPr>
              <w:pStyle w:val="15"/>
              <w:shd w:val="clear" w:color="auto" w:fill="auto"/>
              <w:spacing w:before="6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 xml:space="preserve">0,208 </w:t>
            </w:r>
            <w:proofErr w:type="spellStart"/>
            <w:r w:rsidRPr="00796BC7">
              <w:rPr>
                <w:rStyle w:val="81"/>
                <w:rFonts w:eastAsia="Lucida Sans Unicode"/>
                <w:bCs/>
                <w:kern w:val="1"/>
                <w:sz w:val="16"/>
                <w:szCs w:val="16"/>
                <w:lang w:bidi="ar-SA"/>
              </w:rPr>
              <w:t>мЗ</w:t>
            </w:r>
            <w:proofErr w:type="spellEnd"/>
            <w:r w:rsidRPr="00796BC7">
              <w:rPr>
                <w:rStyle w:val="81"/>
                <w:rFonts w:eastAsia="Lucida Sans Unicode"/>
                <w:bCs/>
                <w:kern w:val="1"/>
                <w:sz w:val="16"/>
                <w:szCs w:val="16"/>
                <w:lang w:bidi="ar-SA"/>
              </w:rPr>
              <w:t xml:space="preserve">/час </w:t>
            </w:r>
            <w:r>
              <w:rPr>
                <w:rStyle w:val="81"/>
                <w:rFonts w:eastAsia="Lucida Sans Unicode"/>
                <w:bCs/>
                <w:kern w:val="1"/>
                <w:sz w:val="16"/>
                <w:szCs w:val="16"/>
                <w:lang w:bidi="ar-SA"/>
              </w:rPr>
              <w:br/>
            </w:r>
            <w:r w:rsidRPr="00796BC7">
              <w:rPr>
                <w:rStyle w:val="81"/>
                <w:rFonts w:eastAsia="Lucida Sans Unicode"/>
                <w:bCs/>
                <w:kern w:val="1"/>
                <w:sz w:val="16"/>
                <w:szCs w:val="16"/>
                <w:lang w:bidi="ar-SA"/>
              </w:rPr>
              <w:t xml:space="preserve">(5 </w:t>
            </w:r>
            <w:proofErr w:type="spellStart"/>
            <w:r w:rsidRPr="00796BC7">
              <w:rPr>
                <w:rStyle w:val="81"/>
                <w:rFonts w:eastAsia="Lucida Sans Unicode"/>
                <w:bCs/>
                <w:kern w:val="1"/>
                <w:sz w:val="16"/>
                <w:szCs w:val="16"/>
                <w:lang w:bidi="ar-SA"/>
              </w:rPr>
              <w:t>м3</w:t>
            </w:r>
            <w:proofErr w:type="spellEnd"/>
            <w:r w:rsidRPr="00796BC7">
              <w:rPr>
                <w:rStyle w:val="81"/>
                <w:rFonts w:eastAsia="Lucida Sans Unicode"/>
                <w:bCs/>
                <w:kern w:val="1"/>
                <w:sz w:val="16"/>
                <w:szCs w:val="16"/>
                <w:lang w:bidi="ar-SA"/>
              </w:rPr>
              <w:t>/ сутки)</w:t>
            </w:r>
          </w:p>
        </w:tc>
      </w:tr>
      <w:tr w:rsidR="00BF13E0" w:rsidRPr="001A6C19" w:rsidTr="00874D71">
        <w:trPr>
          <w:trHeight w:hRule="exact" w:val="706"/>
        </w:trPr>
        <w:tc>
          <w:tcPr>
            <w:tcW w:w="1698"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АО «</w:t>
            </w:r>
            <w:proofErr w:type="spellStart"/>
            <w:r w:rsidRPr="00796BC7">
              <w:rPr>
                <w:rStyle w:val="81"/>
                <w:rFonts w:eastAsia="Lucida Sans Unicode"/>
                <w:bCs/>
                <w:kern w:val="1"/>
                <w:sz w:val="16"/>
                <w:szCs w:val="16"/>
                <w:lang w:bidi="ar-SA"/>
              </w:rPr>
              <w:t>УСЭК-Челябинск</w:t>
            </w:r>
            <w:proofErr w:type="spellEnd"/>
            <w:r w:rsidRPr="00796BC7">
              <w:rPr>
                <w:rStyle w:val="81"/>
                <w:rFonts w:eastAsia="Lucida Sans Unicode"/>
                <w:bCs/>
                <w:kern w:val="1"/>
                <w:sz w:val="16"/>
                <w:szCs w:val="16"/>
                <w:lang w:bidi="ar-SA"/>
              </w:rPr>
              <w:t>»</w:t>
            </w:r>
          </w:p>
        </w:tc>
        <w:tc>
          <w:tcPr>
            <w:tcW w:w="1320"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w:t>
            </w:r>
            <w:r w:rsidR="00BE6D06">
              <w:rPr>
                <w:rStyle w:val="81"/>
                <w:rFonts w:eastAsia="Lucida Sans Unicode"/>
                <w:bCs/>
                <w:kern w:val="1"/>
                <w:sz w:val="16"/>
                <w:szCs w:val="16"/>
                <w:lang w:bidi="ar-SA"/>
              </w:rPr>
              <w:t xml:space="preserve"> </w:t>
            </w:r>
            <w:r w:rsidRPr="00796BC7">
              <w:rPr>
                <w:rStyle w:val="81"/>
                <w:rFonts w:eastAsia="Lucida Sans Unicode"/>
                <w:bCs/>
                <w:kern w:val="1"/>
                <w:sz w:val="16"/>
                <w:szCs w:val="16"/>
                <w:lang w:bidi="ar-SA"/>
              </w:rPr>
              <w:t>2041 от 10.09.2024</w:t>
            </w:r>
          </w:p>
        </w:tc>
        <w:tc>
          <w:tcPr>
            <w:tcW w:w="1229"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Возможность</w:t>
            </w:r>
          </w:p>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подключения</w:t>
            </w:r>
          </w:p>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отсутствует</w:t>
            </w:r>
          </w:p>
        </w:tc>
      </w:tr>
      <w:tr w:rsidR="00BF13E0" w:rsidRPr="001A6C19" w:rsidTr="00874D71">
        <w:trPr>
          <w:trHeight w:hRule="exact" w:val="440"/>
        </w:trPr>
        <w:tc>
          <w:tcPr>
            <w:tcW w:w="1698"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АО «</w:t>
            </w:r>
            <w:proofErr w:type="spellStart"/>
            <w:r w:rsidRPr="00796BC7">
              <w:rPr>
                <w:rStyle w:val="81"/>
                <w:rFonts w:eastAsia="Lucida Sans Unicode"/>
                <w:bCs/>
                <w:kern w:val="1"/>
                <w:sz w:val="16"/>
                <w:szCs w:val="16"/>
                <w:lang w:bidi="ar-SA"/>
              </w:rPr>
              <w:t>Челябинскгоргаз</w:t>
            </w:r>
            <w:proofErr w:type="spellEnd"/>
            <w:r w:rsidRPr="00796BC7">
              <w:rPr>
                <w:rStyle w:val="81"/>
                <w:rFonts w:eastAsia="Lucida Sans Unicode"/>
                <w:bCs/>
                <w:kern w:val="1"/>
                <w:sz w:val="16"/>
                <w:szCs w:val="16"/>
                <w:lang w:bidi="ar-SA"/>
              </w:rPr>
              <w:t>»</w:t>
            </w:r>
          </w:p>
        </w:tc>
        <w:tc>
          <w:tcPr>
            <w:tcW w:w="1320"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 ДЕ/04/1/7104 от 12.09.2024.2024</w:t>
            </w:r>
          </w:p>
        </w:tc>
        <w:tc>
          <w:tcPr>
            <w:tcW w:w="1229"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 xml:space="preserve">5 </w:t>
            </w:r>
            <w:proofErr w:type="spellStart"/>
            <w:r w:rsidRPr="00796BC7">
              <w:rPr>
                <w:rStyle w:val="81"/>
                <w:rFonts w:eastAsia="Lucida Sans Unicode"/>
                <w:bCs/>
                <w:kern w:val="1"/>
                <w:sz w:val="16"/>
                <w:szCs w:val="16"/>
                <w:lang w:bidi="ar-SA"/>
              </w:rPr>
              <w:t>мЗ</w:t>
            </w:r>
            <w:proofErr w:type="spellEnd"/>
            <w:r w:rsidRPr="00796BC7">
              <w:rPr>
                <w:rStyle w:val="81"/>
                <w:rFonts w:eastAsia="Lucida Sans Unicode"/>
                <w:bCs/>
                <w:kern w:val="1"/>
                <w:sz w:val="16"/>
                <w:szCs w:val="16"/>
                <w:lang w:bidi="ar-SA"/>
              </w:rPr>
              <w:t>/час</w:t>
            </w:r>
          </w:p>
        </w:tc>
      </w:tr>
      <w:tr w:rsidR="00BF13E0" w:rsidRPr="001A6C19" w:rsidTr="00874D71">
        <w:trPr>
          <w:trHeight w:hRule="exact" w:val="701"/>
        </w:trPr>
        <w:tc>
          <w:tcPr>
            <w:tcW w:w="1698" w:type="pct"/>
            <w:tcBorders>
              <w:top w:val="single" w:sz="4" w:space="0" w:color="auto"/>
              <w:left w:val="single" w:sz="4" w:space="0" w:color="auto"/>
              <w:bottom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proofErr w:type="spellStart"/>
            <w:r w:rsidRPr="00796BC7">
              <w:rPr>
                <w:rStyle w:val="81"/>
                <w:rFonts w:eastAsia="Lucida Sans Unicode"/>
                <w:bCs/>
                <w:kern w:val="1"/>
                <w:sz w:val="16"/>
                <w:szCs w:val="16"/>
                <w:lang w:bidi="ar-SA"/>
              </w:rPr>
              <w:t>ПАО</w:t>
            </w:r>
            <w:proofErr w:type="spellEnd"/>
            <w:r w:rsidRPr="00796BC7">
              <w:rPr>
                <w:rStyle w:val="81"/>
                <w:rFonts w:eastAsia="Lucida Sans Unicode"/>
                <w:bCs/>
                <w:kern w:val="1"/>
                <w:sz w:val="16"/>
                <w:szCs w:val="16"/>
                <w:lang w:bidi="ar-SA"/>
              </w:rPr>
              <w:t xml:space="preserve"> «</w:t>
            </w:r>
            <w:proofErr w:type="spellStart"/>
            <w:r w:rsidRPr="00796BC7">
              <w:rPr>
                <w:rStyle w:val="81"/>
                <w:rFonts w:eastAsia="Lucida Sans Unicode"/>
                <w:bCs/>
                <w:kern w:val="1"/>
                <w:sz w:val="16"/>
                <w:szCs w:val="16"/>
                <w:lang w:bidi="ar-SA"/>
              </w:rPr>
              <w:t>Ростелеком</w:t>
            </w:r>
            <w:proofErr w:type="spellEnd"/>
            <w:r w:rsidRPr="00796BC7">
              <w:rPr>
                <w:rStyle w:val="81"/>
                <w:rFonts w:eastAsia="Lucida Sans Unicode"/>
                <w:bCs/>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№01/05/132883/24 от 06.09.2024</w:t>
            </w:r>
          </w:p>
        </w:tc>
        <w:tc>
          <w:tcPr>
            <w:tcW w:w="1229" w:type="pct"/>
            <w:tcBorders>
              <w:top w:val="single" w:sz="4" w:space="0" w:color="auto"/>
              <w:left w:val="single" w:sz="4" w:space="0" w:color="auto"/>
              <w:bottom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Определить на стадии проектирования</w:t>
            </w:r>
          </w:p>
        </w:tc>
      </w:tr>
    </w:tbl>
    <w:p w:rsidR="00BF13E0" w:rsidRPr="000D5015"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F13E0" w:rsidRPr="000D5015" w:rsidRDefault="00BF13E0" w:rsidP="00BF13E0">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BF13E0" w:rsidRPr="00B300F2" w:rsidRDefault="00BF13E0" w:rsidP="00BF13E0">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BF13E0" w:rsidRPr="004C7FEA" w:rsidTr="00874D71">
        <w:trPr>
          <w:trHeight w:hRule="exact" w:val="598"/>
        </w:trPr>
        <w:tc>
          <w:tcPr>
            <w:tcW w:w="3204" w:type="dxa"/>
            <w:vMerge w:val="restart"/>
            <w:shd w:val="clear" w:color="auto" w:fill="auto"/>
          </w:tcPr>
          <w:p w:rsidR="00BF13E0" w:rsidRPr="004C7FEA" w:rsidRDefault="00BF13E0" w:rsidP="00874D71">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BF13E0" w:rsidRPr="004C7FEA" w:rsidRDefault="00BF13E0" w:rsidP="00874D71">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13E0" w:rsidRPr="004C7FEA" w:rsidTr="00874D71">
        <w:trPr>
          <w:trHeight w:val="65"/>
        </w:trPr>
        <w:tc>
          <w:tcPr>
            <w:tcW w:w="3204" w:type="dxa"/>
            <w:vMerge/>
            <w:shd w:val="clear" w:color="auto" w:fill="auto"/>
          </w:tcPr>
          <w:p w:rsidR="00BF13E0" w:rsidRPr="004C7FEA" w:rsidRDefault="00BF13E0" w:rsidP="00874D71">
            <w:pPr>
              <w:snapToGrid w:val="0"/>
              <w:jc w:val="center"/>
              <w:rPr>
                <w:sz w:val="16"/>
                <w:szCs w:val="16"/>
              </w:rPr>
            </w:pPr>
          </w:p>
        </w:tc>
        <w:tc>
          <w:tcPr>
            <w:tcW w:w="3204" w:type="dxa"/>
            <w:shd w:val="clear" w:color="auto" w:fill="auto"/>
          </w:tcPr>
          <w:p w:rsidR="00BF13E0" w:rsidRPr="004C7FEA" w:rsidRDefault="00BF13E0" w:rsidP="00874D71">
            <w:pPr>
              <w:pStyle w:val="af1"/>
              <w:snapToGrid w:val="0"/>
              <w:jc w:val="center"/>
              <w:rPr>
                <w:sz w:val="16"/>
                <w:szCs w:val="16"/>
                <w:lang w:val="en-US"/>
              </w:rPr>
            </w:pPr>
            <w:r w:rsidRPr="004C7FEA">
              <w:rPr>
                <w:sz w:val="16"/>
                <w:szCs w:val="16"/>
                <w:lang w:val="en-US"/>
              </w:rPr>
              <w:t>X</w:t>
            </w:r>
          </w:p>
        </w:tc>
        <w:tc>
          <w:tcPr>
            <w:tcW w:w="3798" w:type="dxa"/>
            <w:shd w:val="clear" w:color="auto" w:fill="auto"/>
          </w:tcPr>
          <w:p w:rsidR="00BF13E0" w:rsidRPr="004C7FEA" w:rsidRDefault="00BF13E0" w:rsidP="00874D71">
            <w:pPr>
              <w:pStyle w:val="af1"/>
              <w:snapToGrid w:val="0"/>
              <w:jc w:val="center"/>
              <w:rPr>
                <w:sz w:val="16"/>
                <w:szCs w:val="16"/>
              </w:rPr>
            </w:pPr>
            <w:r w:rsidRPr="004C7FEA">
              <w:rPr>
                <w:sz w:val="16"/>
                <w:szCs w:val="16"/>
                <w:lang w:val="en-US"/>
              </w:rPr>
              <w:t>Y</w:t>
            </w:r>
          </w:p>
        </w:tc>
      </w:tr>
      <w:tr w:rsidR="00BF13E0" w:rsidRPr="004C7FEA" w:rsidTr="00874D71">
        <w:trPr>
          <w:trHeight w:val="330"/>
        </w:trPr>
        <w:tc>
          <w:tcPr>
            <w:tcW w:w="3204" w:type="dxa"/>
            <w:shd w:val="clear" w:color="auto" w:fill="auto"/>
          </w:tcPr>
          <w:p w:rsidR="00BF13E0" w:rsidRPr="00CE7513" w:rsidRDefault="00BF13E0" w:rsidP="00874D71">
            <w:pPr>
              <w:jc w:val="center"/>
              <w:rPr>
                <w:b/>
                <w:sz w:val="16"/>
                <w:szCs w:val="16"/>
              </w:rPr>
            </w:pPr>
            <w:r>
              <w:rPr>
                <w:b/>
                <w:sz w:val="16"/>
                <w:szCs w:val="16"/>
              </w:rPr>
              <w:t>-</w:t>
            </w:r>
          </w:p>
        </w:tc>
        <w:tc>
          <w:tcPr>
            <w:tcW w:w="3204" w:type="dxa"/>
            <w:shd w:val="clear" w:color="auto" w:fill="auto"/>
          </w:tcPr>
          <w:p w:rsidR="00BF13E0" w:rsidRPr="00CE7513" w:rsidRDefault="00BF13E0" w:rsidP="00874D71">
            <w:pPr>
              <w:jc w:val="center"/>
              <w:rPr>
                <w:b/>
                <w:sz w:val="16"/>
                <w:szCs w:val="16"/>
              </w:rPr>
            </w:pPr>
            <w:r>
              <w:rPr>
                <w:b/>
                <w:sz w:val="16"/>
                <w:szCs w:val="16"/>
              </w:rPr>
              <w:t>-</w:t>
            </w:r>
          </w:p>
        </w:tc>
        <w:tc>
          <w:tcPr>
            <w:tcW w:w="3798" w:type="dxa"/>
            <w:shd w:val="clear" w:color="auto" w:fill="auto"/>
          </w:tcPr>
          <w:p w:rsidR="00BF13E0" w:rsidRPr="00CE7513" w:rsidRDefault="00BF13E0" w:rsidP="00874D71">
            <w:pPr>
              <w:jc w:val="center"/>
              <w:rPr>
                <w:b/>
                <w:sz w:val="16"/>
                <w:szCs w:val="16"/>
              </w:rPr>
            </w:pPr>
            <w:r>
              <w:rPr>
                <w:b/>
                <w:sz w:val="16"/>
                <w:szCs w:val="16"/>
              </w:rPr>
              <w:t>-</w:t>
            </w:r>
          </w:p>
        </w:tc>
      </w:tr>
    </w:tbl>
    <w:p w:rsidR="00BF13E0" w:rsidRDefault="00BF13E0" w:rsidP="00BF13E0">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BF13E0" w:rsidRPr="00B51E41" w:rsidRDefault="00BF13E0" w:rsidP="00BF13E0">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BF13E0" w:rsidRPr="00190B0B" w:rsidTr="00874D71">
        <w:trPr>
          <w:trHeight w:hRule="exact" w:val="634"/>
          <w:jc w:val="center"/>
        </w:trPr>
        <w:tc>
          <w:tcPr>
            <w:tcW w:w="746" w:type="dxa"/>
            <w:tcBorders>
              <w:top w:val="single" w:sz="4" w:space="0" w:color="auto"/>
              <w:left w:val="single" w:sz="4" w:space="0" w:color="auto"/>
              <w:bottom w:val="nil"/>
              <w:right w:val="nil"/>
            </w:tcBorders>
            <w:shd w:val="clear" w:color="auto" w:fill="FFFFFF"/>
          </w:tcPr>
          <w:p w:rsidR="00BF13E0" w:rsidRPr="00190B0B" w:rsidRDefault="00BF13E0" w:rsidP="00874D71">
            <w:pPr>
              <w:pStyle w:val="af"/>
              <w:spacing w:after="0" w:line="230" w:lineRule="exact"/>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BF13E0" w:rsidRPr="00190B0B" w:rsidRDefault="00BF13E0" w:rsidP="00874D71">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BF13E0" w:rsidRPr="00190B0B" w:rsidRDefault="00BF13E0" w:rsidP="00874D71">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BF13E0" w:rsidRPr="00190B0B" w:rsidTr="00874D71">
        <w:trPr>
          <w:trHeight w:hRule="exact" w:val="288"/>
          <w:jc w:val="center"/>
        </w:trPr>
        <w:tc>
          <w:tcPr>
            <w:tcW w:w="746" w:type="dxa"/>
            <w:tcBorders>
              <w:top w:val="single" w:sz="4" w:space="0" w:color="auto"/>
              <w:left w:val="single" w:sz="4" w:space="0" w:color="auto"/>
              <w:bottom w:val="nil"/>
              <w:right w:val="nil"/>
            </w:tcBorders>
            <w:shd w:val="clear" w:color="auto" w:fill="FFFFFF"/>
          </w:tcPr>
          <w:p w:rsidR="00BF13E0" w:rsidRPr="00190B0B" w:rsidRDefault="00BF13E0" w:rsidP="00874D71">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BF13E0" w:rsidRPr="00190B0B" w:rsidRDefault="00BF13E0" w:rsidP="00874D71">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BF13E0" w:rsidRPr="00190B0B" w:rsidRDefault="00BF13E0" w:rsidP="00874D71">
            <w:pPr>
              <w:pStyle w:val="af"/>
              <w:spacing w:after="0" w:line="230" w:lineRule="exact"/>
              <w:jc w:val="center"/>
              <w:rPr>
                <w:sz w:val="16"/>
                <w:szCs w:val="16"/>
              </w:rPr>
            </w:pPr>
            <w:r w:rsidRPr="00190B0B">
              <w:rPr>
                <w:rStyle w:val="afc"/>
                <w:rFonts w:eastAsia="Lucida Sans Unicode"/>
                <w:b w:val="0"/>
                <w:bCs w:val="0"/>
                <w:sz w:val="16"/>
                <w:szCs w:val="16"/>
              </w:rPr>
              <w:t>3</w:t>
            </w:r>
          </w:p>
        </w:tc>
      </w:tr>
      <w:tr w:rsidR="00BF13E0" w:rsidRPr="00190B0B" w:rsidTr="00874D71">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BF13E0" w:rsidRPr="00190B0B" w:rsidRDefault="00BF13E0" w:rsidP="00874D71">
            <w:pPr>
              <w:pStyle w:val="af"/>
              <w:spacing w:after="0" w:line="230" w:lineRule="exact"/>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BF13E0" w:rsidRPr="00190B0B" w:rsidRDefault="00BF13E0" w:rsidP="00874D71">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BF13E0" w:rsidRPr="00190B0B" w:rsidRDefault="00BF13E0" w:rsidP="00874D71">
            <w:pPr>
              <w:pStyle w:val="af"/>
              <w:tabs>
                <w:tab w:val="left" w:leader="hyphen" w:pos="1718"/>
              </w:tabs>
              <w:spacing w:after="0" w:line="200" w:lineRule="exact"/>
              <w:jc w:val="center"/>
              <w:rPr>
                <w:sz w:val="16"/>
                <w:szCs w:val="16"/>
              </w:rPr>
            </w:pPr>
            <w:r w:rsidRPr="00190B0B">
              <w:rPr>
                <w:sz w:val="16"/>
                <w:szCs w:val="16"/>
              </w:rPr>
              <w:t>-</w:t>
            </w:r>
          </w:p>
        </w:tc>
      </w:tr>
    </w:tbl>
    <w:p w:rsidR="00BF13E0" w:rsidRPr="00190B0B" w:rsidRDefault="00BF13E0" w:rsidP="00BF13E0">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9"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BF13E0" w:rsidRPr="00190B0B" w:rsidRDefault="00BF13E0" w:rsidP="00BF13E0">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BF13E0" w:rsidRPr="00190B0B" w:rsidRDefault="00BF13E0" w:rsidP="00BF13E0">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w:t>
      </w:r>
      <w:r w:rsidRPr="00190B0B">
        <w:rPr>
          <w:rFonts w:eastAsia="Calibri"/>
          <w:bCs/>
          <w:sz w:val="24"/>
          <w:szCs w:val="24"/>
        </w:rPr>
        <w:lastRenderedPageBreak/>
        <w:t>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BF13E0" w:rsidRPr="00190B0B" w:rsidRDefault="00BF13E0" w:rsidP="00BF13E0">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BF13E0" w:rsidRDefault="00BF13E0" w:rsidP="00BF13E0">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40"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41"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lastRenderedPageBreak/>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42"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43"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lastRenderedPageBreak/>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44" w:history="1">
        <w:r w:rsidRPr="001F032E">
          <w:rPr>
            <w:rFonts w:eastAsia="Calibri"/>
            <w:sz w:val="24"/>
            <w:szCs w:val="24"/>
          </w:rPr>
          <w:t>пунктом 13</w:t>
        </w:r>
      </w:hyperlink>
      <w:r w:rsidRPr="001F032E">
        <w:rPr>
          <w:rFonts w:eastAsia="Calibri"/>
          <w:sz w:val="24"/>
          <w:szCs w:val="24"/>
        </w:rPr>
        <w:t xml:space="preserve">, </w:t>
      </w:r>
      <w:hyperlink r:id="rId45" w:history="1">
        <w:r w:rsidRPr="001F032E">
          <w:rPr>
            <w:rFonts w:eastAsia="Calibri"/>
            <w:sz w:val="24"/>
            <w:szCs w:val="24"/>
          </w:rPr>
          <w:t>14</w:t>
        </w:r>
      </w:hyperlink>
      <w:r w:rsidRPr="001F032E">
        <w:rPr>
          <w:rFonts w:eastAsia="Calibri"/>
          <w:sz w:val="24"/>
          <w:szCs w:val="24"/>
        </w:rPr>
        <w:t xml:space="preserve">, </w:t>
      </w:r>
      <w:hyperlink r:id="rId46" w:history="1">
        <w:r w:rsidRPr="001F032E">
          <w:rPr>
            <w:rFonts w:eastAsia="Calibri"/>
            <w:sz w:val="24"/>
            <w:szCs w:val="24"/>
          </w:rPr>
          <w:t>20</w:t>
        </w:r>
      </w:hyperlink>
      <w:r w:rsidRPr="001F032E">
        <w:rPr>
          <w:rFonts w:eastAsia="Calibri"/>
          <w:sz w:val="24"/>
          <w:szCs w:val="24"/>
        </w:rPr>
        <w:t xml:space="preserve"> или </w:t>
      </w:r>
      <w:hyperlink r:id="rId47"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w:t>
      </w:r>
      <w:r w:rsidRPr="00923B5B">
        <w:rPr>
          <w:rFonts w:eastAsia="Calibri"/>
          <w:sz w:val="24"/>
          <w:szCs w:val="24"/>
        </w:rPr>
        <w:lastRenderedPageBreak/>
        <w:t xml:space="preserve">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w:t>
      </w:r>
      <w:r w:rsidRPr="00691E1A">
        <w:rPr>
          <w:rFonts w:eastAsia="Calibri"/>
          <w:sz w:val="24"/>
          <w:szCs w:val="24"/>
        </w:rPr>
        <w:lastRenderedPageBreak/>
        <w:t xml:space="preserve">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48" w:history="1">
        <w:r w:rsidRPr="00691E1A">
          <w:rPr>
            <w:rFonts w:eastAsia="Calibri"/>
            <w:sz w:val="24"/>
            <w:szCs w:val="24"/>
          </w:rPr>
          <w:t>пунктах 13</w:t>
        </w:r>
      </w:hyperlink>
      <w:r w:rsidRPr="00691E1A">
        <w:rPr>
          <w:rFonts w:eastAsia="Calibri"/>
          <w:sz w:val="24"/>
          <w:szCs w:val="24"/>
        </w:rPr>
        <w:t xml:space="preserve"> и </w:t>
      </w:r>
      <w:hyperlink r:id="rId49"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50"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xml:space="preserve">) минут с  момента начала электронного аукциона для подачи первого предложения о цене лота) не поступило ни одно предложение о цене </w:t>
      </w:r>
      <w:r w:rsidRPr="007A7768">
        <w:rPr>
          <w:sz w:val="24"/>
          <w:szCs w:val="24"/>
        </w:rPr>
        <w:lastRenderedPageBreak/>
        <w:t>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51"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52" w:history="1">
        <w:r w:rsidRPr="00BD07DA">
          <w:rPr>
            <w:sz w:val="24"/>
            <w:szCs w:val="24"/>
          </w:rPr>
          <w:t>пунктами 13</w:t>
        </w:r>
      </w:hyperlink>
      <w:r w:rsidRPr="00BD07DA">
        <w:rPr>
          <w:sz w:val="24"/>
          <w:szCs w:val="24"/>
        </w:rPr>
        <w:t xml:space="preserve">, </w:t>
      </w:r>
      <w:hyperlink r:id="rId53" w:history="1">
        <w:r w:rsidRPr="00BD07DA">
          <w:rPr>
            <w:sz w:val="24"/>
            <w:szCs w:val="24"/>
          </w:rPr>
          <w:t>14</w:t>
        </w:r>
      </w:hyperlink>
      <w:r w:rsidRPr="00BD07DA">
        <w:rPr>
          <w:sz w:val="24"/>
          <w:szCs w:val="24"/>
        </w:rPr>
        <w:t xml:space="preserve">, </w:t>
      </w:r>
      <w:hyperlink r:id="rId54" w:history="1">
        <w:r w:rsidRPr="00BD07DA">
          <w:rPr>
            <w:sz w:val="24"/>
            <w:szCs w:val="24"/>
          </w:rPr>
          <w:t>20</w:t>
        </w:r>
      </w:hyperlink>
      <w:r w:rsidRPr="00BD07DA">
        <w:rPr>
          <w:sz w:val="24"/>
          <w:szCs w:val="24"/>
        </w:rPr>
        <w:t xml:space="preserve"> и </w:t>
      </w:r>
      <w:hyperlink r:id="rId55"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w:t>
      </w:r>
      <w:r w:rsidR="000C7E48" w:rsidRPr="000C7E48">
        <w:rPr>
          <w:rFonts w:eastAsia="Calibri"/>
          <w:bCs/>
          <w:sz w:val="24"/>
          <w:szCs w:val="24"/>
        </w:rPr>
        <w:lastRenderedPageBreak/>
        <w:t>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56"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57" w:history="1">
        <w:r w:rsidRPr="002B1E9E">
          <w:rPr>
            <w:rFonts w:eastAsia="Calibri"/>
            <w:sz w:val="24"/>
            <w:szCs w:val="24"/>
          </w:rPr>
          <w:t>14</w:t>
        </w:r>
      </w:hyperlink>
      <w:r w:rsidRPr="002B1E9E">
        <w:rPr>
          <w:rFonts w:eastAsia="Calibri"/>
          <w:sz w:val="24"/>
          <w:szCs w:val="24"/>
        </w:rPr>
        <w:t xml:space="preserve">, </w:t>
      </w:r>
      <w:hyperlink r:id="rId58" w:history="1">
        <w:r w:rsidRPr="002B1E9E">
          <w:rPr>
            <w:rFonts w:eastAsia="Calibri"/>
            <w:sz w:val="24"/>
            <w:szCs w:val="24"/>
          </w:rPr>
          <w:t>20</w:t>
        </w:r>
      </w:hyperlink>
      <w:r w:rsidRPr="002B1E9E">
        <w:rPr>
          <w:rFonts w:eastAsia="Calibri"/>
          <w:sz w:val="24"/>
          <w:szCs w:val="24"/>
        </w:rPr>
        <w:t xml:space="preserve"> или </w:t>
      </w:r>
      <w:hyperlink r:id="rId59"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9272D3" w:rsidP="006E62EB">
      <w:pPr>
        <w:widowControl w:val="0"/>
        <w:ind w:left="1418"/>
        <w:contextualSpacing/>
        <w:jc w:val="both"/>
        <w:rPr>
          <w:sz w:val="24"/>
          <w:szCs w:val="24"/>
        </w:rPr>
      </w:pPr>
      <w:r>
        <w:rPr>
          <w:sz w:val="24"/>
          <w:szCs w:val="24"/>
        </w:rPr>
        <w:t xml:space="preserve"> </w:t>
      </w:r>
      <w:r w:rsidR="006E62EB">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sidR="006E62EB">
        <w:rPr>
          <w:sz w:val="24"/>
          <w:szCs w:val="24"/>
        </w:rPr>
        <w:t xml:space="preserve"> </w:t>
      </w:r>
      <w:r w:rsidR="00A926BD" w:rsidRPr="00A926BD">
        <w:rPr>
          <w:sz w:val="24"/>
          <w:szCs w:val="24"/>
        </w:rPr>
        <w:t>участка</w:t>
      </w:r>
      <w:r w:rsidR="002118F5" w:rsidRPr="00A926BD">
        <w:rPr>
          <w:sz w:val="24"/>
          <w:szCs w:val="24"/>
        </w:rPr>
        <w:t xml:space="preserve">, </w:t>
      </w:r>
      <w:r w:rsidR="006E62EB">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sidR="006E62EB">
        <w:rPr>
          <w:bCs/>
          <w:color w:val="000000"/>
          <w:sz w:val="24"/>
          <w:szCs w:val="24"/>
        </w:rPr>
        <w:t>  </w:t>
      </w:r>
      <w:r w:rsidR="002118F5" w:rsidRPr="00A926BD">
        <w:rPr>
          <w:bCs/>
          <w:color w:val="000000"/>
          <w:sz w:val="24"/>
          <w:szCs w:val="24"/>
        </w:rPr>
        <w:t xml:space="preserve">Единого государственного реестра недвижимости </w:t>
      </w:r>
      <w:r w:rsidR="006E62EB">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sidR="006E62EB">
        <w:rPr>
          <w:sz w:val="24"/>
          <w:szCs w:val="24"/>
        </w:rPr>
        <w:t>  </w:t>
      </w:r>
      <w:r w:rsidR="00A926BD" w:rsidRPr="00A926BD">
        <w:rPr>
          <w:sz w:val="24"/>
          <w:szCs w:val="24"/>
        </w:rPr>
        <w:t>масштабе 1:500</w:t>
      </w:r>
      <w:r w:rsidR="002118F5" w:rsidRPr="00A926BD">
        <w:rPr>
          <w:sz w:val="24"/>
          <w:szCs w:val="24"/>
        </w:rPr>
        <w:t>.</w:t>
      </w:r>
      <w:r w:rsidR="00E44491">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0613A1">
      <w:headerReference w:type="default" r:id="rId60"/>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1C4" w:rsidRDefault="007071C4" w:rsidP="00982867">
      <w:r>
        <w:separator/>
      </w:r>
    </w:p>
  </w:endnote>
  <w:endnote w:type="continuationSeparator" w:id="0">
    <w:p w:rsidR="007071C4" w:rsidRDefault="007071C4"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1C4" w:rsidRDefault="007071C4" w:rsidP="00982867">
      <w:r>
        <w:separator/>
      </w:r>
    </w:p>
  </w:footnote>
  <w:footnote w:type="continuationSeparator" w:id="0">
    <w:p w:rsidR="007071C4" w:rsidRDefault="007071C4" w:rsidP="00982867">
      <w:r>
        <w:continuationSeparator/>
      </w:r>
    </w:p>
  </w:footnote>
  <w:footnote w:id="1">
    <w:p w:rsidR="007071C4" w:rsidRPr="00E647C4" w:rsidRDefault="007071C4" w:rsidP="00212933">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7071C4" w:rsidRPr="00E647C4" w:rsidRDefault="007071C4" w:rsidP="00212933">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орнаментальном оформлении, </w:t>
      </w:r>
      <w:proofErr w:type="gramStart"/>
      <w:r w:rsidRPr="00E647C4">
        <w:rPr>
          <w:rFonts w:eastAsia="Calibri"/>
          <w:i/>
          <w:sz w:val="22"/>
          <w:szCs w:val="22"/>
        </w:rPr>
        <w:t>продублированную</w:t>
      </w:r>
      <w:proofErr w:type="gramEnd"/>
      <w:r w:rsidRPr="00E647C4">
        <w:rPr>
          <w:rFonts w:eastAsia="Calibri"/>
          <w:i/>
          <w:sz w:val="22"/>
          <w:szCs w:val="22"/>
        </w:rPr>
        <w:t xml:space="preserve"> в центре страницы в фоновой сетке.</w:t>
      </w:r>
    </w:p>
  </w:footnote>
  <w:footnote w:id="2">
    <w:p w:rsidR="007071C4" w:rsidRPr="00E647C4" w:rsidRDefault="007071C4" w:rsidP="00212933">
      <w:pPr>
        <w:autoSpaceDE w:val="0"/>
        <w:autoSpaceDN w:val="0"/>
        <w:adjustRightInd w:val="0"/>
        <w:ind w:firstLine="709"/>
        <w:jc w:val="both"/>
        <w:rPr>
          <w:i/>
        </w:rPr>
      </w:pPr>
      <w:r w:rsidRPr="00E647C4">
        <w:rPr>
          <w:rStyle w:val="aff1"/>
          <w:i/>
        </w:rPr>
        <w:footnoteRef/>
      </w:r>
      <w:r>
        <w:rPr>
          <w:rFonts w:eastAsia="Calibri"/>
          <w:i/>
          <w:sz w:val="24"/>
          <w:szCs w:val="24"/>
        </w:rPr>
        <w:t xml:space="preserve"> </w:t>
      </w:r>
      <w:r w:rsidRPr="00E647C4">
        <w:rPr>
          <w:rFonts w:eastAsia="Calibri"/>
          <w:i/>
          <w:sz w:val="24"/>
          <w:szCs w:val="24"/>
        </w:rPr>
        <w:t>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C4" w:rsidRDefault="00A55020">
    <w:pPr>
      <w:pStyle w:val="a7"/>
      <w:jc w:val="center"/>
    </w:pPr>
    <w:fldSimple w:instr=" PAGE   \* MERGEFORMAT ">
      <w:r w:rsidR="000165C9">
        <w:rPr>
          <w:noProof/>
        </w:rPr>
        <w:t>3</w:t>
      </w:r>
    </w:fldSimple>
  </w:p>
  <w:p w:rsidR="007071C4" w:rsidRPr="00E51B86" w:rsidRDefault="007071C4">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2635E8"/>
    <w:multiLevelType w:val="multilevel"/>
    <w:tmpl w:val="9FA64CF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8A85100"/>
    <w:multiLevelType w:val="multilevel"/>
    <w:tmpl w:val="529478E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A514741"/>
    <w:multiLevelType w:val="multilevel"/>
    <w:tmpl w:val="7716102C"/>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274AA3"/>
    <w:multiLevelType w:val="multilevel"/>
    <w:tmpl w:val="4AE00C3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725518D"/>
    <w:multiLevelType w:val="multilevel"/>
    <w:tmpl w:val="D010875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0036A12"/>
    <w:multiLevelType w:val="multilevel"/>
    <w:tmpl w:val="F4667B96"/>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60"/>
  </w:num>
  <w:num w:numId="3">
    <w:abstractNumId w:val="68"/>
  </w:num>
  <w:num w:numId="4">
    <w:abstractNumId w:val="51"/>
  </w:num>
  <w:num w:numId="5">
    <w:abstractNumId w:val="40"/>
  </w:num>
  <w:num w:numId="6">
    <w:abstractNumId w:val="47"/>
  </w:num>
  <w:num w:numId="7">
    <w:abstractNumId w:val="39"/>
  </w:num>
  <w:num w:numId="8">
    <w:abstractNumId w:val="49"/>
  </w:num>
  <w:num w:numId="9">
    <w:abstractNumId w:val="45"/>
  </w:num>
  <w:num w:numId="10">
    <w:abstractNumId w:val="61"/>
  </w:num>
  <w:num w:numId="11">
    <w:abstractNumId w:val="64"/>
  </w:num>
  <w:num w:numId="12">
    <w:abstractNumId w:val="34"/>
  </w:num>
  <w:num w:numId="13">
    <w:abstractNumId w:val="59"/>
  </w:num>
  <w:num w:numId="14">
    <w:abstractNumId w:val="67"/>
  </w:num>
  <w:num w:numId="15">
    <w:abstractNumId w:val="30"/>
  </w:num>
  <w:num w:numId="16">
    <w:abstractNumId w:val="32"/>
  </w:num>
  <w:num w:numId="17">
    <w:abstractNumId w:val="31"/>
  </w:num>
  <w:num w:numId="18">
    <w:abstractNumId w:val="58"/>
  </w:num>
  <w:num w:numId="19">
    <w:abstractNumId w:val="54"/>
  </w:num>
  <w:num w:numId="20">
    <w:abstractNumId w:val="29"/>
  </w:num>
  <w:num w:numId="21">
    <w:abstractNumId w:val="43"/>
  </w:num>
  <w:num w:numId="22">
    <w:abstractNumId w:val="66"/>
  </w:num>
  <w:num w:numId="23">
    <w:abstractNumId w:val="48"/>
  </w:num>
  <w:num w:numId="24">
    <w:abstractNumId w:val="44"/>
  </w:num>
  <w:num w:numId="25">
    <w:abstractNumId w:val="53"/>
  </w:num>
  <w:num w:numId="26">
    <w:abstractNumId w:val="38"/>
  </w:num>
  <w:num w:numId="27">
    <w:abstractNumId w:val="65"/>
  </w:num>
  <w:num w:numId="28">
    <w:abstractNumId w:val="35"/>
  </w:num>
  <w:num w:numId="29">
    <w:abstractNumId w:val="33"/>
  </w:num>
  <w:num w:numId="30">
    <w:abstractNumId w:val="56"/>
  </w:num>
  <w:num w:numId="31">
    <w:abstractNumId w:val="37"/>
  </w:num>
  <w:num w:numId="32">
    <w:abstractNumId w:val="36"/>
  </w:num>
  <w:num w:numId="33">
    <w:abstractNumId w:val="52"/>
  </w:num>
  <w:num w:numId="34">
    <w:abstractNumId w:val="62"/>
  </w:num>
  <w:num w:numId="35">
    <w:abstractNumId w:val="55"/>
  </w:num>
  <w:num w:numId="36">
    <w:abstractNumId w:val="57"/>
  </w:num>
  <w:num w:numId="37">
    <w:abstractNumId w:val="42"/>
  </w:num>
  <w:num w:numId="38">
    <w:abstractNumId w:val="41"/>
  </w:num>
  <w:num w:numId="39">
    <w:abstractNumId w:val="46"/>
  </w:num>
  <w:num w:numId="40">
    <w:abstractNumId w:val="6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184321"/>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5C9"/>
    <w:rsid w:val="00016685"/>
    <w:rsid w:val="000176C8"/>
    <w:rsid w:val="00017C6D"/>
    <w:rsid w:val="00017E77"/>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A9F"/>
    <w:rsid w:val="00050F67"/>
    <w:rsid w:val="000512F5"/>
    <w:rsid w:val="00052CD5"/>
    <w:rsid w:val="00053254"/>
    <w:rsid w:val="00053846"/>
    <w:rsid w:val="0005387C"/>
    <w:rsid w:val="00054412"/>
    <w:rsid w:val="00055EE8"/>
    <w:rsid w:val="00056B84"/>
    <w:rsid w:val="00057C21"/>
    <w:rsid w:val="000608B3"/>
    <w:rsid w:val="00060CE6"/>
    <w:rsid w:val="00060E9E"/>
    <w:rsid w:val="00061077"/>
    <w:rsid w:val="00061131"/>
    <w:rsid w:val="000613A1"/>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1CD"/>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C90"/>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2F5"/>
    <w:rsid w:val="000F14E2"/>
    <w:rsid w:val="000F2944"/>
    <w:rsid w:val="000F388D"/>
    <w:rsid w:val="000F3CA2"/>
    <w:rsid w:val="000F43F2"/>
    <w:rsid w:val="000F4DAE"/>
    <w:rsid w:val="000F4DB0"/>
    <w:rsid w:val="000F586C"/>
    <w:rsid w:val="000F6214"/>
    <w:rsid w:val="000F622B"/>
    <w:rsid w:val="0010028A"/>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441"/>
    <w:rsid w:val="00116CE5"/>
    <w:rsid w:val="00117A82"/>
    <w:rsid w:val="00120EE4"/>
    <w:rsid w:val="0012160C"/>
    <w:rsid w:val="00121A80"/>
    <w:rsid w:val="00121F87"/>
    <w:rsid w:val="001224CF"/>
    <w:rsid w:val="00123984"/>
    <w:rsid w:val="00123DC7"/>
    <w:rsid w:val="00123E7E"/>
    <w:rsid w:val="00123F1D"/>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EE7"/>
    <w:rsid w:val="00134FD7"/>
    <w:rsid w:val="00135452"/>
    <w:rsid w:val="00135523"/>
    <w:rsid w:val="00135B78"/>
    <w:rsid w:val="00135E2F"/>
    <w:rsid w:val="00135EAE"/>
    <w:rsid w:val="00135FF5"/>
    <w:rsid w:val="00136152"/>
    <w:rsid w:val="0013743F"/>
    <w:rsid w:val="00140253"/>
    <w:rsid w:val="0014031F"/>
    <w:rsid w:val="00141A8F"/>
    <w:rsid w:val="00143CDF"/>
    <w:rsid w:val="00143FC6"/>
    <w:rsid w:val="0014406B"/>
    <w:rsid w:val="001445EC"/>
    <w:rsid w:val="00144C11"/>
    <w:rsid w:val="00144C6D"/>
    <w:rsid w:val="00144DC4"/>
    <w:rsid w:val="00145A74"/>
    <w:rsid w:val="00145BAD"/>
    <w:rsid w:val="00145C5A"/>
    <w:rsid w:val="001464B2"/>
    <w:rsid w:val="0014651B"/>
    <w:rsid w:val="001467B1"/>
    <w:rsid w:val="00146FD7"/>
    <w:rsid w:val="00147686"/>
    <w:rsid w:val="00147D7B"/>
    <w:rsid w:val="001504B3"/>
    <w:rsid w:val="0015055E"/>
    <w:rsid w:val="0015118D"/>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41B2"/>
    <w:rsid w:val="001650F0"/>
    <w:rsid w:val="00165150"/>
    <w:rsid w:val="001651DB"/>
    <w:rsid w:val="00165284"/>
    <w:rsid w:val="001659F9"/>
    <w:rsid w:val="00165D9F"/>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1ABF"/>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7286"/>
    <w:rsid w:val="001E779E"/>
    <w:rsid w:val="001F032E"/>
    <w:rsid w:val="001F19F6"/>
    <w:rsid w:val="001F24E3"/>
    <w:rsid w:val="001F2680"/>
    <w:rsid w:val="001F2F17"/>
    <w:rsid w:val="001F3F52"/>
    <w:rsid w:val="001F44E6"/>
    <w:rsid w:val="001F489E"/>
    <w:rsid w:val="001F4D25"/>
    <w:rsid w:val="001F52ED"/>
    <w:rsid w:val="001F5E65"/>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075A8"/>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EE8"/>
    <w:rsid w:val="00241DDF"/>
    <w:rsid w:val="0024264D"/>
    <w:rsid w:val="0024270D"/>
    <w:rsid w:val="0024297E"/>
    <w:rsid w:val="00242A12"/>
    <w:rsid w:val="00242EBC"/>
    <w:rsid w:val="002430D0"/>
    <w:rsid w:val="002436F2"/>
    <w:rsid w:val="00244168"/>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A74"/>
    <w:rsid w:val="00297DB0"/>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074"/>
    <w:rsid w:val="002B1D41"/>
    <w:rsid w:val="002B1E9E"/>
    <w:rsid w:val="002B25DF"/>
    <w:rsid w:val="002B26ED"/>
    <w:rsid w:val="002B3811"/>
    <w:rsid w:val="002B3A0B"/>
    <w:rsid w:val="002B46C9"/>
    <w:rsid w:val="002B48D3"/>
    <w:rsid w:val="002B4BC0"/>
    <w:rsid w:val="002B4F6B"/>
    <w:rsid w:val="002B559B"/>
    <w:rsid w:val="002B637B"/>
    <w:rsid w:val="002B6D0A"/>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E11"/>
    <w:rsid w:val="002F6065"/>
    <w:rsid w:val="002F6201"/>
    <w:rsid w:val="002F645E"/>
    <w:rsid w:val="002F669C"/>
    <w:rsid w:val="002F679F"/>
    <w:rsid w:val="002F6CF7"/>
    <w:rsid w:val="003012DC"/>
    <w:rsid w:val="0030181B"/>
    <w:rsid w:val="00302C85"/>
    <w:rsid w:val="0030459E"/>
    <w:rsid w:val="00304607"/>
    <w:rsid w:val="00304629"/>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5C3"/>
    <w:rsid w:val="00331A54"/>
    <w:rsid w:val="00331D36"/>
    <w:rsid w:val="003327BD"/>
    <w:rsid w:val="00332B4F"/>
    <w:rsid w:val="00332CF9"/>
    <w:rsid w:val="0033337A"/>
    <w:rsid w:val="00333E59"/>
    <w:rsid w:val="00334922"/>
    <w:rsid w:val="00334C7F"/>
    <w:rsid w:val="003354A8"/>
    <w:rsid w:val="0033612F"/>
    <w:rsid w:val="003362F7"/>
    <w:rsid w:val="00336A91"/>
    <w:rsid w:val="00336B90"/>
    <w:rsid w:val="00336D8D"/>
    <w:rsid w:val="00336F1F"/>
    <w:rsid w:val="0033751F"/>
    <w:rsid w:val="0034004E"/>
    <w:rsid w:val="003403CA"/>
    <w:rsid w:val="00340948"/>
    <w:rsid w:val="00340A51"/>
    <w:rsid w:val="00341203"/>
    <w:rsid w:val="00341474"/>
    <w:rsid w:val="00341972"/>
    <w:rsid w:val="00341C1C"/>
    <w:rsid w:val="00341DC7"/>
    <w:rsid w:val="0034267B"/>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5041"/>
    <w:rsid w:val="003950E8"/>
    <w:rsid w:val="003952F1"/>
    <w:rsid w:val="0039537E"/>
    <w:rsid w:val="00395E9C"/>
    <w:rsid w:val="003960BE"/>
    <w:rsid w:val="00396AAA"/>
    <w:rsid w:val="00396F56"/>
    <w:rsid w:val="00397119"/>
    <w:rsid w:val="003973EC"/>
    <w:rsid w:val="003978CE"/>
    <w:rsid w:val="00397D98"/>
    <w:rsid w:val="00397F52"/>
    <w:rsid w:val="003A0EB6"/>
    <w:rsid w:val="003A2274"/>
    <w:rsid w:val="003A2C2D"/>
    <w:rsid w:val="003A2CFE"/>
    <w:rsid w:val="003A30B5"/>
    <w:rsid w:val="003A359D"/>
    <w:rsid w:val="003A3ACA"/>
    <w:rsid w:val="003A3E1B"/>
    <w:rsid w:val="003A4A22"/>
    <w:rsid w:val="003A4B99"/>
    <w:rsid w:val="003A4EB8"/>
    <w:rsid w:val="003A57D1"/>
    <w:rsid w:val="003A5800"/>
    <w:rsid w:val="003A5DBC"/>
    <w:rsid w:val="003A5EFA"/>
    <w:rsid w:val="003A5FCE"/>
    <w:rsid w:val="003A70CD"/>
    <w:rsid w:val="003A75D3"/>
    <w:rsid w:val="003A7E71"/>
    <w:rsid w:val="003B16CA"/>
    <w:rsid w:val="003B18DD"/>
    <w:rsid w:val="003B1C81"/>
    <w:rsid w:val="003B251D"/>
    <w:rsid w:val="003B257C"/>
    <w:rsid w:val="003B2A0E"/>
    <w:rsid w:val="003B2D84"/>
    <w:rsid w:val="003B2F63"/>
    <w:rsid w:val="003B358E"/>
    <w:rsid w:val="003B3FE2"/>
    <w:rsid w:val="003B6F80"/>
    <w:rsid w:val="003C16CA"/>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FAC"/>
    <w:rsid w:val="003E387D"/>
    <w:rsid w:val="003E3980"/>
    <w:rsid w:val="003E44CD"/>
    <w:rsid w:val="003E4813"/>
    <w:rsid w:val="003E4D8C"/>
    <w:rsid w:val="003E4EAF"/>
    <w:rsid w:val="003E4FB5"/>
    <w:rsid w:val="003E52BF"/>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4908"/>
    <w:rsid w:val="00404C34"/>
    <w:rsid w:val="00404C42"/>
    <w:rsid w:val="00405D0E"/>
    <w:rsid w:val="00406747"/>
    <w:rsid w:val="00406E89"/>
    <w:rsid w:val="00407616"/>
    <w:rsid w:val="00407C59"/>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5C3"/>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89A"/>
    <w:rsid w:val="00445D50"/>
    <w:rsid w:val="0044617C"/>
    <w:rsid w:val="00446CA4"/>
    <w:rsid w:val="00446F5C"/>
    <w:rsid w:val="00450B3B"/>
    <w:rsid w:val="00450BFB"/>
    <w:rsid w:val="00451FF8"/>
    <w:rsid w:val="00452F9D"/>
    <w:rsid w:val="00454A5E"/>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FEA"/>
    <w:rsid w:val="004D018E"/>
    <w:rsid w:val="004D0395"/>
    <w:rsid w:val="004D092D"/>
    <w:rsid w:val="004D0CD3"/>
    <w:rsid w:val="004D0F31"/>
    <w:rsid w:val="004D12F4"/>
    <w:rsid w:val="004D1742"/>
    <w:rsid w:val="004D193C"/>
    <w:rsid w:val="004D1A56"/>
    <w:rsid w:val="004D24F0"/>
    <w:rsid w:val="004D2FD6"/>
    <w:rsid w:val="004D3569"/>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85A"/>
    <w:rsid w:val="004F2DE9"/>
    <w:rsid w:val="004F2E54"/>
    <w:rsid w:val="004F3601"/>
    <w:rsid w:val="004F5BC9"/>
    <w:rsid w:val="004F732C"/>
    <w:rsid w:val="004F7D36"/>
    <w:rsid w:val="00500323"/>
    <w:rsid w:val="0050045F"/>
    <w:rsid w:val="00500867"/>
    <w:rsid w:val="005031D3"/>
    <w:rsid w:val="00503A6A"/>
    <w:rsid w:val="00504138"/>
    <w:rsid w:val="00504D12"/>
    <w:rsid w:val="005054FA"/>
    <w:rsid w:val="005055F8"/>
    <w:rsid w:val="00505C6F"/>
    <w:rsid w:val="00505E88"/>
    <w:rsid w:val="0050610C"/>
    <w:rsid w:val="005061A7"/>
    <w:rsid w:val="005061FB"/>
    <w:rsid w:val="00506256"/>
    <w:rsid w:val="00506609"/>
    <w:rsid w:val="0050671E"/>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993"/>
    <w:rsid w:val="00527C43"/>
    <w:rsid w:val="00527DF9"/>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049"/>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B91"/>
    <w:rsid w:val="0055016A"/>
    <w:rsid w:val="005501BF"/>
    <w:rsid w:val="005503AD"/>
    <w:rsid w:val="0055051A"/>
    <w:rsid w:val="00551BEC"/>
    <w:rsid w:val="00552419"/>
    <w:rsid w:val="00552D67"/>
    <w:rsid w:val="00553470"/>
    <w:rsid w:val="00553755"/>
    <w:rsid w:val="00553899"/>
    <w:rsid w:val="00553F62"/>
    <w:rsid w:val="00554025"/>
    <w:rsid w:val="005548BE"/>
    <w:rsid w:val="00554E57"/>
    <w:rsid w:val="00554F18"/>
    <w:rsid w:val="00555303"/>
    <w:rsid w:val="00555BEB"/>
    <w:rsid w:val="0055677A"/>
    <w:rsid w:val="005600B6"/>
    <w:rsid w:val="00560A8C"/>
    <w:rsid w:val="00561248"/>
    <w:rsid w:val="00561BB1"/>
    <w:rsid w:val="00561D6A"/>
    <w:rsid w:val="00561D9D"/>
    <w:rsid w:val="00561F6F"/>
    <w:rsid w:val="00562E3C"/>
    <w:rsid w:val="00564721"/>
    <w:rsid w:val="00564C28"/>
    <w:rsid w:val="0056549D"/>
    <w:rsid w:val="0056561A"/>
    <w:rsid w:val="00565675"/>
    <w:rsid w:val="00566293"/>
    <w:rsid w:val="005668D1"/>
    <w:rsid w:val="00566A25"/>
    <w:rsid w:val="00566FE7"/>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AF4"/>
    <w:rsid w:val="00586D36"/>
    <w:rsid w:val="00587394"/>
    <w:rsid w:val="00587A8D"/>
    <w:rsid w:val="005900D4"/>
    <w:rsid w:val="0059073B"/>
    <w:rsid w:val="00590A3B"/>
    <w:rsid w:val="005911CD"/>
    <w:rsid w:val="00591259"/>
    <w:rsid w:val="00592918"/>
    <w:rsid w:val="005930C6"/>
    <w:rsid w:val="005939AC"/>
    <w:rsid w:val="00593EEB"/>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2F4C"/>
    <w:rsid w:val="005B40A1"/>
    <w:rsid w:val="005B4387"/>
    <w:rsid w:val="005B4668"/>
    <w:rsid w:val="005B4684"/>
    <w:rsid w:val="005B49D2"/>
    <w:rsid w:val="005B4E32"/>
    <w:rsid w:val="005B4E81"/>
    <w:rsid w:val="005B5A07"/>
    <w:rsid w:val="005B5BAC"/>
    <w:rsid w:val="005B5CFD"/>
    <w:rsid w:val="005B6A07"/>
    <w:rsid w:val="005B6CD4"/>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B8F"/>
    <w:rsid w:val="005D0C30"/>
    <w:rsid w:val="005D1BE5"/>
    <w:rsid w:val="005D3079"/>
    <w:rsid w:val="005D3846"/>
    <w:rsid w:val="005D4C9A"/>
    <w:rsid w:val="005D4E50"/>
    <w:rsid w:val="005D5A34"/>
    <w:rsid w:val="005D6626"/>
    <w:rsid w:val="005D718D"/>
    <w:rsid w:val="005D76A3"/>
    <w:rsid w:val="005D7DE8"/>
    <w:rsid w:val="005E00AF"/>
    <w:rsid w:val="005E01C3"/>
    <w:rsid w:val="005E068B"/>
    <w:rsid w:val="005E08E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DFA"/>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6B6"/>
    <w:rsid w:val="00635F15"/>
    <w:rsid w:val="00635F2A"/>
    <w:rsid w:val="00636440"/>
    <w:rsid w:val="0063745C"/>
    <w:rsid w:val="00637786"/>
    <w:rsid w:val="006377CD"/>
    <w:rsid w:val="00637DC6"/>
    <w:rsid w:val="00637EFE"/>
    <w:rsid w:val="00641729"/>
    <w:rsid w:val="006425BB"/>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63"/>
    <w:rsid w:val="00666EE3"/>
    <w:rsid w:val="0066730D"/>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68"/>
    <w:rsid w:val="006B18D1"/>
    <w:rsid w:val="006B1D5D"/>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0817"/>
    <w:rsid w:val="006C1409"/>
    <w:rsid w:val="006C162C"/>
    <w:rsid w:val="006C249F"/>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F5F"/>
    <w:rsid w:val="006F23B2"/>
    <w:rsid w:val="006F321B"/>
    <w:rsid w:val="006F42B2"/>
    <w:rsid w:val="006F4823"/>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1C4"/>
    <w:rsid w:val="00707752"/>
    <w:rsid w:val="007103B8"/>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598"/>
    <w:rsid w:val="00725B4F"/>
    <w:rsid w:val="00727458"/>
    <w:rsid w:val="00730264"/>
    <w:rsid w:val="007313A6"/>
    <w:rsid w:val="00731B32"/>
    <w:rsid w:val="00731D1B"/>
    <w:rsid w:val="00731FDA"/>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836"/>
    <w:rsid w:val="00752614"/>
    <w:rsid w:val="00752643"/>
    <w:rsid w:val="0075288C"/>
    <w:rsid w:val="007546F0"/>
    <w:rsid w:val="00754C13"/>
    <w:rsid w:val="007572A5"/>
    <w:rsid w:val="00757E5C"/>
    <w:rsid w:val="00757EAB"/>
    <w:rsid w:val="00760110"/>
    <w:rsid w:val="00760299"/>
    <w:rsid w:val="00760ACD"/>
    <w:rsid w:val="007614A9"/>
    <w:rsid w:val="00761B89"/>
    <w:rsid w:val="00762CEB"/>
    <w:rsid w:val="00763D0A"/>
    <w:rsid w:val="007648FD"/>
    <w:rsid w:val="007657A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1E25"/>
    <w:rsid w:val="007928D4"/>
    <w:rsid w:val="007929C7"/>
    <w:rsid w:val="00792B96"/>
    <w:rsid w:val="00793DA7"/>
    <w:rsid w:val="00794037"/>
    <w:rsid w:val="0079405C"/>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6883"/>
    <w:rsid w:val="007A6933"/>
    <w:rsid w:val="007A694E"/>
    <w:rsid w:val="007A7768"/>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9E0"/>
    <w:rsid w:val="007C2E27"/>
    <w:rsid w:val="007C4056"/>
    <w:rsid w:val="007C41D0"/>
    <w:rsid w:val="007C5192"/>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ED0"/>
    <w:rsid w:val="007E6D98"/>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108F9"/>
    <w:rsid w:val="00811086"/>
    <w:rsid w:val="00814320"/>
    <w:rsid w:val="00814F0E"/>
    <w:rsid w:val="008156C6"/>
    <w:rsid w:val="008157C5"/>
    <w:rsid w:val="00815C0D"/>
    <w:rsid w:val="00815C9D"/>
    <w:rsid w:val="00816799"/>
    <w:rsid w:val="00816CF1"/>
    <w:rsid w:val="00816EED"/>
    <w:rsid w:val="0081731E"/>
    <w:rsid w:val="0081780C"/>
    <w:rsid w:val="00817C6D"/>
    <w:rsid w:val="008219F4"/>
    <w:rsid w:val="00822371"/>
    <w:rsid w:val="00822EBA"/>
    <w:rsid w:val="00823545"/>
    <w:rsid w:val="00823B3A"/>
    <w:rsid w:val="00823F2B"/>
    <w:rsid w:val="00824A50"/>
    <w:rsid w:val="00824B62"/>
    <w:rsid w:val="00824B8D"/>
    <w:rsid w:val="00824F0B"/>
    <w:rsid w:val="008250CC"/>
    <w:rsid w:val="00825564"/>
    <w:rsid w:val="00825A1B"/>
    <w:rsid w:val="00825EF4"/>
    <w:rsid w:val="008261B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3F07"/>
    <w:rsid w:val="008451E7"/>
    <w:rsid w:val="00845204"/>
    <w:rsid w:val="00845369"/>
    <w:rsid w:val="00846494"/>
    <w:rsid w:val="0084756B"/>
    <w:rsid w:val="0084769C"/>
    <w:rsid w:val="00847D2C"/>
    <w:rsid w:val="008503E6"/>
    <w:rsid w:val="0085094D"/>
    <w:rsid w:val="00851179"/>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F5D"/>
    <w:rsid w:val="0088413E"/>
    <w:rsid w:val="00884711"/>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5CA"/>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A76"/>
    <w:rsid w:val="008C437D"/>
    <w:rsid w:val="008C45A3"/>
    <w:rsid w:val="008C565D"/>
    <w:rsid w:val="008C56BE"/>
    <w:rsid w:val="008C5773"/>
    <w:rsid w:val="008C65FC"/>
    <w:rsid w:val="008C6764"/>
    <w:rsid w:val="008C73EA"/>
    <w:rsid w:val="008C7B5D"/>
    <w:rsid w:val="008D0103"/>
    <w:rsid w:val="008D0907"/>
    <w:rsid w:val="008D0F05"/>
    <w:rsid w:val="008D1530"/>
    <w:rsid w:val="008D1B69"/>
    <w:rsid w:val="008D4682"/>
    <w:rsid w:val="008D4E3E"/>
    <w:rsid w:val="008D53FE"/>
    <w:rsid w:val="008D584D"/>
    <w:rsid w:val="008D5DDA"/>
    <w:rsid w:val="008D635A"/>
    <w:rsid w:val="008D6A94"/>
    <w:rsid w:val="008D6B59"/>
    <w:rsid w:val="008D7058"/>
    <w:rsid w:val="008D7379"/>
    <w:rsid w:val="008D752A"/>
    <w:rsid w:val="008E0C1E"/>
    <w:rsid w:val="008E1039"/>
    <w:rsid w:val="008E1065"/>
    <w:rsid w:val="008E1311"/>
    <w:rsid w:val="008E1515"/>
    <w:rsid w:val="008E5029"/>
    <w:rsid w:val="008E5377"/>
    <w:rsid w:val="008E55CE"/>
    <w:rsid w:val="008E6493"/>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A09"/>
    <w:rsid w:val="00911C73"/>
    <w:rsid w:val="00912162"/>
    <w:rsid w:val="00912750"/>
    <w:rsid w:val="00912B08"/>
    <w:rsid w:val="00912E13"/>
    <w:rsid w:val="0091380B"/>
    <w:rsid w:val="00913A85"/>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57E"/>
    <w:rsid w:val="00930B7D"/>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928"/>
    <w:rsid w:val="009749F0"/>
    <w:rsid w:val="00974B19"/>
    <w:rsid w:val="00974EA5"/>
    <w:rsid w:val="00974F78"/>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3B07"/>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415"/>
    <w:rsid w:val="00A12869"/>
    <w:rsid w:val="00A12CE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28ED"/>
    <w:rsid w:val="00A5356F"/>
    <w:rsid w:val="00A539A9"/>
    <w:rsid w:val="00A54675"/>
    <w:rsid w:val="00A5471C"/>
    <w:rsid w:val="00A55020"/>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E086D"/>
    <w:rsid w:val="00AE0DCF"/>
    <w:rsid w:val="00AE15C0"/>
    <w:rsid w:val="00AE2015"/>
    <w:rsid w:val="00AE204B"/>
    <w:rsid w:val="00AE262F"/>
    <w:rsid w:val="00AE320F"/>
    <w:rsid w:val="00AE39E2"/>
    <w:rsid w:val="00AE3E38"/>
    <w:rsid w:val="00AE3E79"/>
    <w:rsid w:val="00AE3FCB"/>
    <w:rsid w:val="00AE4678"/>
    <w:rsid w:val="00AE485F"/>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CBA"/>
    <w:rsid w:val="00AF52A7"/>
    <w:rsid w:val="00AF5ACD"/>
    <w:rsid w:val="00AF610B"/>
    <w:rsid w:val="00AF62EE"/>
    <w:rsid w:val="00AF6CAE"/>
    <w:rsid w:val="00AF71AF"/>
    <w:rsid w:val="00AF7240"/>
    <w:rsid w:val="00AF765B"/>
    <w:rsid w:val="00AF786C"/>
    <w:rsid w:val="00AF7AE2"/>
    <w:rsid w:val="00B0050F"/>
    <w:rsid w:val="00B00E6F"/>
    <w:rsid w:val="00B019F3"/>
    <w:rsid w:val="00B01E75"/>
    <w:rsid w:val="00B0210A"/>
    <w:rsid w:val="00B02499"/>
    <w:rsid w:val="00B02F2F"/>
    <w:rsid w:val="00B03498"/>
    <w:rsid w:val="00B03B5A"/>
    <w:rsid w:val="00B03EBB"/>
    <w:rsid w:val="00B044C3"/>
    <w:rsid w:val="00B04586"/>
    <w:rsid w:val="00B045F7"/>
    <w:rsid w:val="00B0481C"/>
    <w:rsid w:val="00B05348"/>
    <w:rsid w:val="00B05C20"/>
    <w:rsid w:val="00B070B3"/>
    <w:rsid w:val="00B0721D"/>
    <w:rsid w:val="00B10421"/>
    <w:rsid w:val="00B10F8D"/>
    <w:rsid w:val="00B11ADE"/>
    <w:rsid w:val="00B11E0E"/>
    <w:rsid w:val="00B122CF"/>
    <w:rsid w:val="00B126A2"/>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87D"/>
    <w:rsid w:val="00B55C94"/>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7001B"/>
    <w:rsid w:val="00B707F0"/>
    <w:rsid w:val="00B708B3"/>
    <w:rsid w:val="00B70EA0"/>
    <w:rsid w:val="00B71BF6"/>
    <w:rsid w:val="00B724EA"/>
    <w:rsid w:val="00B72B4B"/>
    <w:rsid w:val="00B72BED"/>
    <w:rsid w:val="00B72C3A"/>
    <w:rsid w:val="00B740A9"/>
    <w:rsid w:val="00B741C0"/>
    <w:rsid w:val="00B74573"/>
    <w:rsid w:val="00B74710"/>
    <w:rsid w:val="00B74FBF"/>
    <w:rsid w:val="00B75243"/>
    <w:rsid w:val="00B753A7"/>
    <w:rsid w:val="00B75457"/>
    <w:rsid w:val="00B76B74"/>
    <w:rsid w:val="00B76E43"/>
    <w:rsid w:val="00B77664"/>
    <w:rsid w:val="00B77B37"/>
    <w:rsid w:val="00B77EC2"/>
    <w:rsid w:val="00B817B6"/>
    <w:rsid w:val="00B81F5A"/>
    <w:rsid w:val="00B82CD7"/>
    <w:rsid w:val="00B82F29"/>
    <w:rsid w:val="00B830E5"/>
    <w:rsid w:val="00B83468"/>
    <w:rsid w:val="00B83947"/>
    <w:rsid w:val="00B84D64"/>
    <w:rsid w:val="00B86278"/>
    <w:rsid w:val="00B865A2"/>
    <w:rsid w:val="00B86725"/>
    <w:rsid w:val="00B86EFF"/>
    <w:rsid w:val="00B87084"/>
    <w:rsid w:val="00B8725A"/>
    <w:rsid w:val="00B87508"/>
    <w:rsid w:val="00B87D19"/>
    <w:rsid w:val="00B9036F"/>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2A4D"/>
    <w:rsid w:val="00BB32D6"/>
    <w:rsid w:val="00BB4D14"/>
    <w:rsid w:val="00BB5DC4"/>
    <w:rsid w:val="00BB65D1"/>
    <w:rsid w:val="00BB6B85"/>
    <w:rsid w:val="00BB6F4B"/>
    <w:rsid w:val="00BB7048"/>
    <w:rsid w:val="00BB726A"/>
    <w:rsid w:val="00BB7737"/>
    <w:rsid w:val="00BC06DC"/>
    <w:rsid w:val="00BC0EB5"/>
    <w:rsid w:val="00BC180A"/>
    <w:rsid w:val="00BC23DA"/>
    <w:rsid w:val="00BC2588"/>
    <w:rsid w:val="00BC34C5"/>
    <w:rsid w:val="00BC3FA1"/>
    <w:rsid w:val="00BC4039"/>
    <w:rsid w:val="00BC45B8"/>
    <w:rsid w:val="00BC4A65"/>
    <w:rsid w:val="00BC4B56"/>
    <w:rsid w:val="00BC4C4A"/>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8DF"/>
    <w:rsid w:val="00BF58F3"/>
    <w:rsid w:val="00BF5DF6"/>
    <w:rsid w:val="00BF693D"/>
    <w:rsid w:val="00BF69A1"/>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584"/>
    <w:rsid w:val="00C4064B"/>
    <w:rsid w:val="00C412D3"/>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55B7"/>
    <w:rsid w:val="00C55E88"/>
    <w:rsid w:val="00C56321"/>
    <w:rsid w:val="00C565E7"/>
    <w:rsid w:val="00C57D62"/>
    <w:rsid w:val="00C57EE0"/>
    <w:rsid w:val="00C57F15"/>
    <w:rsid w:val="00C604D5"/>
    <w:rsid w:val="00C60AD9"/>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4F6A"/>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62B0"/>
    <w:rsid w:val="00C97C63"/>
    <w:rsid w:val="00CA0B5A"/>
    <w:rsid w:val="00CA1E0D"/>
    <w:rsid w:val="00CA1E66"/>
    <w:rsid w:val="00CA2C8B"/>
    <w:rsid w:val="00CA2C90"/>
    <w:rsid w:val="00CA2D53"/>
    <w:rsid w:val="00CA2F02"/>
    <w:rsid w:val="00CA39E6"/>
    <w:rsid w:val="00CA3F2F"/>
    <w:rsid w:val="00CA406C"/>
    <w:rsid w:val="00CA4721"/>
    <w:rsid w:val="00CA47AE"/>
    <w:rsid w:val="00CA48DF"/>
    <w:rsid w:val="00CA4B5C"/>
    <w:rsid w:val="00CA4E26"/>
    <w:rsid w:val="00CA57B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D0F"/>
    <w:rsid w:val="00CD4E81"/>
    <w:rsid w:val="00CD4F16"/>
    <w:rsid w:val="00CD5EB4"/>
    <w:rsid w:val="00CD5F9A"/>
    <w:rsid w:val="00CD6520"/>
    <w:rsid w:val="00CD6D7F"/>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586"/>
    <w:rsid w:val="00CF58E1"/>
    <w:rsid w:val="00CF599B"/>
    <w:rsid w:val="00CF5AA7"/>
    <w:rsid w:val="00CF5AFB"/>
    <w:rsid w:val="00CF69FF"/>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ABC"/>
    <w:rsid w:val="00D07006"/>
    <w:rsid w:val="00D07178"/>
    <w:rsid w:val="00D0731B"/>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FB5"/>
    <w:rsid w:val="00D30207"/>
    <w:rsid w:val="00D307D2"/>
    <w:rsid w:val="00D308DF"/>
    <w:rsid w:val="00D30E3B"/>
    <w:rsid w:val="00D32FB1"/>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5E88"/>
    <w:rsid w:val="00D461B8"/>
    <w:rsid w:val="00D4758C"/>
    <w:rsid w:val="00D50060"/>
    <w:rsid w:val="00D50734"/>
    <w:rsid w:val="00D508EB"/>
    <w:rsid w:val="00D510F1"/>
    <w:rsid w:val="00D51684"/>
    <w:rsid w:val="00D5321F"/>
    <w:rsid w:val="00D532EE"/>
    <w:rsid w:val="00D53357"/>
    <w:rsid w:val="00D535EE"/>
    <w:rsid w:val="00D53D36"/>
    <w:rsid w:val="00D5458A"/>
    <w:rsid w:val="00D54647"/>
    <w:rsid w:val="00D54F72"/>
    <w:rsid w:val="00D55537"/>
    <w:rsid w:val="00D55597"/>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C66"/>
    <w:rsid w:val="00DD3E0B"/>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3B2"/>
    <w:rsid w:val="00DF3758"/>
    <w:rsid w:val="00DF3C37"/>
    <w:rsid w:val="00DF43C1"/>
    <w:rsid w:val="00DF506A"/>
    <w:rsid w:val="00DF6B95"/>
    <w:rsid w:val="00DF7776"/>
    <w:rsid w:val="00E00A50"/>
    <w:rsid w:val="00E00FBD"/>
    <w:rsid w:val="00E014BC"/>
    <w:rsid w:val="00E01AF6"/>
    <w:rsid w:val="00E01EC1"/>
    <w:rsid w:val="00E0258C"/>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69B"/>
    <w:rsid w:val="00E119B6"/>
    <w:rsid w:val="00E11CF5"/>
    <w:rsid w:val="00E11E0A"/>
    <w:rsid w:val="00E12B50"/>
    <w:rsid w:val="00E1323C"/>
    <w:rsid w:val="00E13C59"/>
    <w:rsid w:val="00E15E89"/>
    <w:rsid w:val="00E15FA9"/>
    <w:rsid w:val="00E1618E"/>
    <w:rsid w:val="00E161BF"/>
    <w:rsid w:val="00E16D47"/>
    <w:rsid w:val="00E16EC7"/>
    <w:rsid w:val="00E2021F"/>
    <w:rsid w:val="00E20396"/>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27E57"/>
    <w:rsid w:val="00E303C7"/>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21C"/>
    <w:rsid w:val="00E376C8"/>
    <w:rsid w:val="00E40334"/>
    <w:rsid w:val="00E405A4"/>
    <w:rsid w:val="00E42AD4"/>
    <w:rsid w:val="00E432C7"/>
    <w:rsid w:val="00E44491"/>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310B"/>
    <w:rsid w:val="00E8368A"/>
    <w:rsid w:val="00E8369B"/>
    <w:rsid w:val="00E848E4"/>
    <w:rsid w:val="00E84BF7"/>
    <w:rsid w:val="00E84FD6"/>
    <w:rsid w:val="00E856AB"/>
    <w:rsid w:val="00E85E60"/>
    <w:rsid w:val="00E8629D"/>
    <w:rsid w:val="00E8683E"/>
    <w:rsid w:val="00E87728"/>
    <w:rsid w:val="00E87D6B"/>
    <w:rsid w:val="00E87DDC"/>
    <w:rsid w:val="00E90C6B"/>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3511"/>
    <w:rsid w:val="00EB3C1A"/>
    <w:rsid w:val="00EB424E"/>
    <w:rsid w:val="00EB4AE9"/>
    <w:rsid w:val="00EB52A4"/>
    <w:rsid w:val="00EB71CD"/>
    <w:rsid w:val="00EB75A6"/>
    <w:rsid w:val="00EB787C"/>
    <w:rsid w:val="00EB7C0B"/>
    <w:rsid w:val="00EB7E6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2CC3"/>
    <w:rsid w:val="00ED3786"/>
    <w:rsid w:val="00ED3BD5"/>
    <w:rsid w:val="00ED42AB"/>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203E"/>
    <w:rsid w:val="00F02043"/>
    <w:rsid w:val="00F0207B"/>
    <w:rsid w:val="00F02280"/>
    <w:rsid w:val="00F0297A"/>
    <w:rsid w:val="00F02EA9"/>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F05"/>
    <w:rsid w:val="00F738E8"/>
    <w:rsid w:val="00F73969"/>
    <w:rsid w:val="00F73F2E"/>
    <w:rsid w:val="00F74AB1"/>
    <w:rsid w:val="00F7569F"/>
    <w:rsid w:val="00F75ACD"/>
    <w:rsid w:val="00F765CF"/>
    <w:rsid w:val="00F76ADC"/>
    <w:rsid w:val="00F7743F"/>
    <w:rsid w:val="00F81833"/>
    <w:rsid w:val="00F81906"/>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F69"/>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F27"/>
    <w:rsid w:val="00FA70C0"/>
    <w:rsid w:val="00FA70F7"/>
    <w:rsid w:val="00FA7F11"/>
    <w:rsid w:val="00FA7F36"/>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FA"/>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consultantplus://offline/ref=7C81C730D2B10D62CEEF22B69550C459986B9921B6B805AD889496F326FDBA8AAF9468624BBD7DB3F45F56F3BF58E0041EC849B65D58183A43L2H" TargetMode="External"/><Relationship Id="rId26" Type="http://schemas.openxmlformats.org/officeDocument/2006/relationships/hyperlink" Target="https://login.consultant.ru/link/?req=doc&amp;base=LAW&amp;n=423603&amp;dst=11" TargetMode="External"/><Relationship Id="rId39" Type="http://schemas.openxmlformats.org/officeDocument/2006/relationships/hyperlink" Target="consultantplus://offline/ref=7BA17EDEF5CBE47AFE13783F62A69E2ACC0521EE8DFDE5726FA02372067B88CC2554F708CFBA1F10b0w8E" TargetMode="External"/><Relationship Id="rId21" Type="http://schemas.openxmlformats.org/officeDocument/2006/relationships/hyperlink" Target="http://utp.sberbank-ast.ru/Main/Notice/988/Reglament" TargetMode="External"/><Relationship Id="rId34" Type="http://schemas.openxmlformats.org/officeDocument/2006/relationships/hyperlink" Target="https://login.consultant.ru/link/?req=doc&amp;base=LAW&amp;n=423603&amp;dst=100463" TargetMode="External"/><Relationship Id="rId42" Type="http://schemas.openxmlformats.org/officeDocument/2006/relationships/hyperlink" Target="https://utp.sberbank-ast.ru/AP/Notice/653/requisites%20" TargetMode="External"/><Relationship Id="rId47" Type="http://schemas.openxmlformats.org/officeDocument/2006/relationships/hyperlink" Target="https://login.consultant.ru/link/?req=doc&amp;base=LAW&amp;n=483141&amp;dst=2780" TargetMode="External"/><Relationship Id="rId50" Type="http://schemas.openxmlformats.org/officeDocument/2006/relationships/hyperlink" Target="https://utp.sberbank-ast.ru/AP/Notice/1027/Instructions" TargetMode="External"/><Relationship Id="rId55" Type="http://schemas.openxmlformats.org/officeDocument/2006/relationships/hyperlink" Target="consultantplus://offline/ref=0E884C451B34861B005E64AEF81D6D99072EB636B88B20D4B273D73EED05D3A37A55EAE203FE7E874CE7B57DCF2FC68C6DCA1A22FD16AE68bFj0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542BC74E4A71057AFF905F30615C84BB54145L9H" TargetMode="External"/><Relationship Id="rId20" Type="http://schemas.openxmlformats.org/officeDocument/2006/relationships/hyperlink" Target="https://login.consultant.ru/link/?req=doc&amp;base=LAW&amp;n=483141&amp;dst=620" TargetMode="External"/><Relationship Id="rId29" Type="http://schemas.openxmlformats.org/officeDocument/2006/relationships/hyperlink" Target="https://login.consultant.ru/link/?req=doc&amp;base=LAW&amp;n=423603&amp;dst=100346" TargetMode="External"/><Relationship Id="rId41" Type="http://schemas.openxmlformats.org/officeDocument/2006/relationships/hyperlink" Target="consultantplus://offline/ref=B797315F27D06C6BA9221BE623346D88FA1B2388EBD2E06BFB30B3D5D1B66BC013314A8E49D2773FFE8CD8EF2F5F215D1DE35F73EBEAB5M2QCG" TargetMode="External"/><Relationship Id="rId54" Type="http://schemas.openxmlformats.org/officeDocument/2006/relationships/hyperlink" Target="consultantplus://offline/ref=0E884C451B34861B005E64AEF81D6D99072EB636B88B20D4B273D73EED05D3A37A55EAE403FD77D01FA8B4218972D58E66CA1821E1b1j7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izo.ru" TargetMode="External"/><Relationship Id="rId24" Type="http://schemas.openxmlformats.org/officeDocument/2006/relationships/hyperlink" Target="https://digital.gov.ru/ru/activity/govservices/certification_authority/" TargetMode="External"/><Relationship Id="rId32" Type="http://schemas.openxmlformats.org/officeDocument/2006/relationships/hyperlink" Target="https://login.consultant.ru/link/?req=doc&amp;base=LAW&amp;n=423603&amp;dst=100457" TargetMode="External"/><Relationship Id="rId37" Type="http://schemas.openxmlformats.org/officeDocument/2006/relationships/hyperlink" Target="https://login.consultant.ru/link/?req=doc&amp;base=LAW&amp;n=423603&amp;dst=100265" TargetMode="External"/><Relationship Id="rId40" Type="http://schemas.openxmlformats.org/officeDocument/2006/relationships/hyperlink" Target="consultantplus://offline/ref=451BC48A7C1DA088346F0CEEA107E69EB8CE1CAE957332D844F3FD8A5027FACF91E025F513E24868CEE73691795D32DBA2809FA81941D6M4MDG" TargetMode="External"/><Relationship Id="rId45" Type="http://schemas.openxmlformats.org/officeDocument/2006/relationships/hyperlink" Target="https://login.consultant.ru/link/?req=doc&amp;base=LAW&amp;n=483141&amp;dst=2772" TargetMode="External"/><Relationship Id="rId53" Type="http://schemas.openxmlformats.org/officeDocument/2006/relationships/hyperlink" Target="consultantplus://offline/ref=0E884C451B34861B005E64AEF81D6D99072EB636B88B20D4B273D73EED05D3A37A55EAE50AFF77D01FA8B4218972D58E66CA1821E1b1j7L" TargetMode="External"/><Relationship Id="rId58" Type="http://schemas.openxmlformats.org/officeDocument/2006/relationships/hyperlink" Target="https://login.consultant.ru/link/?req=doc&amp;base=LAW&amp;n=483141&amp;dst=2777"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543B574E4A71057AFF905F30615C84BB54145L9H" TargetMode="External"/><Relationship Id="rId23" Type="http://schemas.openxmlformats.org/officeDocument/2006/relationships/hyperlink" Target="http://utp.sberbank-ast.ru/AP/Notice/652/Instructions" TargetMode="External"/><Relationship Id="rId28" Type="http://schemas.openxmlformats.org/officeDocument/2006/relationships/hyperlink" Target="https://login.consultant.ru/link/?req=doc&amp;base=LAW&amp;n=423603&amp;dst=23" TargetMode="External"/><Relationship Id="rId36" Type="http://schemas.openxmlformats.org/officeDocument/2006/relationships/hyperlink" Target="https://login.consultant.ru/link/?req=doc&amp;base=LAW&amp;n=423603&amp;dst=100256" TargetMode="External"/><Relationship Id="rId49" Type="http://schemas.openxmlformats.org/officeDocument/2006/relationships/hyperlink" Target="https://login.consultant.ru/link/?req=doc&amp;base=LAW&amp;n=483141&amp;dst=2772" TargetMode="External"/><Relationship Id="rId57" Type="http://schemas.openxmlformats.org/officeDocument/2006/relationships/hyperlink" Target="https://login.consultant.ru/link/?req=doc&amp;base=LAW&amp;n=483141&amp;dst=2772" TargetMode="External"/><Relationship Id="rId61" Type="http://schemas.openxmlformats.org/officeDocument/2006/relationships/fontTable" Target="fontTable.xml"/><Relationship Id="rId10" Type="http://schemas.openxmlformats.org/officeDocument/2006/relationships/hyperlink" Target="http://www.cheladmin.ru" TargetMode="External"/><Relationship Id="rId19" Type="http://schemas.openxmlformats.org/officeDocument/2006/relationships/hyperlink" Target="https://utp.sberbank-ast.ru/AP/Notice/3241/Tarify" TargetMode="External"/><Relationship Id="rId31" Type="http://schemas.openxmlformats.org/officeDocument/2006/relationships/hyperlink" Target="https://login.consultant.ru/link/?req=doc&amp;base=LAW&amp;n=423603&amp;dst=100409" TargetMode="External"/><Relationship Id="rId44" Type="http://schemas.openxmlformats.org/officeDocument/2006/relationships/hyperlink" Target="https://login.consultant.ru/link/?req=doc&amp;base=LAW&amp;n=483141&amp;dst=689" TargetMode="External"/><Relationship Id="rId52" Type="http://schemas.openxmlformats.org/officeDocument/2006/relationships/hyperlink" Target="consultantplus://offline/ref=0E884C451B34861B005E64AEF81D6D99072EB636B88B20D4B273D73EED05D3A37A55EAE50BF677D01FA8B4218972D58E66CA1821E1b1j7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s://utp.sberbank-ast.ru/AP/Notice/1027/Instructions" TargetMode="External"/><Relationship Id="rId27" Type="http://schemas.openxmlformats.org/officeDocument/2006/relationships/hyperlink" Target="https://login.consultant.ru/link/?req=doc&amp;base=LAW&amp;n=423603&amp;dst=100248" TargetMode="External"/><Relationship Id="rId30" Type="http://schemas.openxmlformats.org/officeDocument/2006/relationships/hyperlink" Target="https://login.consultant.ru/link/?req=doc&amp;base=LAW&amp;n=423603&amp;dst=100362" TargetMode="External"/><Relationship Id="rId35" Type="http://schemas.openxmlformats.org/officeDocument/2006/relationships/hyperlink" Target="https://login.consultant.ru/link/?req=doc&amp;base=LAW&amp;n=423603&amp;dst=100262" TargetMode="External"/><Relationship Id="rId43" Type="http://schemas.openxmlformats.org/officeDocument/2006/relationships/hyperlink" Target="https://utp.sberbank-ast.ru/AP/Notice/653/requisites" TargetMode="External"/><Relationship Id="rId48" Type="http://schemas.openxmlformats.org/officeDocument/2006/relationships/hyperlink" Target="https://login.consultant.ru/link/?req=doc&amp;base=LAW&amp;n=483141&amp;dst=2771" TargetMode="External"/><Relationship Id="rId56" Type="http://schemas.openxmlformats.org/officeDocument/2006/relationships/hyperlink" Target="https://login.consultant.ru/link/?req=doc&amp;base=LAW&amp;n=483141&amp;dst=689" TargetMode="External"/><Relationship Id="rId8" Type="http://schemas.openxmlformats.org/officeDocument/2006/relationships/hyperlink" Target="http://utp.sberbank-ast.ru/AP" TargetMode="External"/><Relationship Id="rId51" Type="http://schemas.openxmlformats.org/officeDocument/2006/relationships/hyperlink" Target="consultantplus://offline/ref=0E884C451B34861B005E64AEF81D6D99072EB636B88B20D4B273D73EED05D3A37A55EAE107F9798F1ABDA5798678C39065D70423E316bAjDL"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consultantplus://offline/ref=7C81C730D2B10D62CEEF22B69550C459986B9921B6B805AD889496F326FDBA8AAF9468644BBE74E4A71057AFF905F30615C84BB54145L9H" TargetMode="External"/><Relationship Id="rId25" Type="http://schemas.openxmlformats.org/officeDocument/2006/relationships/hyperlink" Target="https://login.consultant.ru/link/?req=doc&amp;base=LAW&amp;n=423603&amp;dst=100109" TargetMode="External"/><Relationship Id="rId33" Type="http://schemas.openxmlformats.org/officeDocument/2006/relationships/hyperlink" Target="https://login.consultant.ru/link/?req=doc&amp;base=LAW&amp;n=423603&amp;dst=100460" TargetMode="External"/><Relationship Id="rId38" Type="http://schemas.openxmlformats.org/officeDocument/2006/relationships/hyperlink" Target="https://login.consultant.ru/link/?req=doc&amp;base=RLAW169&amp;n=226622&amp;dst=114403" TargetMode="External"/><Relationship Id="rId46" Type="http://schemas.openxmlformats.org/officeDocument/2006/relationships/hyperlink" Target="https://login.consultant.ru/link/?req=doc&amp;base=LAW&amp;n=483141&amp;dst=2777" TargetMode="External"/><Relationship Id="rId59" Type="http://schemas.openxmlformats.org/officeDocument/2006/relationships/hyperlink" Target="https://login.consultant.ru/link/?req=doc&amp;base=LAW&amp;n=483141&amp;dst=278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1D18-6CC6-4394-9312-960C2E12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17</Pages>
  <Words>9259</Words>
  <Characters>52780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61916</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251</cp:revision>
  <cp:lastPrinted>2025-03-25T03:57:00Z</cp:lastPrinted>
  <dcterms:created xsi:type="dcterms:W3CDTF">2025-02-13T08:46:00Z</dcterms:created>
  <dcterms:modified xsi:type="dcterms:W3CDTF">2025-03-25T04:12:00Z</dcterms:modified>
</cp:coreProperties>
</file>