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9660"/>
        <w:gridCol w:w="4137"/>
      </w:tblGrid>
      <w:tr w:rsidR="00971D16" w:rsidRPr="00971D16" w:rsidTr="00D65EF0">
        <w:tblPrEx>
          <w:tblCellMar>
            <w:top w:w="0" w:type="dxa"/>
            <w:bottom w:w="0" w:type="dxa"/>
          </w:tblCellMar>
        </w:tblPrEx>
        <w:trPr>
          <w:trHeight w:val="870"/>
        </w:trPr>
        <w:tc>
          <w:tcPr>
            <w:tcW w:w="15207" w:type="dxa"/>
            <w:gridSpan w:val="3"/>
          </w:tcPr>
          <w:p w:rsidR="00971D16" w:rsidRPr="00971D16" w:rsidRDefault="00971D16" w:rsidP="00971D16">
            <w:pPr>
              <w:pStyle w:val="20"/>
              <w:shd w:val="clear" w:color="auto" w:fill="auto"/>
              <w:ind w:left="80"/>
            </w:pPr>
            <w:r w:rsidRPr="00971D16">
              <w:t>ПЕРЕЧЕНЬ</w:t>
            </w:r>
            <w:hyperlink w:anchor="bookmark0" w:tooltip="Current Document">
              <w:r w:rsidRPr="00971D16">
                <w:t>*</w:t>
              </w:r>
            </w:hyperlink>
          </w:p>
          <w:p w:rsidR="00971D16" w:rsidRPr="00971D16" w:rsidRDefault="00971D16" w:rsidP="00971D16">
            <w:pPr>
              <w:pStyle w:val="20"/>
              <w:shd w:val="clear" w:color="auto" w:fill="auto"/>
              <w:ind w:left="80"/>
            </w:pPr>
            <w:r w:rsidRPr="00971D16">
              <w:t>региональных и муниципальных льгот и мер социальной поддержки, предоставляемых в настоящее время военнослужащим и членам их семей, а также нормативных правовых актов, которыми они утверждены</w:t>
            </w:r>
          </w:p>
          <w:p w:rsidR="00971D16" w:rsidRDefault="00971D16" w:rsidP="00971D16">
            <w:pPr>
              <w:pStyle w:val="a6"/>
              <w:shd w:val="clear" w:color="auto" w:fill="auto"/>
            </w:pPr>
            <w:bookmarkStart w:id="0" w:name="bookmark0"/>
            <w:r>
              <w:t>* По данным правового портала Минюста России «Нормативные правовые акты в Российской Федерации»</w:t>
            </w:r>
            <w:hyperlink r:id="rId8" w:history="1">
              <w:r>
                <w:rPr>
                  <w:rStyle w:val="a4"/>
                </w:rPr>
                <w:t xml:space="preserve">http://pravo.minjust.ru </w:t>
              </w:r>
            </w:hyperlink>
            <w:r>
              <w:t>, официальных интернет-сайтов муниципальных образований Челябинской области, СПС «КонсультантПлюс» по состоянию на 04 октября 2023 года.</w:t>
            </w:r>
            <w:bookmarkEnd w:id="0"/>
          </w:p>
          <w:p w:rsidR="00971D16" w:rsidRPr="00971D16" w:rsidRDefault="00971D16" w:rsidP="00BA4228">
            <w:pPr>
              <w:rPr>
                <w:rFonts w:ascii="Times New Roman" w:hAnsi="Times New Roman" w:cs="Times New Roman"/>
              </w:rPr>
            </w:pPr>
          </w:p>
        </w:tc>
      </w:tr>
      <w:tr w:rsidR="00971D16"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971D16" w:rsidP="00BA4228">
            <w:pPr>
              <w:rPr>
                <w:rFonts w:ascii="Times New Roman" w:hAnsi="Times New Roman" w:cs="Times New Roman"/>
              </w:rPr>
            </w:pPr>
            <w:r w:rsidRPr="00971D16">
              <w:rPr>
                <w:rFonts w:ascii="Times New Roman" w:hAnsi="Times New Roman" w:cs="Times New Roman"/>
              </w:rPr>
              <w:t>№ п/п</w:t>
            </w:r>
          </w:p>
        </w:tc>
        <w:tc>
          <w:tcPr>
            <w:tcW w:w="9660" w:type="dxa"/>
            <w:tcBorders>
              <w:top w:val="single" w:sz="4" w:space="0" w:color="auto"/>
              <w:left w:val="single" w:sz="4" w:space="0" w:color="auto"/>
              <w:bottom w:val="single" w:sz="4" w:space="0" w:color="auto"/>
              <w:right w:val="single" w:sz="4" w:space="0" w:color="auto"/>
            </w:tcBorders>
          </w:tcPr>
          <w:p w:rsidR="00971D16" w:rsidRPr="00971D16" w:rsidRDefault="00971D16" w:rsidP="00971D16">
            <w:pPr>
              <w:spacing w:after="0" w:line="240" w:lineRule="auto"/>
              <w:jc w:val="center"/>
              <w:rPr>
                <w:rStyle w:val="a3"/>
                <w:rFonts w:eastAsiaTheme="minorHAnsi"/>
                <w:b/>
                <w:bCs/>
              </w:rPr>
            </w:pPr>
            <w:r w:rsidRPr="00971D16">
              <w:rPr>
                <w:rFonts w:ascii="Times New Roman" w:hAnsi="Times New Roman" w:cs="Times New Roman"/>
                <w:b/>
                <w:bCs/>
              </w:rPr>
              <w:t>льготы и меры социальной поддержки,</w:t>
            </w:r>
          </w:p>
          <w:p w:rsidR="00971D16" w:rsidRPr="00971D16" w:rsidRDefault="00971D16" w:rsidP="00971D16">
            <w:pPr>
              <w:spacing w:after="0" w:line="240" w:lineRule="auto"/>
              <w:jc w:val="center"/>
              <w:rPr>
                <w:rFonts w:ascii="Times New Roman" w:hAnsi="Times New Roman" w:cs="Times New Roman"/>
              </w:rPr>
            </w:pPr>
            <w:r w:rsidRPr="00971D16">
              <w:rPr>
                <w:rFonts w:ascii="Times New Roman" w:hAnsi="Times New Roman" w:cs="Times New Roman"/>
                <w:b/>
                <w:bCs/>
              </w:rPr>
              <w:t>предоставляемые</w:t>
            </w:r>
            <w:r w:rsidRPr="00971D16">
              <w:rPr>
                <w:rFonts w:ascii="Times New Roman" w:hAnsi="Times New Roman" w:cs="Times New Roman"/>
                <w:b/>
                <w:bCs/>
              </w:rPr>
              <w:tab/>
              <w:t>военнослужащим</w:t>
            </w:r>
            <w:r w:rsidRPr="00971D16">
              <w:rPr>
                <w:rFonts w:ascii="Times New Roman" w:hAnsi="Times New Roman" w:cs="Times New Roman"/>
                <w:b/>
                <w:bCs/>
              </w:rPr>
              <w:tab/>
              <w:t>и</w:t>
            </w:r>
            <w:r w:rsidRPr="00971D16">
              <w:rPr>
                <w:rFonts w:ascii="Times New Roman" w:hAnsi="Times New Roman" w:cs="Times New Roman"/>
                <w:b/>
                <w:bCs/>
              </w:rPr>
              <w:tab/>
              <w:t>членам</w:t>
            </w:r>
            <w:r w:rsidRPr="00971D16">
              <w:rPr>
                <w:rFonts w:ascii="Times New Roman" w:hAnsi="Times New Roman" w:cs="Times New Roman"/>
                <w:b/>
                <w:bCs/>
              </w:rPr>
              <w:tab/>
              <w:t>их</w:t>
            </w:r>
            <w:r w:rsidRPr="00971D16">
              <w:rPr>
                <w:rFonts w:ascii="Times New Roman" w:hAnsi="Times New Roman" w:cs="Times New Roman"/>
                <w:b/>
                <w:bCs/>
              </w:rPr>
              <w:tab/>
              <w:t>семей</w:t>
            </w: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971D16" w:rsidP="00971D16">
            <w:pPr>
              <w:jc w:val="center"/>
              <w:rPr>
                <w:rFonts w:ascii="Times New Roman" w:hAnsi="Times New Roman" w:cs="Times New Roman"/>
              </w:rPr>
            </w:pPr>
            <w:r>
              <w:rPr>
                <w:rFonts w:ascii="Times New Roman" w:hAnsi="Times New Roman" w:cs="Times New Roman"/>
                <w:b/>
                <w:bCs/>
              </w:rPr>
              <w:t>н</w:t>
            </w:r>
            <w:r w:rsidRPr="00971D16">
              <w:rPr>
                <w:rFonts w:ascii="Times New Roman" w:hAnsi="Times New Roman" w:cs="Times New Roman"/>
                <w:b/>
                <w:bCs/>
              </w:rPr>
              <w:t>ормативные</w:t>
            </w:r>
            <w:r>
              <w:rPr>
                <w:rFonts w:ascii="Times New Roman" w:hAnsi="Times New Roman" w:cs="Times New Roman"/>
                <w:b/>
                <w:bCs/>
              </w:rPr>
              <w:t xml:space="preserve"> </w:t>
            </w:r>
            <w:r w:rsidRPr="00971D16">
              <w:rPr>
                <w:rFonts w:ascii="Times New Roman" w:hAnsi="Times New Roman" w:cs="Times New Roman"/>
                <w:b/>
                <w:bCs/>
              </w:rPr>
              <w:t>правовые акты, которыми</w:t>
            </w:r>
            <w:r w:rsidRPr="00971D16">
              <w:rPr>
                <w:rFonts w:ascii="Times New Roman" w:hAnsi="Times New Roman" w:cs="Times New Roman"/>
                <w:b/>
                <w:bCs/>
              </w:rPr>
              <w:tab/>
              <w:t>они</w:t>
            </w:r>
            <w:r w:rsidRPr="00971D16">
              <w:rPr>
                <w:rFonts w:ascii="Times New Roman" w:hAnsi="Times New Roman" w:cs="Times New Roman"/>
                <w:b/>
                <w:bCs/>
              </w:rPr>
              <w:tab/>
              <w:t>утверждены</w:t>
            </w:r>
          </w:p>
        </w:tc>
      </w:tr>
      <w:tr w:rsidR="00971D16" w:rsidRPr="00971D16" w:rsidTr="00D65EF0">
        <w:tblPrEx>
          <w:tblCellMar>
            <w:top w:w="0" w:type="dxa"/>
            <w:bottom w:w="0" w:type="dxa"/>
          </w:tblCellMar>
        </w:tblPrEx>
        <w:trPr>
          <w:trHeight w:val="480"/>
        </w:trPr>
        <w:tc>
          <w:tcPr>
            <w:tcW w:w="15207" w:type="dxa"/>
            <w:gridSpan w:val="3"/>
            <w:tcBorders>
              <w:top w:val="single" w:sz="4" w:space="0" w:color="auto"/>
              <w:left w:val="single" w:sz="4" w:space="0" w:color="auto"/>
              <w:bottom w:val="single" w:sz="4" w:space="0" w:color="auto"/>
              <w:right w:val="single" w:sz="4" w:space="0" w:color="auto"/>
            </w:tcBorders>
          </w:tcPr>
          <w:p w:rsidR="00971D16" w:rsidRPr="00971D16" w:rsidRDefault="00971D16" w:rsidP="00971D16">
            <w:pPr>
              <w:pStyle w:val="20"/>
              <w:shd w:val="clear" w:color="auto" w:fill="auto"/>
              <w:spacing w:line="240" w:lineRule="exact"/>
              <w:ind w:left="4400"/>
              <w:jc w:val="left"/>
            </w:pPr>
            <w:r>
              <w:t>Региональные льготы и меры социальной поддержки</w:t>
            </w:r>
          </w:p>
        </w:tc>
      </w:tr>
      <w:tr w:rsidR="00D65EF0"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971D16" w:rsidP="00BA4228">
            <w:pPr>
              <w:rPr>
                <w:rFonts w:ascii="Times New Roman" w:hAnsi="Times New Roman" w:cs="Times New Roman"/>
              </w:rPr>
            </w:pPr>
            <w:r>
              <w:rPr>
                <w:rFonts w:ascii="Times New Roman" w:hAnsi="Times New Roman" w:cs="Times New Roman"/>
              </w:rPr>
              <w:t>1</w:t>
            </w:r>
          </w:p>
        </w:tc>
        <w:tc>
          <w:tcPr>
            <w:tcW w:w="9660" w:type="dxa"/>
            <w:tcBorders>
              <w:top w:val="single" w:sz="4" w:space="0" w:color="auto"/>
              <w:left w:val="single" w:sz="4" w:space="0" w:color="auto"/>
              <w:bottom w:val="single" w:sz="4" w:space="0" w:color="auto"/>
              <w:right w:val="single" w:sz="4" w:space="0" w:color="auto"/>
            </w:tcBorders>
          </w:tcPr>
          <w:p w:rsidR="00971D16" w:rsidRPr="00971D16" w:rsidRDefault="00971D16" w:rsidP="00971D16">
            <w:pPr>
              <w:pStyle w:val="4"/>
              <w:shd w:val="clear" w:color="auto" w:fill="auto"/>
              <w:ind w:left="20" w:firstLine="0"/>
            </w:pPr>
            <w:r w:rsidRPr="00971D16">
              <w:t>Единовременная выплата следующим категориям:</w:t>
            </w:r>
          </w:p>
          <w:p w:rsidR="00971D16" w:rsidRPr="00971D16" w:rsidRDefault="00971D16" w:rsidP="00971D16">
            <w:pPr>
              <w:pStyle w:val="4"/>
              <w:numPr>
                <w:ilvl w:val="0"/>
                <w:numId w:val="1"/>
              </w:numPr>
              <w:shd w:val="clear" w:color="auto" w:fill="auto"/>
              <w:ind w:left="20" w:right="20" w:firstLine="0"/>
            </w:pPr>
            <w:r w:rsidRPr="00971D16">
              <w:t xml:space="preserve"> 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 - в размере 300000 рублей</w:t>
            </w:r>
          </w:p>
          <w:p w:rsidR="00971D16" w:rsidRPr="00971D16" w:rsidRDefault="00971D16" w:rsidP="00971D16">
            <w:pPr>
              <w:pStyle w:val="4"/>
              <w:numPr>
                <w:ilvl w:val="0"/>
                <w:numId w:val="1"/>
              </w:numPr>
              <w:shd w:val="clear" w:color="auto" w:fill="auto"/>
              <w:ind w:left="20" w:right="20" w:firstLine="0"/>
            </w:pPr>
            <w:r w:rsidRPr="00971D16">
              <w:t xml:space="preserve"> 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увечье (ранение, травму, контузию) - в размере 300000 рублей</w:t>
            </w:r>
          </w:p>
          <w:p w:rsidR="00971D16" w:rsidRPr="00971D16" w:rsidRDefault="00971D16" w:rsidP="00971D16">
            <w:pPr>
              <w:pStyle w:val="4"/>
              <w:numPr>
                <w:ilvl w:val="0"/>
                <w:numId w:val="1"/>
              </w:numPr>
              <w:shd w:val="clear" w:color="auto" w:fill="auto"/>
              <w:ind w:left="20" w:right="20" w:firstLine="0"/>
            </w:pPr>
            <w:r w:rsidRPr="00971D16">
              <w:t xml:space="preserve"> военнослужащие, добровольцы, ставшие инвалидами вследствие увечья (ранения, травмы, контузии) или заболевания, полученных ими в результате участия в специальной военной операции - в размере 500000 рублей</w:t>
            </w:r>
          </w:p>
          <w:p w:rsidR="00971D16" w:rsidRPr="00971D16" w:rsidRDefault="00971D16" w:rsidP="00971D16">
            <w:pPr>
              <w:pStyle w:val="4"/>
              <w:numPr>
                <w:ilvl w:val="0"/>
                <w:numId w:val="1"/>
              </w:numPr>
              <w:shd w:val="clear" w:color="auto" w:fill="auto"/>
              <w:ind w:left="20" w:right="20" w:firstLine="0"/>
            </w:pPr>
            <w:r w:rsidRPr="00971D16">
              <w:t xml:space="preserve"> члены семей военнослужащих, погибших (умерших) в результате </w:t>
            </w:r>
            <w:r w:rsidRPr="00971D16">
              <w:rPr>
                <w:rStyle w:val="1"/>
                <w:sz w:val="22"/>
                <w:szCs w:val="22"/>
              </w:rPr>
              <w:t>участия в специальной военной операции либо умерших до истечения</w:t>
            </w:r>
          </w:p>
          <w:p w:rsidR="00971D16" w:rsidRPr="00971D16" w:rsidRDefault="00971D16" w:rsidP="00971D16">
            <w:pPr>
              <w:pStyle w:val="4"/>
              <w:shd w:val="clear" w:color="auto" w:fill="auto"/>
              <w:ind w:left="20" w:right="20" w:firstLine="0"/>
            </w:pPr>
            <w:r w:rsidRPr="00971D16">
              <w:t>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 в размере 1000000 рублей</w:t>
            </w:r>
          </w:p>
          <w:p w:rsidR="00971D16" w:rsidRPr="00971D16" w:rsidRDefault="00971D16" w:rsidP="00971D16">
            <w:pPr>
              <w:pStyle w:val="4"/>
              <w:numPr>
                <w:ilvl w:val="0"/>
                <w:numId w:val="1"/>
              </w:numPr>
              <w:shd w:val="clear" w:color="auto" w:fill="auto"/>
              <w:ind w:left="20" w:right="20" w:firstLine="0"/>
            </w:pPr>
            <w:r w:rsidRPr="00971D16">
              <w:t xml:space="preserve"> члены семей добровольцев, погиб</w:t>
            </w:r>
            <w:r w:rsidRPr="00971D16">
              <w:rPr>
                <w:rStyle w:val="1"/>
                <w:sz w:val="22"/>
                <w:szCs w:val="22"/>
              </w:rPr>
              <w:t>ши</w:t>
            </w:r>
            <w:r w:rsidRPr="00971D16">
              <w:t xml:space="preserve">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w:t>
            </w:r>
            <w:r w:rsidRPr="00971D16">
              <w:lastRenderedPageBreak/>
              <w:t>полученных ими в результате участия в специальной военной операции - в размере 1000000 рублей</w:t>
            </w:r>
          </w:p>
          <w:p w:rsidR="00971D16" w:rsidRPr="00971D16" w:rsidRDefault="00971D16" w:rsidP="00971D16">
            <w:pPr>
              <w:pStyle w:val="4"/>
              <w:numPr>
                <w:ilvl w:val="0"/>
                <w:numId w:val="1"/>
              </w:numPr>
              <w:shd w:val="clear" w:color="auto" w:fill="auto"/>
              <w:ind w:left="20" w:right="20" w:firstLine="0"/>
            </w:pPr>
            <w:r w:rsidRPr="00971D16">
              <w:t xml:space="preserve"> граждане, заключившие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w:t>
            </w:r>
          </w:p>
          <w:p w:rsidR="00971D16" w:rsidRPr="00971D16" w:rsidRDefault="00971D16" w:rsidP="00971D16">
            <w:pPr>
              <w:pStyle w:val="4"/>
              <w:numPr>
                <w:ilvl w:val="0"/>
                <w:numId w:val="2"/>
              </w:numPr>
              <w:shd w:val="clear" w:color="auto" w:fill="auto"/>
              <w:ind w:left="20" w:firstLine="0"/>
            </w:pPr>
            <w:r w:rsidRPr="00971D16">
              <w:t xml:space="preserve"> исходя из суммы 2000 рублей в сутки</w:t>
            </w:r>
          </w:p>
          <w:p w:rsidR="00971D16" w:rsidRPr="00971D16" w:rsidRDefault="00971D16" w:rsidP="00971D16">
            <w:pPr>
              <w:pStyle w:val="4"/>
              <w:numPr>
                <w:ilvl w:val="0"/>
                <w:numId w:val="2"/>
              </w:numPr>
              <w:shd w:val="clear" w:color="auto" w:fill="auto"/>
              <w:ind w:left="20" w:right="20" w:firstLine="0"/>
            </w:pPr>
            <w:r w:rsidRPr="00971D16">
              <w:t xml:space="preserve"> в размере 150000 рублей после завершения периода участия указанных лиц в проведении боевого слаживания батальонов</w:t>
            </w:r>
          </w:p>
          <w:p w:rsidR="00971D16" w:rsidRPr="00971D16" w:rsidRDefault="00971D16" w:rsidP="00971D16">
            <w:pPr>
              <w:pStyle w:val="4"/>
              <w:numPr>
                <w:ilvl w:val="0"/>
                <w:numId w:val="1"/>
              </w:numPr>
              <w:shd w:val="clear" w:color="auto" w:fill="auto"/>
              <w:ind w:left="20" w:right="20" w:firstLine="0"/>
            </w:pPr>
            <w:r w:rsidRPr="00971D16">
              <w:t xml:space="preserve">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971D16">
              <w:rPr>
                <w:lang w:val="en-US" w:bidi="en-US"/>
              </w:rPr>
              <w:t>N</w:t>
            </w:r>
            <w:r w:rsidRPr="00971D16">
              <w:t>647 "Об объявлении частичной мобилизации в Российской Федерации" - в размере 20000 рублей каждому ребенку</w:t>
            </w:r>
          </w:p>
          <w:p w:rsidR="00971D16" w:rsidRPr="00971D16" w:rsidRDefault="00971D16" w:rsidP="00971D16">
            <w:pPr>
              <w:pStyle w:val="4"/>
              <w:numPr>
                <w:ilvl w:val="0"/>
                <w:numId w:val="1"/>
              </w:numPr>
              <w:shd w:val="clear" w:color="auto" w:fill="auto"/>
              <w:ind w:left="20" w:right="20" w:firstLine="0"/>
            </w:pPr>
            <w:r w:rsidRPr="00971D16">
              <w:t xml:space="preserve"> граждане Российской Федерации, призванные на военную службу по мобилизации - в размере 50000 рублей</w:t>
            </w:r>
          </w:p>
          <w:p w:rsidR="00971D16" w:rsidRPr="00971D16" w:rsidRDefault="00971D16" w:rsidP="00971D16">
            <w:pPr>
              <w:pStyle w:val="4"/>
              <w:numPr>
                <w:ilvl w:val="0"/>
                <w:numId w:val="1"/>
              </w:numPr>
              <w:shd w:val="clear" w:color="auto" w:fill="auto"/>
              <w:ind w:left="20" w:right="20" w:firstLine="0"/>
            </w:pPr>
            <w:r w:rsidRPr="00971D16">
              <w:t xml:space="preserve"> дети граждан Российской Федерации,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 в размере 20000 рублей каждому ребенку</w:t>
            </w:r>
          </w:p>
          <w:p w:rsidR="00971D16" w:rsidRPr="00971D16" w:rsidRDefault="00971D16" w:rsidP="00971D16">
            <w:pPr>
              <w:pStyle w:val="4"/>
              <w:numPr>
                <w:ilvl w:val="0"/>
                <w:numId w:val="1"/>
              </w:numPr>
              <w:shd w:val="clear" w:color="auto" w:fill="auto"/>
              <w:ind w:left="20" w:firstLine="0"/>
            </w:pPr>
            <w:r w:rsidRPr="00971D16">
              <w:rPr>
                <w:rStyle w:val="1"/>
                <w:sz w:val="22"/>
                <w:szCs w:val="22"/>
              </w:rPr>
              <w:t xml:space="preserve"> граждане Российской Федерации, заключившие контракт с</w:t>
            </w:r>
          </w:p>
          <w:p w:rsidR="00971D16" w:rsidRPr="00971D16" w:rsidRDefault="00971D16" w:rsidP="00971D16">
            <w:pPr>
              <w:pStyle w:val="4"/>
              <w:shd w:val="clear" w:color="auto" w:fill="auto"/>
              <w:ind w:left="20" w:right="200" w:firstLine="0"/>
            </w:pPr>
            <w:r w:rsidRPr="00971D16">
              <w:t>Министерством обороны Российской Федерации в период с 21 сентября 2022 года по 31 декабря 2023 года для прохождения военной службы - в размере 50000 рублей</w:t>
            </w:r>
          </w:p>
          <w:p w:rsidR="00971D16" w:rsidRPr="00971D16" w:rsidRDefault="00971D16" w:rsidP="00971D16">
            <w:pPr>
              <w:pStyle w:val="4"/>
              <w:numPr>
                <w:ilvl w:val="0"/>
                <w:numId w:val="1"/>
              </w:numPr>
              <w:shd w:val="clear" w:color="auto" w:fill="auto"/>
              <w:ind w:left="20" w:right="200" w:firstLine="0"/>
            </w:pPr>
            <w:r w:rsidRPr="00971D16">
              <w:t xml:space="preserve"> дети добровольцев, поступив</w:t>
            </w:r>
            <w:r w:rsidRPr="00971D16">
              <w:rPr>
                <w:rStyle w:val="1"/>
                <w:sz w:val="22"/>
                <w:szCs w:val="22"/>
              </w:rPr>
              <w:t>ши</w:t>
            </w:r>
            <w:r w:rsidRPr="00971D16">
              <w:t>х в добровольческие отряды в период с 24 февраля 2022 года по 31 декабря 2023 года, в возрасте до 18 лет - в размере 20000 рублей каждому ребенку;</w:t>
            </w:r>
          </w:p>
          <w:p w:rsidR="00971D16" w:rsidRPr="00971D16" w:rsidRDefault="00971D16" w:rsidP="00971D16">
            <w:pPr>
              <w:pStyle w:val="4"/>
              <w:numPr>
                <w:ilvl w:val="0"/>
                <w:numId w:val="1"/>
              </w:numPr>
              <w:shd w:val="clear" w:color="auto" w:fill="auto"/>
              <w:ind w:left="20" w:right="200" w:firstLine="0"/>
            </w:pPr>
            <w:r w:rsidRPr="00971D16">
              <w:t xml:space="preserve"> добровольцы, поступившие в добровольческие отряды в период с 24 февраля 2022 года по 31 декабря 2023 года - в размере 50000 рублей.</w:t>
            </w:r>
          </w:p>
          <w:p w:rsidR="00971D16" w:rsidRPr="00971D16" w:rsidRDefault="00971D16" w:rsidP="00971D16">
            <w:pPr>
              <w:pStyle w:val="4"/>
              <w:numPr>
                <w:ilvl w:val="0"/>
                <w:numId w:val="1"/>
              </w:numPr>
              <w:shd w:val="clear" w:color="auto" w:fill="auto"/>
              <w:ind w:left="20" w:right="20" w:firstLine="0"/>
            </w:pPr>
            <w:r w:rsidRPr="00971D16">
              <w:t xml:space="preserve"> дети добровольцев, поступивших в добровольческие отряды в период с 24 февраля 2022 года по 31 декабря 2023 года, в возрасте до 18 лет - в размере 20000 рублей каждому ребенку;</w:t>
            </w:r>
          </w:p>
          <w:p w:rsidR="00971D16" w:rsidRPr="00971D16" w:rsidRDefault="00971D16" w:rsidP="00971D16">
            <w:pPr>
              <w:pStyle w:val="4"/>
              <w:numPr>
                <w:ilvl w:val="0"/>
                <w:numId w:val="1"/>
              </w:numPr>
              <w:shd w:val="clear" w:color="auto" w:fill="auto"/>
              <w:ind w:left="20" w:right="20" w:firstLine="0"/>
            </w:pPr>
            <w:r w:rsidRPr="00971D16">
              <w:t xml:space="preserve"> добровольцы, поступившие в добровольческие отряды в период с 24 февраля 2022 года по 31 декабря 2023 года - в размере 50000 рублей.</w:t>
            </w:r>
          </w:p>
          <w:p w:rsidR="00971D16" w:rsidRPr="00971D16" w:rsidRDefault="00971D16" w:rsidP="00971D16">
            <w:pPr>
              <w:pStyle w:val="4"/>
              <w:numPr>
                <w:ilvl w:val="0"/>
                <w:numId w:val="1"/>
              </w:numPr>
              <w:shd w:val="clear" w:color="auto" w:fill="auto"/>
              <w:ind w:left="20" w:right="20" w:firstLine="0"/>
            </w:pPr>
            <w:r w:rsidRPr="00971D16">
              <w:t xml:space="preserve"> дети граждан, призванных на военную службу по призыву в Вооруженные Силы </w:t>
            </w:r>
            <w:r w:rsidRPr="00971D16">
              <w:lastRenderedPageBreak/>
              <w:t>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 - в размере 20000 рублей каждому ребенку;</w:t>
            </w:r>
          </w:p>
          <w:p w:rsidR="00971D16" w:rsidRPr="00971D16" w:rsidRDefault="00971D16" w:rsidP="00971D16">
            <w:pPr>
              <w:pStyle w:val="4"/>
              <w:numPr>
                <w:ilvl w:val="0"/>
                <w:numId w:val="1"/>
              </w:numPr>
              <w:shd w:val="clear" w:color="auto" w:fill="auto"/>
              <w:ind w:left="20" w:right="-4847" w:firstLine="0"/>
            </w:pPr>
            <w:r w:rsidRPr="00971D16">
              <w:t xml:space="preserve"> граждане, призванные на военную службу по призыву военными комиссариатами Челябинской области и заключившие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 </w:t>
            </w:r>
          </w:p>
          <w:p w:rsidR="00971D16" w:rsidRPr="00971D16" w:rsidRDefault="00971D16" w:rsidP="00971D16">
            <w:pPr>
              <w:pStyle w:val="4"/>
              <w:shd w:val="clear" w:color="auto" w:fill="auto"/>
              <w:ind w:left="20" w:right="-4847" w:firstLine="0"/>
            </w:pPr>
            <w:r w:rsidRPr="00971D16">
              <w:t>в размере 50000 рублей;</w:t>
            </w:r>
          </w:p>
          <w:p w:rsidR="00971D16" w:rsidRPr="00971D16" w:rsidRDefault="00971D16" w:rsidP="00971D16">
            <w:pPr>
              <w:pStyle w:val="4"/>
              <w:numPr>
                <w:ilvl w:val="0"/>
                <w:numId w:val="1"/>
              </w:numPr>
              <w:shd w:val="clear" w:color="auto" w:fill="auto"/>
              <w:ind w:left="20" w:right="20" w:firstLine="0"/>
            </w:pPr>
            <w:r w:rsidRPr="00971D16">
              <w:t xml:space="preserve"> граждане, призванные на военную службу по призыву военными комиссариатами иных субъектов Российской Федерации, заключившие в </w:t>
            </w:r>
            <w:r w:rsidRPr="00971D16">
              <w:rPr>
                <w:rStyle w:val="1"/>
                <w:sz w:val="22"/>
                <w:szCs w:val="22"/>
              </w:rPr>
              <w:t>период прохождения военной службы по призыву, но не ранее 21 сентября</w:t>
            </w:r>
          </w:p>
          <w:p w:rsidR="00971D16" w:rsidRPr="00971D16" w:rsidRDefault="00971D16" w:rsidP="00BA4228">
            <w:pPr>
              <w:rPr>
                <w:rFonts w:ascii="Times New Roman" w:hAnsi="Times New Roman" w:cs="Times New Roman"/>
              </w:rPr>
            </w:pPr>
            <w:r w:rsidRPr="00971D16">
              <w:rPr>
                <w:rStyle w:val="21"/>
                <w:rFonts w:eastAsiaTheme="minorHAnsi"/>
                <w:sz w:val="22"/>
                <w:szCs w:val="22"/>
              </w:rPr>
              <w:t>2022 года и не позднее 31 декабря 2023 года, контракт с Министерством обороны Российской Федерации и проходящие военную службу в войсковых частях Министерства обороны Российской Федерации, дислоцирующихся на территории Челябинской области - в размере 50000 рублей.</w:t>
            </w: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971D16" w:rsidP="00971D16">
            <w:pPr>
              <w:pStyle w:val="4"/>
              <w:shd w:val="clear" w:color="auto" w:fill="auto"/>
              <w:ind w:firstLine="0"/>
            </w:pPr>
            <w:r w:rsidRPr="00971D16">
              <w:lastRenderedPageBreak/>
              <w:t>Закон Челябинской области от</w:t>
            </w:r>
          </w:p>
          <w:p w:rsidR="00971D16" w:rsidRPr="00971D16" w:rsidRDefault="00971D16" w:rsidP="00971D16">
            <w:pPr>
              <w:pStyle w:val="4"/>
              <w:numPr>
                <w:ilvl w:val="0"/>
                <w:numId w:val="3"/>
              </w:numPr>
              <w:shd w:val="clear" w:color="auto" w:fill="auto"/>
              <w:tabs>
                <w:tab w:val="left" w:pos="1814"/>
                <w:tab w:val="center" w:pos="3077"/>
                <w:tab w:val="right" w:pos="4378"/>
              </w:tabs>
              <w:ind w:firstLine="0"/>
            </w:pPr>
            <w:r w:rsidRPr="00971D16">
              <w:t>№</w:t>
            </w:r>
            <w:r w:rsidRPr="00971D16">
              <w:tab/>
              <w:t>623-ЗО</w:t>
            </w:r>
            <w:r w:rsidRPr="00971D16">
              <w:tab/>
              <w:t>"О</w:t>
            </w:r>
          </w:p>
          <w:p w:rsidR="00971D16" w:rsidRPr="00971D16" w:rsidRDefault="00971D16" w:rsidP="00971D16">
            <w:pPr>
              <w:pStyle w:val="4"/>
              <w:shd w:val="clear" w:color="auto" w:fill="auto"/>
              <w:ind w:right="20" w:firstLine="0"/>
            </w:pPr>
            <w:r w:rsidRPr="00971D16">
              <w:t>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и Украины" (в редакции Закона Челябинской области от</w:t>
            </w:r>
          </w:p>
          <w:p w:rsidR="00971D16" w:rsidRPr="00971D16" w:rsidRDefault="00971D16" w:rsidP="00971D16">
            <w:pPr>
              <w:pStyle w:val="4"/>
              <w:numPr>
                <w:ilvl w:val="0"/>
                <w:numId w:val="4"/>
              </w:numPr>
              <w:shd w:val="clear" w:color="auto" w:fill="auto"/>
              <w:ind w:firstLine="0"/>
            </w:pPr>
            <w:r w:rsidRPr="00971D16">
              <w:rPr>
                <w:lang w:val="en-US" w:bidi="en-US"/>
              </w:rPr>
              <w:t xml:space="preserve">N </w:t>
            </w:r>
            <w:r w:rsidRPr="00971D16">
              <w:t>901-ЗО)</w:t>
            </w:r>
          </w:p>
          <w:p w:rsidR="00971D16" w:rsidRPr="00971D16" w:rsidRDefault="00971D16" w:rsidP="00BA4228">
            <w:pPr>
              <w:rPr>
                <w:rFonts w:ascii="Times New Roman" w:hAnsi="Times New Roman" w:cs="Times New Roman"/>
              </w:rPr>
            </w:pPr>
          </w:p>
        </w:tc>
      </w:tr>
      <w:tr w:rsidR="00D65EF0" w:rsidRPr="00971D16" w:rsidTr="00D65EF0">
        <w:tblPrEx>
          <w:tblCellMar>
            <w:top w:w="0" w:type="dxa"/>
            <w:bottom w:w="0" w:type="dxa"/>
          </w:tblCellMar>
        </w:tblPrEx>
        <w:trPr>
          <w:trHeight w:val="2157"/>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971D16" w:rsidP="00BA4228">
            <w:pPr>
              <w:rPr>
                <w:rFonts w:ascii="Times New Roman" w:hAnsi="Times New Roman" w:cs="Times New Roman"/>
              </w:rPr>
            </w:pPr>
            <w:r>
              <w:rPr>
                <w:rFonts w:ascii="Times New Roman" w:hAnsi="Times New Roman" w:cs="Times New Roman"/>
              </w:rPr>
              <w:lastRenderedPageBreak/>
              <w:t>2</w:t>
            </w:r>
          </w:p>
        </w:tc>
        <w:tc>
          <w:tcPr>
            <w:tcW w:w="9660" w:type="dxa"/>
            <w:tcBorders>
              <w:top w:val="single" w:sz="4" w:space="0" w:color="auto"/>
              <w:left w:val="single" w:sz="4" w:space="0" w:color="auto"/>
              <w:bottom w:val="single" w:sz="4" w:space="0" w:color="auto"/>
              <w:right w:val="single" w:sz="4" w:space="0" w:color="auto"/>
            </w:tcBorders>
          </w:tcPr>
          <w:p w:rsidR="00971D16" w:rsidRPr="00971D16" w:rsidRDefault="00971D16" w:rsidP="00971D16">
            <w:pPr>
              <w:pStyle w:val="4"/>
              <w:shd w:val="clear" w:color="auto" w:fill="auto"/>
              <w:ind w:firstLine="0"/>
            </w:pPr>
            <w:r w:rsidRPr="00971D16">
              <w:rPr>
                <w:rStyle w:val="21"/>
                <w:sz w:val="22"/>
                <w:szCs w:val="22"/>
              </w:rPr>
              <w:t>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971D16" w:rsidRPr="00971D16" w:rsidRDefault="00971D16" w:rsidP="00971D16">
            <w:pPr>
              <w:pStyle w:val="4"/>
              <w:shd w:val="clear" w:color="auto" w:fill="auto"/>
              <w:ind w:firstLine="0"/>
              <w:rPr>
                <w:rStyle w:val="21"/>
                <w:sz w:val="22"/>
                <w:szCs w:val="22"/>
              </w:rPr>
            </w:pPr>
            <w:r w:rsidRPr="00971D16">
              <w:rPr>
                <w:rStyle w:val="21"/>
                <w:sz w:val="22"/>
                <w:szCs w:val="22"/>
              </w:rPr>
              <w:t xml:space="preserve">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971D16">
              <w:rPr>
                <w:rStyle w:val="21"/>
                <w:sz w:val="22"/>
                <w:szCs w:val="22"/>
                <w:lang w:val="en-US" w:bidi="en-US"/>
              </w:rPr>
              <w:t>N</w:t>
            </w:r>
            <w:r w:rsidRPr="00971D16">
              <w:rPr>
                <w:rStyle w:val="21"/>
                <w:sz w:val="22"/>
                <w:szCs w:val="22"/>
              </w:rPr>
              <w:t>647 "Об объявлении частичной мобилизации в Российской Федерации", и члены их семей (родители, супруги, дети)</w:t>
            </w:r>
          </w:p>
          <w:p w:rsidR="00971D16" w:rsidRPr="00971D16" w:rsidRDefault="00971D16" w:rsidP="00BA4228">
            <w:pPr>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971D16" w:rsidP="00BA4228">
            <w:pPr>
              <w:rPr>
                <w:rFonts w:ascii="Times New Roman" w:hAnsi="Times New Roman" w:cs="Times New Roman"/>
              </w:rPr>
            </w:pPr>
            <w:r w:rsidRPr="00971D16">
              <w:rPr>
                <w:rStyle w:val="21"/>
                <w:rFonts w:eastAsiaTheme="minorHAnsi"/>
                <w:sz w:val="22"/>
                <w:szCs w:val="22"/>
              </w:rPr>
              <w:t>Закон Челябинской области от 06.03.2012 № 279-ЗО "Об оказании бесплатной юридической помощи в Челябинской области" (в редакции Закона Челябинской области от 03.11.2022 №694-ЗО)</w:t>
            </w:r>
          </w:p>
        </w:tc>
      </w:tr>
      <w:tr w:rsidR="00D65EF0" w:rsidRPr="00971D16" w:rsidTr="00D65EF0">
        <w:tblPrEx>
          <w:tblCellMar>
            <w:top w:w="0" w:type="dxa"/>
            <w:bottom w:w="0" w:type="dxa"/>
          </w:tblCellMar>
        </w:tblPrEx>
        <w:trPr>
          <w:trHeight w:val="737"/>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971D16" w:rsidP="00BA4228">
            <w:pPr>
              <w:rPr>
                <w:rFonts w:ascii="Times New Roman" w:hAnsi="Times New Roman" w:cs="Times New Roman"/>
              </w:rPr>
            </w:pPr>
            <w:r>
              <w:rPr>
                <w:rFonts w:ascii="Times New Roman" w:hAnsi="Times New Roman" w:cs="Times New Roman"/>
              </w:rPr>
              <w:t>3</w:t>
            </w:r>
          </w:p>
        </w:tc>
        <w:tc>
          <w:tcPr>
            <w:tcW w:w="9660" w:type="dxa"/>
            <w:tcBorders>
              <w:top w:val="single" w:sz="4" w:space="0" w:color="auto"/>
              <w:left w:val="single" w:sz="4" w:space="0" w:color="auto"/>
              <w:bottom w:val="single" w:sz="4" w:space="0" w:color="auto"/>
              <w:right w:val="single" w:sz="4" w:space="0" w:color="auto"/>
            </w:tcBorders>
          </w:tcPr>
          <w:p w:rsidR="00971D16" w:rsidRPr="00C80E49" w:rsidRDefault="00971D16" w:rsidP="00C80E49">
            <w:pPr>
              <w:pStyle w:val="4"/>
              <w:shd w:val="clear" w:color="auto" w:fill="auto"/>
              <w:spacing w:line="240" w:lineRule="auto"/>
              <w:ind w:firstLine="0"/>
              <w:rPr>
                <w:rStyle w:val="21"/>
                <w:sz w:val="22"/>
                <w:szCs w:val="22"/>
              </w:rPr>
            </w:pPr>
            <w:r w:rsidRPr="00C80E49">
              <w:rPr>
                <w:rStyle w:val="21"/>
                <w:sz w:val="22"/>
                <w:szCs w:val="22"/>
              </w:rPr>
              <w:t xml:space="preserve">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w:t>
            </w:r>
            <w:r w:rsidRPr="00C80E49">
              <w:rPr>
                <w:rStyle w:val="21"/>
                <w:sz w:val="22"/>
                <w:szCs w:val="22"/>
              </w:rPr>
              <w:lastRenderedPageBreak/>
              <w:t xml:space="preserve">Херсонской области и Украины. </w:t>
            </w:r>
          </w:p>
          <w:p w:rsidR="00971D16" w:rsidRPr="00C80E49" w:rsidRDefault="00971D16" w:rsidP="00C80E49">
            <w:pPr>
              <w:pStyle w:val="4"/>
              <w:shd w:val="clear" w:color="auto" w:fill="auto"/>
              <w:spacing w:line="240" w:lineRule="auto"/>
              <w:ind w:firstLine="0"/>
              <w:rPr>
                <w:rStyle w:val="21"/>
                <w:sz w:val="22"/>
                <w:szCs w:val="22"/>
              </w:rPr>
            </w:pPr>
            <w:r w:rsidRPr="00C80E49">
              <w:rPr>
                <w:rStyle w:val="21"/>
                <w:sz w:val="22"/>
                <w:szCs w:val="22"/>
              </w:rPr>
              <w:t>Под иными участниками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понимаются:</w:t>
            </w:r>
          </w:p>
          <w:p w:rsidR="00C80E49" w:rsidRPr="00C80E49" w:rsidRDefault="00C80E49" w:rsidP="00C80E49">
            <w:pPr>
              <w:pStyle w:val="4"/>
              <w:numPr>
                <w:ilvl w:val="0"/>
                <w:numId w:val="5"/>
              </w:numPr>
              <w:shd w:val="clear" w:color="auto" w:fill="auto"/>
              <w:tabs>
                <w:tab w:val="left" w:pos="547"/>
              </w:tabs>
              <w:ind w:firstLine="0"/>
            </w:pPr>
            <w:r w:rsidRPr="00C80E49">
              <w:rPr>
                <w:rStyle w:val="21"/>
                <w:sz w:val="22"/>
                <w:szCs w:val="22"/>
              </w:rPr>
              <w:t>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C80E49" w:rsidRPr="00C80E49" w:rsidRDefault="00C80E49" w:rsidP="00C80E49">
            <w:pPr>
              <w:pStyle w:val="4"/>
              <w:numPr>
                <w:ilvl w:val="0"/>
                <w:numId w:val="5"/>
              </w:numPr>
              <w:shd w:val="clear" w:color="auto" w:fill="auto"/>
              <w:tabs>
                <w:tab w:val="left" w:pos="509"/>
              </w:tabs>
              <w:ind w:firstLine="0"/>
            </w:pPr>
            <w:r w:rsidRPr="00C80E49">
              <w:rPr>
                <w:rStyle w:val="21"/>
                <w:sz w:val="22"/>
                <w:szCs w:val="22"/>
              </w:rPr>
              <w:t>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C80E49" w:rsidRPr="00C80E49" w:rsidRDefault="00C80E49" w:rsidP="00C80E49">
            <w:pPr>
              <w:pStyle w:val="4"/>
              <w:numPr>
                <w:ilvl w:val="0"/>
                <w:numId w:val="5"/>
              </w:numPr>
              <w:shd w:val="clear" w:color="auto" w:fill="auto"/>
              <w:tabs>
                <w:tab w:val="left" w:pos="562"/>
              </w:tabs>
              <w:ind w:firstLine="0"/>
            </w:pPr>
            <w:r w:rsidRPr="00C80E49">
              <w:rPr>
                <w:rStyle w:val="21"/>
                <w:sz w:val="22"/>
                <w:szCs w:val="22"/>
              </w:rPr>
              <w:t>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C80E49" w:rsidRPr="00C80E49" w:rsidRDefault="00C80E49" w:rsidP="00C80E49">
            <w:pPr>
              <w:pStyle w:val="4"/>
              <w:numPr>
                <w:ilvl w:val="0"/>
                <w:numId w:val="5"/>
              </w:numPr>
              <w:shd w:val="clear" w:color="auto" w:fill="auto"/>
              <w:tabs>
                <w:tab w:val="left" w:pos="509"/>
              </w:tabs>
              <w:ind w:firstLine="0"/>
            </w:pPr>
            <w:r w:rsidRPr="00C80E49">
              <w:rPr>
                <w:rStyle w:val="21"/>
                <w:sz w:val="22"/>
                <w:szCs w:val="22"/>
              </w:rPr>
              <w:t>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C80E49" w:rsidRPr="00C80E49" w:rsidRDefault="00C80E49" w:rsidP="00C80E49">
            <w:pPr>
              <w:pStyle w:val="4"/>
              <w:numPr>
                <w:ilvl w:val="0"/>
                <w:numId w:val="5"/>
              </w:numPr>
              <w:shd w:val="clear" w:color="auto" w:fill="auto"/>
              <w:tabs>
                <w:tab w:val="left" w:pos="461"/>
              </w:tabs>
              <w:ind w:firstLine="0"/>
              <w:rPr>
                <w:rStyle w:val="21"/>
                <w:sz w:val="22"/>
                <w:szCs w:val="22"/>
              </w:rPr>
            </w:pPr>
            <w:r w:rsidRPr="00C80E49">
              <w:rPr>
                <w:rStyle w:val="21"/>
                <w:sz w:val="22"/>
                <w:szCs w:val="22"/>
              </w:rPr>
              <w:t xml:space="preserve">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C80E49">
              <w:rPr>
                <w:rStyle w:val="21"/>
                <w:sz w:val="22"/>
                <w:szCs w:val="22"/>
                <w:lang w:val="en-US" w:bidi="en-US"/>
              </w:rPr>
              <w:t>N</w:t>
            </w:r>
            <w:r w:rsidRPr="00C80E49">
              <w:rPr>
                <w:rStyle w:val="21"/>
                <w:sz w:val="22"/>
                <w:szCs w:val="22"/>
              </w:rPr>
              <w:t>647 "Об объявлении частичной мобилизации в Российской Федерации",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C80E49" w:rsidRPr="00C80E49" w:rsidRDefault="00C80E49" w:rsidP="00C80E49">
            <w:pPr>
              <w:pStyle w:val="4"/>
              <w:shd w:val="clear" w:color="auto" w:fill="auto"/>
              <w:tabs>
                <w:tab w:val="left" w:pos="461"/>
              </w:tabs>
              <w:ind w:firstLine="0"/>
              <w:rPr>
                <w:rStyle w:val="21"/>
                <w:sz w:val="22"/>
                <w:szCs w:val="22"/>
              </w:rPr>
            </w:pPr>
          </w:p>
          <w:p w:rsidR="00971D16" w:rsidRPr="00C80E49" w:rsidRDefault="00971D16" w:rsidP="00BA4228">
            <w:pPr>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tcPr>
          <w:p w:rsidR="00C80E49" w:rsidRPr="00C80E49" w:rsidRDefault="00C80E49" w:rsidP="00C80E49">
            <w:pPr>
              <w:pStyle w:val="4"/>
              <w:shd w:val="clear" w:color="auto" w:fill="auto"/>
              <w:ind w:firstLine="0"/>
              <w:rPr>
                <w:rStyle w:val="21"/>
                <w:sz w:val="22"/>
                <w:szCs w:val="22"/>
              </w:rPr>
            </w:pPr>
            <w:r w:rsidRPr="00C80E49">
              <w:rPr>
                <w:rStyle w:val="21"/>
                <w:sz w:val="22"/>
                <w:szCs w:val="22"/>
              </w:rPr>
              <w:lastRenderedPageBreak/>
              <w:t xml:space="preserve">Закон Челябинской области от 01.11.2022 № 686-ЗО "О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w:t>
            </w:r>
            <w:r w:rsidRPr="00C80E49">
              <w:rPr>
                <w:rStyle w:val="21"/>
                <w:sz w:val="22"/>
                <w:szCs w:val="22"/>
              </w:rPr>
              <w:lastRenderedPageBreak/>
              <w:t>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Закон Челябинской области от 01.11.2022 № 686-ЗО "О наделении органов местного самоуправления государственными полномочиями по обеспечению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w:t>
            </w:r>
          </w:p>
          <w:p w:rsidR="00C80E49" w:rsidRPr="00C80E49" w:rsidRDefault="00C80E49" w:rsidP="00C80E49">
            <w:pPr>
              <w:pStyle w:val="4"/>
              <w:shd w:val="clear" w:color="auto" w:fill="auto"/>
              <w:ind w:firstLine="0"/>
              <w:rPr>
                <w:rStyle w:val="21"/>
                <w:sz w:val="22"/>
                <w:szCs w:val="22"/>
              </w:rPr>
            </w:pPr>
          </w:p>
          <w:p w:rsidR="00C80E49" w:rsidRPr="00C80E49" w:rsidRDefault="00C80E49" w:rsidP="00C80E49">
            <w:pPr>
              <w:pStyle w:val="4"/>
              <w:shd w:val="clear" w:color="auto" w:fill="auto"/>
              <w:ind w:firstLine="0"/>
              <w:rPr>
                <w:rStyle w:val="21"/>
                <w:sz w:val="22"/>
                <w:szCs w:val="22"/>
              </w:rPr>
            </w:pPr>
          </w:p>
          <w:p w:rsidR="00C80E49" w:rsidRPr="00C80E49" w:rsidRDefault="00C80E49" w:rsidP="00C80E49">
            <w:pPr>
              <w:pStyle w:val="4"/>
              <w:shd w:val="clear" w:color="auto" w:fill="auto"/>
              <w:ind w:firstLine="0"/>
              <w:rPr>
                <w:rStyle w:val="21"/>
                <w:sz w:val="22"/>
                <w:szCs w:val="22"/>
              </w:rPr>
            </w:pPr>
          </w:p>
          <w:p w:rsidR="00971D16" w:rsidRPr="00C80E49" w:rsidRDefault="00971D16" w:rsidP="00BA4228">
            <w:pPr>
              <w:rPr>
                <w:rFonts w:ascii="Times New Roman" w:hAnsi="Times New Roman" w:cs="Times New Roman"/>
              </w:rPr>
            </w:pPr>
          </w:p>
        </w:tc>
      </w:tr>
      <w:tr w:rsidR="00D65EF0" w:rsidRPr="00C80E49" w:rsidTr="00D65EF0">
        <w:tblPrEx>
          <w:tblCellMar>
            <w:top w:w="0" w:type="dxa"/>
            <w:bottom w:w="0" w:type="dxa"/>
          </w:tblCellMar>
        </w:tblPrEx>
        <w:trPr>
          <w:trHeight w:val="169"/>
        </w:trPr>
        <w:tc>
          <w:tcPr>
            <w:tcW w:w="1410" w:type="dxa"/>
            <w:tcBorders>
              <w:top w:val="single" w:sz="4" w:space="0" w:color="auto"/>
              <w:left w:val="single" w:sz="4" w:space="0" w:color="auto"/>
              <w:bottom w:val="single" w:sz="4" w:space="0" w:color="auto"/>
              <w:right w:val="single" w:sz="4" w:space="0" w:color="auto"/>
            </w:tcBorders>
          </w:tcPr>
          <w:p w:rsidR="00971D16" w:rsidRPr="00C80E49" w:rsidRDefault="00C80E49" w:rsidP="00BA4228">
            <w:pPr>
              <w:rPr>
                <w:rFonts w:ascii="Times New Roman" w:hAnsi="Times New Roman" w:cs="Times New Roman"/>
              </w:rPr>
            </w:pPr>
            <w:r w:rsidRPr="00C80E49">
              <w:rPr>
                <w:rFonts w:ascii="Times New Roman" w:hAnsi="Times New Roman" w:cs="Times New Roman"/>
              </w:rPr>
              <w:lastRenderedPageBreak/>
              <w:t>4</w:t>
            </w:r>
          </w:p>
        </w:tc>
        <w:tc>
          <w:tcPr>
            <w:tcW w:w="9660" w:type="dxa"/>
            <w:tcBorders>
              <w:top w:val="single" w:sz="4" w:space="0" w:color="auto"/>
              <w:left w:val="single" w:sz="4" w:space="0" w:color="auto"/>
              <w:bottom w:val="single" w:sz="4" w:space="0" w:color="auto"/>
              <w:right w:val="single" w:sz="4" w:space="0" w:color="auto"/>
            </w:tcBorders>
          </w:tcPr>
          <w:p w:rsidR="00C80E49" w:rsidRPr="00643806" w:rsidRDefault="00C80E49" w:rsidP="00C80E49">
            <w:pPr>
              <w:pStyle w:val="4"/>
              <w:shd w:val="clear" w:color="auto" w:fill="auto"/>
              <w:ind w:left="20" w:right="20" w:firstLine="0"/>
              <w:rPr>
                <w:spacing w:val="0"/>
              </w:rPr>
            </w:pPr>
            <w:r w:rsidRPr="00643806">
              <w:rPr>
                <w:rStyle w:val="21"/>
                <w:spacing w:val="0"/>
                <w:sz w:val="22"/>
                <w:szCs w:val="22"/>
              </w:rPr>
              <w:t>Дополнительные меры социальной поддержки в связи с установкой</w:t>
            </w:r>
            <w:r w:rsidRPr="00643806">
              <w:rPr>
                <w:rStyle w:val="21"/>
                <w:rFonts w:eastAsiaTheme="minorHAnsi"/>
                <w:spacing w:val="0"/>
                <w:sz w:val="22"/>
                <w:szCs w:val="22"/>
              </w:rPr>
              <w:t xml:space="preserve"> </w:t>
            </w:r>
            <w:r w:rsidRPr="00643806">
              <w:rPr>
                <w:spacing w:val="0"/>
              </w:rPr>
              <w:t>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для граждан, постоянно проживающих на территории Челябинской области в жилых помещениях, не оснащенных внутридомовым газовым оборудованием, относящихся к следующим категориям:</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 в размере фактической стоимости оборудования и работ, но не более 200 тысяч рублей;</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w:t>
            </w:r>
            <w:r w:rsidRPr="00643806">
              <w:rPr>
                <w:rStyle w:val="1"/>
                <w:spacing w:val="0"/>
                <w:sz w:val="22"/>
                <w:szCs w:val="22"/>
                <w:u w:val="none"/>
              </w:rPr>
              <w:t>на территориях Донецкой Народной Республики, Луганской Народной</w:t>
            </w:r>
          </w:p>
          <w:p w:rsidR="00C80E49" w:rsidRPr="00643806" w:rsidRDefault="00C80E49" w:rsidP="00C80E49">
            <w:pPr>
              <w:pStyle w:val="4"/>
              <w:shd w:val="clear" w:color="auto" w:fill="auto"/>
              <w:ind w:left="20" w:right="20" w:firstLine="0"/>
              <w:rPr>
                <w:spacing w:val="0"/>
              </w:rPr>
            </w:pPr>
            <w:r w:rsidRPr="00643806">
              <w:rPr>
                <w:spacing w:val="0"/>
              </w:rPr>
              <w:t>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C80E49" w:rsidRPr="00643806" w:rsidRDefault="00C80E49" w:rsidP="00C80E49">
            <w:pPr>
              <w:pStyle w:val="4"/>
              <w:shd w:val="clear" w:color="auto" w:fill="auto"/>
              <w:ind w:left="20" w:right="20" w:firstLine="0"/>
              <w:rPr>
                <w:spacing w:val="0"/>
              </w:rPr>
            </w:pPr>
            <w:r w:rsidRPr="00643806">
              <w:rPr>
                <w:spacing w:val="0"/>
              </w:rP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lastRenderedPageBreak/>
              <w:t xml:space="preserve">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-погибший военнослужащий), в которых погибшие военнослужащие на дату их гибели (смерти) являлись собственниками жилых помещений.</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инвалиды боевых действий, являющиеся собственниками жилых помещений либо членами семьи собственника (собственников) жилых помещений.</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ветераны боевых действий, являющиеся собственниками жилых помещений либо членами семьи собственника (собственников) жилых помещений.</w:t>
            </w:r>
          </w:p>
          <w:p w:rsidR="00C80E49" w:rsidRPr="00643806" w:rsidRDefault="00C80E49" w:rsidP="00C80E49">
            <w:pPr>
              <w:pStyle w:val="4"/>
              <w:numPr>
                <w:ilvl w:val="0"/>
                <w:numId w:val="6"/>
              </w:numPr>
              <w:shd w:val="clear" w:color="auto" w:fill="auto"/>
              <w:ind w:left="20" w:right="20" w:firstLine="0"/>
              <w:rPr>
                <w:spacing w:val="0"/>
              </w:rPr>
            </w:pPr>
            <w:r w:rsidRPr="00643806">
              <w:rPr>
                <w:spacing w:val="0"/>
              </w:rPr>
              <w:t xml:space="preserve"> 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C80E49" w:rsidRPr="00643806" w:rsidRDefault="00C80E49" w:rsidP="00C80E49">
            <w:pPr>
              <w:pStyle w:val="4"/>
              <w:numPr>
                <w:ilvl w:val="0"/>
                <w:numId w:val="6"/>
              </w:numPr>
              <w:shd w:val="clear" w:color="auto" w:fill="auto"/>
              <w:ind w:left="20" w:firstLine="0"/>
              <w:rPr>
                <w:spacing w:val="0"/>
              </w:rPr>
            </w:pPr>
            <w:r w:rsidRPr="00643806">
              <w:rPr>
                <w:rStyle w:val="1"/>
                <w:spacing w:val="0"/>
                <w:sz w:val="22"/>
                <w:szCs w:val="22"/>
                <w:u w:val="none"/>
              </w:rPr>
              <w:t xml:space="preserve"> одиноко проживающие собственники жилых помещений с доходом, </w:t>
            </w:r>
            <w:r w:rsidRPr="00643806">
              <w:rPr>
                <w:rStyle w:val="21"/>
                <w:spacing w:val="0"/>
                <w:sz w:val="22"/>
                <w:szCs w:val="22"/>
              </w:rPr>
              <w:t>размер которого не превышает величину прожиточного минимума на душу населения, установленную в соответствии с законодательством Челябинской области;</w:t>
            </w:r>
          </w:p>
          <w:p w:rsidR="00C80E49" w:rsidRPr="00643806" w:rsidRDefault="00C80E49" w:rsidP="00C80E49">
            <w:pPr>
              <w:pStyle w:val="4"/>
              <w:numPr>
                <w:ilvl w:val="0"/>
                <w:numId w:val="7"/>
              </w:numPr>
              <w:shd w:val="clear" w:color="auto" w:fill="auto"/>
              <w:tabs>
                <w:tab w:val="left" w:pos="413"/>
              </w:tabs>
              <w:ind w:firstLine="0"/>
              <w:rPr>
                <w:spacing w:val="0"/>
              </w:rPr>
            </w:pPr>
            <w:r w:rsidRPr="00643806">
              <w:rPr>
                <w:rStyle w:val="21"/>
                <w:spacing w:val="0"/>
                <w:sz w:val="22"/>
                <w:szCs w:val="22"/>
              </w:rPr>
              <w:t>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w:t>
            </w:r>
          </w:p>
          <w:p w:rsidR="00C80E49" w:rsidRPr="00643806" w:rsidRDefault="00C80E49" w:rsidP="00C80E49">
            <w:pPr>
              <w:pStyle w:val="4"/>
              <w:numPr>
                <w:ilvl w:val="0"/>
                <w:numId w:val="7"/>
              </w:numPr>
              <w:shd w:val="clear" w:color="auto" w:fill="auto"/>
              <w:tabs>
                <w:tab w:val="left" w:pos="494"/>
              </w:tabs>
              <w:ind w:firstLine="0"/>
              <w:rPr>
                <w:spacing w:val="0"/>
              </w:rPr>
            </w:pPr>
            <w:r w:rsidRPr="00643806">
              <w:rPr>
                <w:rStyle w:val="21"/>
                <w:spacing w:val="0"/>
                <w:sz w:val="22"/>
                <w:szCs w:val="22"/>
              </w:rPr>
              <w:t>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добровольцы или члены (один и членов) их семей являются (является) собственниками (собственником) жилых помещений;</w:t>
            </w:r>
          </w:p>
          <w:p w:rsidR="00971D16" w:rsidRPr="00643806" w:rsidRDefault="00C80E49" w:rsidP="00BA4228">
            <w:pPr>
              <w:pStyle w:val="4"/>
              <w:numPr>
                <w:ilvl w:val="0"/>
                <w:numId w:val="7"/>
              </w:numPr>
              <w:shd w:val="clear" w:color="auto" w:fill="auto"/>
              <w:tabs>
                <w:tab w:val="left" w:pos="490"/>
              </w:tabs>
              <w:ind w:firstLine="0"/>
              <w:rPr>
                <w:color w:val="000000"/>
                <w:spacing w:val="0"/>
                <w:shd w:val="clear" w:color="auto" w:fill="FFFFFF"/>
                <w:lang w:eastAsia="ru-RU" w:bidi="ru-RU"/>
              </w:rPr>
            </w:pPr>
            <w:r w:rsidRPr="00643806">
              <w:rPr>
                <w:rStyle w:val="21"/>
                <w:spacing w:val="0"/>
                <w:sz w:val="22"/>
                <w:szCs w:val="22"/>
              </w:rPr>
              <w:t>семьи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доброволец), в которых добровольцы или члены (один и членов) их семей являются (является) собственниками (собственником) жилых помещений.</w:t>
            </w:r>
          </w:p>
        </w:tc>
        <w:tc>
          <w:tcPr>
            <w:tcW w:w="4137" w:type="dxa"/>
            <w:tcBorders>
              <w:top w:val="single" w:sz="4" w:space="0" w:color="auto"/>
              <w:left w:val="single" w:sz="4" w:space="0" w:color="auto"/>
              <w:bottom w:val="single" w:sz="4" w:space="0" w:color="auto"/>
              <w:right w:val="single" w:sz="4" w:space="0" w:color="auto"/>
            </w:tcBorders>
          </w:tcPr>
          <w:p w:rsidR="00C80E49" w:rsidRPr="00C80E49" w:rsidRDefault="00C80E49" w:rsidP="00C80E49">
            <w:pPr>
              <w:pStyle w:val="4"/>
              <w:shd w:val="clear" w:color="auto" w:fill="auto"/>
              <w:tabs>
                <w:tab w:val="left" w:pos="1830"/>
                <w:tab w:val="left" w:pos="2670"/>
              </w:tabs>
              <w:ind w:left="20" w:firstLine="0"/>
            </w:pPr>
            <w:r w:rsidRPr="00C80E49">
              <w:rPr>
                <w:rStyle w:val="21"/>
                <w:sz w:val="22"/>
                <w:szCs w:val="22"/>
              </w:rPr>
              <w:lastRenderedPageBreak/>
              <w:t>Закон Челябинской области от</w:t>
            </w:r>
            <w:r w:rsidRPr="00C80E49">
              <w:rPr>
                <w:rStyle w:val="21"/>
                <w:rFonts w:eastAsiaTheme="minorHAnsi"/>
                <w:sz w:val="22"/>
                <w:szCs w:val="22"/>
              </w:rPr>
              <w:t xml:space="preserve"> </w:t>
            </w:r>
            <w:r w:rsidRPr="00C80E49">
              <w:t>03.03.2021</w:t>
            </w:r>
            <w:r w:rsidRPr="00C80E49">
              <w:tab/>
              <w:t>№</w:t>
            </w:r>
            <w:r w:rsidRPr="00C80E49">
              <w:tab/>
              <w:t>318-ЗО "О</w:t>
            </w:r>
          </w:p>
          <w:p w:rsidR="00C80E49" w:rsidRPr="00C80E49" w:rsidRDefault="00C80E49" w:rsidP="00C80E49">
            <w:pPr>
              <w:pStyle w:val="4"/>
              <w:shd w:val="clear" w:color="auto" w:fill="auto"/>
              <w:tabs>
                <w:tab w:val="right" w:pos="4402"/>
              </w:tabs>
              <w:ind w:left="20" w:firstLine="0"/>
            </w:pPr>
            <w:r w:rsidRPr="00C80E49">
              <w:t>дополнительных мерах социальной поддержки отдельных категорий граждан в св</w:t>
            </w:r>
            <w:r>
              <w:t xml:space="preserve">язи с установкой внутридомового </w:t>
            </w:r>
            <w:r w:rsidRPr="00C80E49">
              <w:t>газового</w:t>
            </w:r>
          </w:p>
          <w:p w:rsidR="00C80E49" w:rsidRPr="00C80E49" w:rsidRDefault="00C80E49" w:rsidP="00C80E49">
            <w:pPr>
              <w:pStyle w:val="4"/>
              <w:shd w:val="clear" w:color="auto" w:fill="auto"/>
              <w:ind w:left="20" w:firstLine="0"/>
            </w:pPr>
            <w:r w:rsidRPr="00C80E49">
              <w:t>оборудования" (в редакции Закона Челябинской области от 30.08.2023 № 896-ЗО)</w:t>
            </w:r>
          </w:p>
          <w:p w:rsidR="00971D16" w:rsidRPr="00C80E49" w:rsidRDefault="00971D16" w:rsidP="00BA4228">
            <w:pPr>
              <w:rPr>
                <w:rFonts w:ascii="Times New Roman" w:hAnsi="Times New Roman" w:cs="Times New Roman"/>
              </w:rPr>
            </w:pPr>
          </w:p>
        </w:tc>
      </w:tr>
      <w:tr w:rsidR="00D65EF0" w:rsidRPr="00971D16" w:rsidTr="00D65EF0">
        <w:tblPrEx>
          <w:tblCellMar>
            <w:top w:w="0" w:type="dxa"/>
            <w:bottom w:w="0" w:type="dxa"/>
          </w:tblCellMar>
        </w:tblPrEx>
        <w:trPr>
          <w:trHeight w:val="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643806" w:rsidP="00BA4228">
            <w:pPr>
              <w:rPr>
                <w:rFonts w:ascii="Times New Roman" w:hAnsi="Times New Roman" w:cs="Times New Roman"/>
              </w:rPr>
            </w:pPr>
            <w:r>
              <w:rPr>
                <w:rFonts w:ascii="Times New Roman" w:hAnsi="Times New Roman" w:cs="Times New Roman"/>
              </w:rPr>
              <w:lastRenderedPageBreak/>
              <w:t>5</w:t>
            </w:r>
          </w:p>
        </w:tc>
        <w:tc>
          <w:tcPr>
            <w:tcW w:w="9660" w:type="dxa"/>
            <w:tcBorders>
              <w:top w:val="single" w:sz="4" w:space="0" w:color="auto"/>
              <w:left w:val="single" w:sz="4" w:space="0" w:color="auto"/>
              <w:bottom w:val="single" w:sz="4" w:space="0" w:color="auto"/>
              <w:right w:val="single" w:sz="4" w:space="0" w:color="auto"/>
            </w:tcBorders>
          </w:tcPr>
          <w:p w:rsidR="00643806" w:rsidRPr="00643806" w:rsidRDefault="00643806" w:rsidP="00643806">
            <w:pPr>
              <w:pStyle w:val="4"/>
              <w:shd w:val="clear" w:color="auto" w:fill="auto"/>
              <w:ind w:firstLine="0"/>
              <w:rPr>
                <w:color w:val="000000"/>
                <w:spacing w:val="0"/>
                <w:sz w:val="24"/>
                <w:szCs w:val="24"/>
                <w:shd w:val="clear" w:color="auto" w:fill="FFFFFF"/>
                <w:lang w:eastAsia="ru-RU" w:bidi="ru-RU"/>
              </w:rPr>
            </w:pPr>
            <w:r w:rsidRPr="00643806">
              <w:rPr>
                <w:rStyle w:val="21"/>
                <w:spacing w:val="0"/>
              </w:rPr>
              <w:t xml:space="preserve">Социальные услуги в форме социального обслуживания на дому предоставляются </w:t>
            </w:r>
            <w:r w:rsidRPr="00643806">
              <w:rPr>
                <w:rStyle w:val="21"/>
                <w:spacing w:val="0"/>
              </w:rPr>
              <w:lastRenderedPageBreak/>
              <w:t>бесплатно:</w:t>
            </w:r>
          </w:p>
          <w:p w:rsidR="00643806" w:rsidRPr="00643806" w:rsidRDefault="00643806" w:rsidP="00643806">
            <w:pPr>
              <w:pStyle w:val="4"/>
              <w:numPr>
                <w:ilvl w:val="0"/>
                <w:numId w:val="8"/>
              </w:numPr>
              <w:shd w:val="clear" w:color="auto" w:fill="auto"/>
              <w:tabs>
                <w:tab w:val="left" w:pos="278"/>
              </w:tabs>
              <w:ind w:firstLine="0"/>
              <w:rPr>
                <w:spacing w:val="0"/>
              </w:rPr>
            </w:pPr>
            <w:r w:rsidRPr="00643806">
              <w:rPr>
                <w:rStyle w:val="21"/>
                <w:spacing w:val="0"/>
              </w:rPr>
              <w:t>инвалидам боевых действий;</w:t>
            </w:r>
          </w:p>
          <w:p w:rsidR="00643806" w:rsidRPr="00643806" w:rsidRDefault="00643806" w:rsidP="00643806">
            <w:pPr>
              <w:pStyle w:val="4"/>
              <w:numPr>
                <w:ilvl w:val="0"/>
                <w:numId w:val="8"/>
              </w:numPr>
              <w:shd w:val="clear" w:color="auto" w:fill="auto"/>
              <w:tabs>
                <w:tab w:val="left" w:pos="595"/>
              </w:tabs>
              <w:ind w:firstLine="0"/>
              <w:rPr>
                <w:rStyle w:val="21"/>
                <w:spacing w:val="0"/>
              </w:rPr>
            </w:pPr>
            <w:r w:rsidRPr="00643806">
              <w:rPr>
                <w:rStyle w:val="21"/>
                <w:spacing w:val="0"/>
              </w:rPr>
              <w:t>военнослужащим, лицам, проходящим службу в войсках национальной гвардии Российской Федерации и имеющим специальное звание полиции, а также лицам из их числа, уволенным с военной службы, со службы в войсках национальной гвардии Российской Федерации, принимавшим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43806" w:rsidRPr="00643806" w:rsidRDefault="00643806" w:rsidP="00643806">
            <w:pPr>
              <w:pStyle w:val="4"/>
              <w:numPr>
                <w:ilvl w:val="0"/>
                <w:numId w:val="9"/>
              </w:numPr>
              <w:shd w:val="clear" w:color="auto" w:fill="auto"/>
              <w:tabs>
                <w:tab w:val="left" w:pos="442"/>
              </w:tabs>
              <w:ind w:firstLine="0"/>
              <w:rPr>
                <w:spacing w:val="0"/>
              </w:rPr>
            </w:pPr>
            <w:r w:rsidRPr="00643806">
              <w:rPr>
                <w:rStyle w:val="21"/>
                <w:spacing w:val="0"/>
              </w:rPr>
              <w:t>гражданам, пребывающим в запасе, добровольно принимавшим (принимающим) участие в специальной военной операции в составе добровольческих отрядов;</w:t>
            </w:r>
          </w:p>
          <w:p w:rsidR="00643806" w:rsidRPr="00643806" w:rsidRDefault="00643806" w:rsidP="00643806">
            <w:pPr>
              <w:pStyle w:val="4"/>
              <w:numPr>
                <w:ilvl w:val="0"/>
                <w:numId w:val="9"/>
              </w:numPr>
              <w:shd w:val="clear" w:color="auto" w:fill="auto"/>
              <w:tabs>
                <w:tab w:val="left" w:pos="470"/>
              </w:tabs>
              <w:ind w:firstLine="0"/>
              <w:rPr>
                <w:spacing w:val="0"/>
              </w:rPr>
            </w:pPr>
            <w:r w:rsidRPr="00643806">
              <w:rPr>
                <w:rStyle w:val="21"/>
                <w:spacing w:val="0"/>
              </w:rPr>
              <w:t>гражданам, заключившим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и принимавшим (принимающим) участие в специальной военной операции;</w:t>
            </w:r>
          </w:p>
          <w:p w:rsidR="00643806" w:rsidRPr="00643806" w:rsidRDefault="00643806" w:rsidP="00643806">
            <w:pPr>
              <w:pStyle w:val="4"/>
              <w:numPr>
                <w:ilvl w:val="0"/>
                <w:numId w:val="9"/>
              </w:numPr>
              <w:shd w:val="clear" w:color="auto" w:fill="auto"/>
              <w:tabs>
                <w:tab w:val="left" w:pos="355"/>
              </w:tabs>
              <w:ind w:firstLine="0"/>
              <w:rPr>
                <w:spacing w:val="0"/>
              </w:rPr>
            </w:pPr>
            <w:r w:rsidRPr="00643806">
              <w:rPr>
                <w:rStyle w:val="21"/>
                <w:spacing w:val="0"/>
              </w:rPr>
              <w:t xml:space="preserve">гражданам Российской Федерации,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643806">
              <w:rPr>
                <w:rStyle w:val="21"/>
                <w:spacing w:val="0"/>
                <w:lang w:val="en-US" w:bidi="en-US"/>
              </w:rPr>
              <w:t>N</w:t>
            </w:r>
            <w:r w:rsidRPr="00643806">
              <w:rPr>
                <w:rStyle w:val="21"/>
                <w:spacing w:val="0"/>
              </w:rPr>
              <w:t>647 "Об объявлении частичной мобилизации в Российской Федерации" и принимавшим (принимающим) участие в специальной военной операции.</w:t>
            </w:r>
          </w:p>
          <w:p w:rsidR="00643806" w:rsidRPr="00643806" w:rsidRDefault="00643806" w:rsidP="00643806">
            <w:pPr>
              <w:pStyle w:val="4"/>
              <w:numPr>
                <w:ilvl w:val="0"/>
                <w:numId w:val="9"/>
              </w:numPr>
              <w:shd w:val="clear" w:color="auto" w:fill="auto"/>
              <w:tabs>
                <w:tab w:val="left" w:pos="302"/>
              </w:tabs>
              <w:ind w:firstLine="0"/>
              <w:rPr>
                <w:spacing w:val="0"/>
              </w:rPr>
            </w:pPr>
            <w:r w:rsidRPr="00643806">
              <w:rPr>
                <w:rStyle w:val="21"/>
                <w:spacing w:val="0"/>
              </w:rPr>
              <w:t xml:space="preserve">ветеранам боевых действий из числа лиц, указанных в подпунктах 1-1, 2-2, 2-3, 2-4, 9 пункта 1 статьи 3 Федерального закона от 12 января 1995 года </w:t>
            </w:r>
            <w:r w:rsidRPr="00643806">
              <w:rPr>
                <w:rStyle w:val="21"/>
                <w:spacing w:val="0"/>
                <w:lang w:val="en-US" w:bidi="en-US"/>
              </w:rPr>
              <w:t>N</w:t>
            </w:r>
            <w:r w:rsidRPr="00643806">
              <w:rPr>
                <w:rStyle w:val="21"/>
                <w:spacing w:val="0"/>
              </w:rPr>
              <w:t>5-ФЗ "О ветеранах";</w:t>
            </w:r>
          </w:p>
          <w:p w:rsidR="00643806" w:rsidRPr="00643806" w:rsidRDefault="00643806" w:rsidP="00643806">
            <w:pPr>
              <w:pStyle w:val="4"/>
              <w:numPr>
                <w:ilvl w:val="0"/>
                <w:numId w:val="9"/>
              </w:numPr>
              <w:shd w:val="clear" w:color="auto" w:fill="auto"/>
              <w:tabs>
                <w:tab w:val="left" w:pos="470"/>
              </w:tabs>
              <w:ind w:firstLine="0"/>
              <w:rPr>
                <w:spacing w:val="0"/>
              </w:rPr>
            </w:pPr>
            <w:r w:rsidRPr="00643806">
              <w:rPr>
                <w:rStyle w:val="21"/>
                <w:spacing w:val="0"/>
              </w:rPr>
              <w:t>гражданам, заключившим контракт с Министерством обороны Российской Федерации в период с 21 сентября 2022 года по 31 декабря 2023 года для прохождения военной службы;</w:t>
            </w:r>
          </w:p>
          <w:p w:rsidR="00971D16" w:rsidRPr="00643806" w:rsidRDefault="00643806" w:rsidP="00BA4228">
            <w:pPr>
              <w:pStyle w:val="4"/>
              <w:numPr>
                <w:ilvl w:val="0"/>
                <w:numId w:val="9"/>
              </w:numPr>
              <w:shd w:val="clear" w:color="auto" w:fill="auto"/>
              <w:tabs>
                <w:tab w:val="left" w:pos="360"/>
              </w:tabs>
              <w:ind w:firstLine="0"/>
              <w:rPr>
                <w:color w:val="000000"/>
                <w:spacing w:val="0"/>
                <w:sz w:val="24"/>
                <w:szCs w:val="24"/>
                <w:shd w:val="clear" w:color="auto" w:fill="FFFFFF"/>
                <w:lang w:eastAsia="ru-RU" w:bidi="ru-RU"/>
              </w:rPr>
            </w:pPr>
            <w:r w:rsidRPr="00643806">
              <w:rPr>
                <w:rStyle w:val="21"/>
                <w:spacing w:val="0"/>
              </w:rPr>
              <w:t>членам семей лиц, указанных в пунктах 9 - 16 настоящей части. К членам семей лиц, указанных в пунктах 9 - 16 настоящей части, относятся их супруги, родители, дети, не достигшие возраста 18 лет,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лица, находящиеся у них на иждивении либо находившиеся у них на иждивении на дату их гибели (смерти).</w:t>
            </w: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643806" w:rsidP="00BA4228">
            <w:pPr>
              <w:rPr>
                <w:rFonts w:ascii="Times New Roman" w:hAnsi="Times New Roman" w:cs="Times New Roman"/>
              </w:rPr>
            </w:pPr>
            <w:r>
              <w:rPr>
                <w:rStyle w:val="21"/>
                <w:rFonts w:eastAsiaTheme="minorHAnsi"/>
              </w:rPr>
              <w:lastRenderedPageBreak/>
              <w:t xml:space="preserve">Закон Челябинской области от </w:t>
            </w:r>
            <w:r>
              <w:rPr>
                <w:rStyle w:val="21"/>
                <w:rFonts w:eastAsiaTheme="minorHAnsi"/>
              </w:rPr>
              <w:lastRenderedPageBreak/>
              <w:t>29.10.2014 № 36-ЗО "Об организации социального обслуживания граждан в Челябинской области" (в редакции Закона Челябинской области от 04.07.2023 № 854-ЗО)</w:t>
            </w:r>
          </w:p>
        </w:tc>
      </w:tr>
      <w:tr w:rsidR="00D65EF0"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643806" w:rsidP="00BA4228">
            <w:pPr>
              <w:rPr>
                <w:rFonts w:ascii="Times New Roman" w:hAnsi="Times New Roman" w:cs="Times New Roman"/>
              </w:rPr>
            </w:pPr>
            <w:r>
              <w:rPr>
                <w:rFonts w:ascii="Times New Roman" w:hAnsi="Times New Roman" w:cs="Times New Roman"/>
              </w:rPr>
              <w:lastRenderedPageBreak/>
              <w:t>6</w:t>
            </w:r>
          </w:p>
        </w:tc>
        <w:tc>
          <w:tcPr>
            <w:tcW w:w="9660" w:type="dxa"/>
            <w:tcBorders>
              <w:top w:val="single" w:sz="4" w:space="0" w:color="auto"/>
              <w:left w:val="single" w:sz="4" w:space="0" w:color="auto"/>
              <w:bottom w:val="single" w:sz="4" w:space="0" w:color="auto"/>
              <w:right w:val="single" w:sz="4" w:space="0" w:color="auto"/>
            </w:tcBorders>
          </w:tcPr>
          <w:p w:rsidR="00643806" w:rsidRPr="00643806" w:rsidRDefault="00643806" w:rsidP="00643806">
            <w:pPr>
              <w:spacing w:after="0"/>
              <w:jc w:val="both"/>
              <w:rPr>
                <w:rFonts w:ascii="Times New Roman" w:hAnsi="Times New Roman" w:cs="Times New Roman"/>
                <w:color w:val="000000"/>
                <w:spacing w:val="2"/>
                <w:shd w:val="clear" w:color="auto" w:fill="FFFFFF"/>
                <w:lang w:eastAsia="ru-RU" w:bidi="ru-RU"/>
              </w:rPr>
            </w:pPr>
            <w:r w:rsidRPr="00643806">
              <w:rPr>
                <w:rStyle w:val="21"/>
                <w:rFonts w:eastAsiaTheme="minorHAnsi"/>
                <w:sz w:val="22"/>
                <w:szCs w:val="22"/>
              </w:rPr>
              <w:t xml:space="preserve">1) обучающимся в государственных профессиональных образовательных организациях и частных профессиональных образовательных </w:t>
            </w:r>
            <w:r w:rsidRPr="00643806">
              <w:rPr>
                <w:rFonts w:ascii="Times New Roman" w:hAnsi="Times New Roman" w:cs="Times New Roman"/>
              </w:rPr>
              <w:t>организациях, расположенных на тер</w:t>
            </w:r>
            <w:r>
              <w:rPr>
                <w:rFonts w:ascii="Times New Roman" w:hAnsi="Times New Roman" w:cs="Times New Roman"/>
              </w:rPr>
              <w:t>ритории Челябинской области, на</w:t>
            </w:r>
            <w:r w:rsidRPr="00643806">
              <w:rPr>
                <w:rFonts w:ascii="Times New Roman" w:hAnsi="Times New Roman" w:cs="Times New Roman"/>
              </w:rPr>
              <w:t>платной основе по обра</w:t>
            </w:r>
            <w:r>
              <w:rPr>
                <w:rFonts w:ascii="Times New Roman" w:hAnsi="Times New Roman" w:cs="Times New Roman"/>
              </w:rPr>
              <w:t xml:space="preserve">зовательным программам среднего </w:t>
            </w:r>
            <w:r w:rsidRPr="00643806">
              <w:rPr>
                <w:rFonts w:ascii="Times New Roman" w:hAnsi="Times New Roman" w:cs="Times New Roman"/>
              </w:rPr>
              <w:t>профессионального образования или по программам профессионального</w:t>
            </w:r>
            <w:r w:rsidRPr="00643806">
              <w:rPr>
                <w:rFonts w:ascii="Times New Roman" w:hAnsi="Times New Roman" w:cs="Times New Roman"/>
              </w:rPr>
              <w:br/>
              <w:t>обучения (программам профессиональной подготовки по профессиям</w:t>
            </w:r>
            <w:r w:rsidRPr="00643806">
              <w:rPr>
                <w:rFonts w:ascii="Times New Roman" w:hAnsi="Times New Roman" w:cs="Times New Roman"/>
              </w:rPr>
              <w:br/>
              <w:t>рабочих, должностям служащих), не имеющим основного общего или</w:t>
            </w:r>
            <w:r w:rsidRPr="00643806">
              <w:rPr>
                <w:rFonts w:ascii="Times New Roman" w:hAnsi="Times New Roman" w:cs="Times New Roman"/>
              </w:rPr>
              <w:br/>
              <w:t>среднего общего образования, не достигшим возраста 24 лет,</w:t>
            </w:r>
            <w:r w:rsidRPr="00643806">
              <w:rPr>
                <w:rFonts w:ascii="Times New Roman" w:hAnsi="Times New Roman" w:cs="Times New Roman"/>
              </w:rPr>
              <w:br/>
              <w:t>являющимся членами семей граждан, призванных на военную службу по</w:t>
            </w:r>
            <w:r w:rsidRPr="00643806">
              <w:rPr>
                <w:rFonts w:ascii="Times New Roman" w:hAnsi="Times New Roman" w:cs="Times New Roman"/>
              </w:rPr>
              <w:br/>
              <w:t>мобилизации в Вооруженные Силы Российской Федерации в</w:t>
            </w:r>
            <w:r w:rsidRPr="00643806">
              <w:rPr>
                <w:rFonts w:ascii="Times New Roman" w:hAnsi="Times New Roman" w:cs="Times New Roman"/>
              </w:rPr>
              <w:br/>
              <w:t>соответствии с Указом Президента Российской Федерации от 21</w:t>
            </w:r>
            <w:r w:rsidRPr="00643806">
              <w:rPr>
                <w:rFonts w:ascii="Times New Roman" w:hAnsi="Times New Roman" w:cs="Times New Roman"/>
              </w:rPr>
              <w:br/>
              <w:t>сентября 2022 года № 647 "Об объявлении частичной мобилизации в</w:t>
            </w:r>
            <w:r w:rsidRPr="00643806">
              <w:rPr>
                <w:rFonts w:ascii="Times New Roman" w:hAnsi="Times New Roman" w:cs="Times New Roman"/>
              </w:rPr>
              <w:br/>
              <w:t>Российской Федерации", и являющимся одной из сторон договора об</w:t>
            </w:r>
            <w:r w:rsidRPr="00643806">
              <w:rPr>
                <w:rFonts w:ascii="Times New Roman" w:hAnsi="Times New Roman" w:cs="Times New Roman"/>
              </w:rPr>
              <w:br/>
              <w:t>оказании платных образовательных услуг, предоставляется денежная</w:t>
            </w:r>
            <w:r w:rsidRPr="00643806">
              <w:rPr>
                <w:rFonts w:ascii="Times New Roman" w:hAnsi="Times New Roman" w:cs="Times New Roman"/>
              </w:rPr>
              <w:br/>
              <w:t>компенсация расходов на оплату их обучения в размере, не</w:t>
            </w:r>
            <w:r w:rsidRPr="00643806">
              <w:rPr>
                <w:rFonts w:ascii="Times New Roman" w:hAnsi="Times New Roman" w:cs="Times New Roman"/>
              </w:rPr>
              <w:br/>
              <w:t>превышающем 70050 рублей за учебный год.</w:t>
            </w:r>
          </w:p>
          <w:p w:rsidR="00643806" w:rsidRPr="00643806" w:rsidRDefault="00643806" w:rsidP="00643806">
            <w:pPr>
              <w:pStyle w:val="4"/>
              <w:numPr>
                <w:ilvl w:val="0"/>
                <w:numId w:val="10"/>
              </w:numPr>
              <w:shd w:val="clear" w:color="auto" w:fill="auto"/>
              <w:ind w:left="20" w:right="20" w:firstLine="0"/>
            </w:pPr>
            <w:r w:rsidRPr="00643806">
              <w:t xml:space="preserve"> ежемесячная денежная компенсация одному из членов семьи</w:t>
            </w:r>
            <w:r w:rsidRPr="00643806">
              <w:br/>
              <w:t>мобилизованного (законного представителя ребенка (детей)),</w:t>
            </w:r>
            <w:r w:rsidRPr="00643806">
              <w:br/>
              <w:t>являющегося одной из сторон договора об осуществлении присмотра и</w:t>
            </w:r>
            <w:r w:rsidRPr="00643806">
              <w:br/>
              <w:t>ухода за детьми в образовательной организации части платы, взимаемой</w:t>
            </w:r>
            <w:r w:rsidRPr="00643806">
              <w:br/>
              <w:t>с родителей (законных представителей) за присмотр и уход за детьми</w:t>
            </w:r>
            <w:r w:rsidRPr="00643806">
              <w:br/>
              <w:t>мобилизованного в образовательных организациях, реализующих</w:t>
            </w:r>
            <w:r w:rsidRPr="00643806">
              <w:br/>
              <w:t>образовательную программу дошкольного образования, расположенных</w:t>
            </w:r>
            <w:r w:rsidRPr="00643806">
              <w:br/>
              <w:t>на территории Челябинской области, не возмещаемой в соответствии с</w:t>
            </w:r>
            <w:r w:rsidRPr="00643806">
              <w:br/>
              <w:t>Федеральным законом от 29 декабря 2012 года № 273-ФЗ «Об</w:t>
            </w:r>
            <w:r w:rsidRPr="00643806">
              <w:br/>
              <w:t>образовании в Российской Федерации»;</w:t>
            </w:r>
          </w:p>
          <w:p w:rsidR="00643806" w:rsidRPr="009C3BC2" w:rsidRDefault="00643806" w:rsidP="00643806">
            <w:pPr>
              <w:pStyle w:val="4"/>
              <w:numPr>
                <w:ilvl w:val="0"/>
                <w:numId w:val="10"/>
              </w:numPr>
              <w:shd w:val="clear" w:color="auto" w:fill="auto"/>
              <w:ind w:left="20" w:right="20" w:firstLine="0"/>
            </w:pPr>
            <w:r>
              <w:t xml:space="preserve"> Бесплатное </w:t>
            </w:r>
            <w:r w:rsidRPr="00643806">
              <w:t xml:space="preserve">двухразовое горячее питание  </w:t>
            </w:r>
            <w:r>
              <w:t xml:space="preserve">обучающимся по </w:t>
            </w:r>
            <w:r w:rsidRPr="00643806">
              <w:t>образовательн</w:t>
            </w:r>
            <w:r>
              <w:t xml:space="preserve">ым программам основного общего, среднего общего, </w:t>
            </w:r>
            <w:r w:rsidRPr="00643806">
              <w:t>среднего профессионального образования или</w:t>
            </w:r>
            <w:r>
              <w:t xml:space="preserve"> по программам </w:t>
            </w:r>
            <w:r w:rsidRPr="00643806">
              <w:t>профессионального обучения (программам</w:t>
            </w:r>
            <w:r>
              <w:t xml:space="preserve"> профессиональной </w:t>
            </w:r>
            <w:r w:rsidRPr="00643806">
              <w:t>подготовки по профессиям рабочих, должностям служащих), не</w:t>
            </w:r>
            <w:r w:rsidRPr="00643806">
              <w:br/>
            </w:r>
            <w:r w:rsidRPr="009C3BC2">
              <w:rPr>
                <w:rStyle w:val="1"/>
                <w:sz w:val="22"/>
                <w:szCs w:val="22"/>
                <w:u w:val="none"/>
              </w:rPr>
              <w:t>имеющих основного общего или среднего общего образования, в</w:t>
            </w:r>
            <w:r w:rsidR="009C3BC2">
              <w:rPr>
                <w:rStyle w:val="1"/>
                <w:sz w:val="22"/>
                <w:szCs w:val="22"/>
                <w:u w:val="none"/>
              </w:rPr>
              <w:t xml:space="preserve"> </w:t>
            </w:r>
          </w:p>
          <w:p w:rsidR="009C3BC2" w:rsidRDefault="009C3BC2" w:rsidP="009C3BC2">
            <w:pPr>
              <w:pStyle w:val="4"/>
              <w:shd w:val="clear" w:color="auto" w:fill="auto"/>
              <w:spacing w:after="300"/>
              <w:ind w:left="20" w:right="20" w:firstLine="0"/>
            </w:pPr>
            <w:r w:rsidRPr="009C3BC2">
              <w:t>государственных</w:t>
            </w:r>
            <w:r>
              <w:t xml:space="preserve"> и муниципальных образовательных организациях, расположенных на </w:t>
            </w:r>
            <w:r>
              <w:lastRenderedPageBreak/>
              <w:t>территории Челябинской области, один из родителей которых является мобилизованным.</w:t>
            </w:r>
          </w:p>
          <w:p w:rsidR="009C3BC2" w:rsidRDefault="009C3BC2" w:rsidP="009C3BC2">
            <w:pPr>
              <w:pStyle w:val="4"/>
              <w:shd w:val="clear" w:color="auto" w:fill="auto"/>
              <w:tabs>
                <w:tab w:val="right" w:pos="8823"/>
              </w:tabs>
              <w:ind w:left="20" w:right="20" w:firstLine="0"/>
            </w:pPr>
            <w:r>
              <w:t>Обучающимся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являющимся одной из сторон договора об оказании платных образовательных услуг, предоставляется денежная компенсация расходов на оплату их обучения в размере, не превышающем 70050 рублей за учебный год, в порядке, установленном Правительством Челябинской области. В целях настоящего Закона под иными участниками специальной военной операции понимаются:</w:t>
            </w:r>
          </w:p>
          <w:p w:rsidR="009C3BC2" w:rsidRDefault="009C3BC2" w:rsidP="009C3BC2">
            <w:pPr>
              <w:pStyle w:val="4"/>
              <w:numPr>
                <w:ilvl w:val="0"/>
                <w:numId w:val="11"/>
              </w:numPr>
              <w:shd w:val="clear" w:color="auto" w:fill="auto"/>
              <w:ind w:left="20" w:right="20" w:firstLine="0"/>
            </w:pPr>
            <w:r>
              <w:t xml:space="preserve">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9C3BC2" w:rsidRDefault="009C3BC2" w:rsidP="009C3BC2">
            <w:pPr>
              <w:pStyle w:val="4"/>
              <w:numPr>
                <w:ilvl w:val="0"/>
                <w:numId w:val="11"/>
              </w:numPr>
              <w:shd w:val="clear" w:color="auto" w:fill="auto"/>
              <w:ind w:left="20" w:right="20" w:firstLine="0"/>
            </w:pPr>
            <w:r>
              <w:t xml:space="preserve">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9C3BC2" w:rsidRPr="009C3BC2" w:rsidRDefault="009C3BC2" w:rsidP="009C3BC2">
            <w:pPr>
              <w:pStyle w:val="4"/>
              <w:numPr>
                <w:ilvl w:val="0"/>
                <w:numId w:val="11"/>
              </w:numPr>
              <w:shd w:val="clear" w:color="auto" w:fill="auto"/>
              <w:ind w:left="20" w:right="20" w:firstLine="0"/>
            </w:pPr>
            <w:r>
              <w:t xml:space="preserve"> граждане, пребывавшие в добровольческих формированиях</w:t>
            </w:r>
            <w:r w:rsidRPr="009C3BC2">
              <w:t xml:space="preserve">, </w:t>
            </w:r>
            <w:r w:rsidRPr="009C3BC2">
              <w:rPr>
                <w:rStyle w:val="1"/>
                <w:u w:val="none"/>
              </w:rPr>
              <w:t>содействующих выполнению задач, возложенных на Вооруженные Силы</w:t>
            </w:r>
          </w:p>
          <w:p w:rsidR="009C3BC2" w:rsidRDefault="009C3BC2" w:rsidP="009C3BC2">
            <w:pPr>
              <w:pStyle w:val="4"/>
              <w:shd w:val="clear" w:color="auto" w:fill="auto"/>
              <w:ind w:left="20" w:right="20" w:firstLine="0"/>
            </w:pPr>
            <w:r>
              <w:t>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9C3BC2" w:rsidRDefault="009C3BC2" w:rsidP="009C3BC2">
            <w:pPr>
              <w:pStyle w:val="4"/>
              <w:numPr>
                <w:ilvl w:val="0"/>
                <w:numId w:val="11"/>
              </w:numPr>
              <w:shd w:val="clear" w:color="auto" w:fill="auto"/>
              <w:ind w:left="20" w:right="20" w:firstLine="0"/>
            </w:pPr>
            <w:r>
              <w:t xml:space="preserve">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w:t>
            </w:r>
            <w:r>
              <w:lastRenderedPageBreak/>
              <w:t>участия в специальной военной операции;</w:t>
            </w:r>
          </w:p>
          <w:p w:rsidR="009C3BC2" w:rsidRDefault="009C3BC2" w:rsidP="009C3BC2">
            <w:pPr>
              <w:pStyle w:val="4"/>
              <w:numPr>
                <w:ilvl w:val="0"/>
                <w:numId w:val="11"/>
              </w:numPr>
              <w:shd w:val="clear" w:color="auto" w:fill="auto"/>
              <w:spacing w:after="240"/>
              <w:ind w:left="20" w:right="20" w:firstLine="0"/>
            </w:pPr>
            <w:r>
              <w:t xml:space="preserve"> мобилизованные военнослужащие, погибшие (умершие) в результате участия в специальной военной операции либо умершие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в результате участия в специальной военной операции.</w:t>
            </w:r>
          </w:p>
          <w:p w:rsidR="009C3BC2" w:rsidRPr="009C3BC2" w:rsidRDefault="009C3BC2" w:rsidP="009C3BC2">
            <w:pPr>
              <w:pStyle w:val="4"/>
              <w:shd w:val="clear" w:color="auto" w:fill="auto"/>
              <w:spacing w:after="240"/>
              <w:ind w:left="20" w:right="20" w:firstLine="0"/>
            </w:pPr>
            <w:r>
              <w:t xml:space="preserve">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мобилизованных военнослужащих или иных участников специальной военной операции, предоставляется ежемесячная выплата в размере 18700 рублей в порядке, установленном </w:t>
            </w:r>
            <w:r w:rsidRPr="009C3BC2">
              <w:t>Правительством Челябинской области.</w:t>
            </w:r>
          </w:p>
          <w:p w:rsidR="009C3BC2" w:rsidRPr="009C3BC2" w:rsidRDefault="009C3BC2" w:rsidP="009C3BC2">
            <w:pPr>
              <w:pStyle w:val="4"/>
              <w:shd w:val="clear" w:color="auto" w:fill="auto"/>
              <w:ind w:left="20" w:right="20" w:firstLine="0"/>
              <w:rPr>
                <w:rStyle w:val="21"/>
                <w:color w:val="auto"/>
                <w:sz w:val="22"/>
                <w:szCs w:val="22"/>
                <w:shd w:val="clear" w:color="auto" w:fill="auto"/>
                <w:lang w:eastAsia="en-US" w:bidi="ar-SA"/>
              </w:rPr>
            </w:pPr>
            <w:r w:rsidRPr="009C3BC2">
              <w:t xml:space="preserve">Родителям (законным представителям) обучающихся в государственных </w:t>
            </w:r>
            <w:r w:rsidRPr="009C3BC2">
              <w:rPr>
                <w:rStyle w:val="1"/>
                <w:u w:val="none"/>
              </w:rPr>
              <w:t>профессиональных образовательных организациях и частных</w:t>
            </w:r>
            <w:r>
              <w:t xml:space="preserve"> </w:t>
            </w:r>
            <w:r w:rsidRPr="009C3BC2">
              <w:rPr>
                <w:rStyle w:val="21"/>
              </w:rPr>
              <w:t>профессиональных образовательных организациях, расположенных на территории Российской Федерации, на платной основе по</w:t>
            </w:r>
            <w:r>
              <w:rPr>
                <w:rStyle w:val="21"/>
              </w:rPr>
              <w:t xml:space="preserve">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предоставляется денежная компенсация расходов на оплату обучения указанных обучающихся в размере, не превышающем 70050 рублей за учебный год, в случае если их родители (законные представители) являются одной из сторон договора об оказании платных образовательных услуг, заключенного в интересах обучающегося.</w:t>
            </w:r>
          </w:p>
          <w:p w:rsidR="00643806" w:rsidRPr="00643806" w:rsidRDefault="00643806" w:rsidP="00643806">
            <w:pPr>
              <w:jc w:val="both"/>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tcPr>
          <w:p w:rsidR="009C3BC2" w:rsidRPr="009C3BC2" w:rsidRDefault="009C3BC2" w:rsidP="009C3BC2">
            <w:pPr>
              <w:spacing w:after="0"/>
              <w:jc w:val="both"/>
              <w:rPr>
                <w:rFonts w:ascii="Times New Roman" w:hAnsi="Times New Roman" w:cs="Times New Roman"/>
                <w:color w:val="000000"/>
                <w:spacing w:val="2"/>
                <w:shd w:val="clear" w:color="auto" w:fill="FFFFFF"/>
                <w:lang w:eastAsia="ru-RU" w:bidi="ru-RU"/>
              </w:rPr>
            </w:pPr>
            <w:r w:rsidRPr="009C3BC2">
              <w:rPr>
                <w:rStyle w:val="21"/>
                <w:rFonts w:eastAsiaTheme="minorHAnsi"/>
                <w:sz w:val="22"/>
                <w:szCs w:val="22"/>
              </w:rPr>
              <w:lastRenderedPageBreak/>
              <w:t>Закон Челябинской области от 30.08.2013 № 515-ЗО "Об   о</w:t>
            </w:r>
            <w:r w:rsidRPr="009C3BC2">
              <w:rPr>
                <w:rFonts w:ascii="Times New Roman" w:hAnsi="Times New Roman" w:cs="Times New Roman"/>
              </w:rPr>
              <w:t>бразовании в</w:t>
            </w:r>
            <w:r>
              <w:rPr>
                <w:rFonts w:ascii="Times New Roman" w:hAnsi="Times New Roman" w:cs="Times New Roman"/>
              </w:rPr>
              <w:t xml:space="preserve"> Челябинской </w:t>
            </w:r>
            <w:r w:rsidRPr="009C3BC2">
              <w:rPr>
                <w:rFonts w:ascii="Times New Roman" w:hAnsi="Times New Roman" w:cs="Times New Roman"/>
              </w:rPr>
              <w:t>области" (в</w:t>
            </w:r>
            <w:r>
              <w:rPr>
                <w:rFonts w:ascii="Times New Roman" w:hAnsi="Times New Roman" w:cs="Times New Roman"/>
              </w:rPr>
              <w:t xml:space="preserve"> редакции Закона </w:t>
            </w:r>
            <w:r w:rsidRPr="009C3BC2">
              <w:rPr>
                <w:rFonts w:ascii="Times New Roman" w:hAnsi="Times New Roman" w:cs="Times New Roman"/>
              </w:rPr>
              <w:t>Че</w:t>
            </w:r>
            <w:r>
              <w:rPr>
                <w:rFonts w:ascii="Times New Roman" w:hAnsi="Times New Roman" w:cs="Times New Roman"/>
              </w:rPr>
              <w:t xml:space="preserve">лябинской области от 31.08.2023 </w:t>
            </w:r>
            <w:r w:rsidRPr="009C3BC2">
              <w:rPr>
                <w:rFonts w:ascii="Times New Roman" w:hAnsi="Times New Roman" w:cs="Times New Roman"/>
              </w:rPr>
              <w:t>№ 910-ЗО)</w:t>
            </w:r>
          </w:p>
          <w:p w:rsidR="009C3BC2" w:rsidRPr="00971D16" w:rsidRDefault="009C3BC2" w:rsidP="009C3BC2">
            <w:pPr>
              <w:spacing w:after="0"/>
              <w:rPr>
                <w:rFonts w:ascii="Times New Roman" w:hAnsi="Times New Roman" w:cs="Times New Roman"/>
              </w:rPr>
            </w:pPr>
          </w:p>
        </w:tc>
      </w:tr>
      <w:tr w:rsidR="00D65EF0"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9C3BC2" w:rsidP="00BA4228">
            <w:pPr>
              <w:rPr>
                <w:rFonts w:ascii="Times New Roman" w:hAnsi="Times New Roman" w:cs="Times New Roman"/>
              </w:rPr>
            </w:pPr>
            <w:r>
              <w:rPr>
                <w:rFonts w:ascii="Times New Roman" w:hAnsi="Times New Roman" w:cs="Times New Roman"/>
              </w:rPr>
              <w:lastRenderedPageBreak/>
              <w:t>7</w:t>
            </w:r>
          </w:p>
        </w:tc>
        <w:tc>
          <w:tcPr>
            <w:tcW w:w="9660" w:type="dxa"/>
            <w:tcBorders>
              <w:top w:val="single" w:sz="4" w:space="0" w:color="auto"/>
              <w:left w:val="single" w:sz="4" w:space="0" w:color="auto"/>
              <w:bottom w:val="single" w:sz="4" w:space="0" w:color="auto"/>
              <w:right w:val="single" w:sz="4" w:space="0" w:color="auto"/>
            </w:tcBorders>
          </w:tcPr>
          <w:p w:rsidR="009C3BC2" w:rsidRPr="00AA27E7" w:rsidRDefault="009C3BC2" w:rsidP="009C3BC2">
            <w:pPr>
              <w:pStyle w:val="4"/>
              <w:shd w:val="clear" w:color="auto" w:fill="auto"/>
              <w:ind w:firstLine="0"/>
              <w:rPr>
                <w:color w:val="000000"/>
                <w:shd w:val="clear" w:color="auto" w:fill="FFFFFF"/>
                <w:lang w:eastAsia="ru-RU" w:bidi="ru-RU"/>
              </w:rPr>
            </w:pPr>
            <w:r w:rsidRPr="00AA27E7">
              <w:rPr>
                <w:rStyle w:val="21"/>
                <w:sz w:val="22"/>
                <w:szCs w:val="22"/>
              </w:rPr>
              <w:t xml:space="preserve">Органы местного самоуправления муниципальных районов, муниципальных округов, городских округов и городских округов с внутригородским делением Челябинской области наделяются на неограниченный срок государственными полномочиями по компенсации части платы, взимаемой с родителей (законных представителей) за присмотр и уход за детьми в образовательных </w:t>
            </w:r>
            <w:r w:rsidRPr="00AA27E7">
              <w:rPr>
                <w:rStyle w:val="21"/>
                <w:sz w:val="22"/>
                <w:szCs w:val="22"/>
              </w:rPr>
              <w:lastRenderedPageBreak/>
              <w:t xml:space="preserve">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а также по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AA27E7">
              <w:rPr>
                <w:rStyle w:val="21"/>
                <w:sz w:val="22"/>
                <w:szCs w:val="22"/>
                <w:lang w:val="en-US" w:bidi="en-US"/>
              </w:rPr>
              <w:t>N</w:t>
            </w:r>
            <w:r w:rsidRPr="00AA27E7">
              <w:rPr>
                <w:rStyle w:val="21"/>
                <w:sz w:val="22"/>
                <w:szCs w:val="22"/>
              </w:rPr>
              <w:t xml:space="preserve">647 "Об объявлении частичной мобилизации в Российской Федерации" (далее - мобилизованные военнослужащие),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w:t>
            </w:r>
            <w:r w:rsidRPr="00AA27E7">
              <w:t xml:space="preserve">области и Украины (далее - специальная военная операция), в образовательных организациях, реализующих образовательную программу дошкольного образования, расположенных на территории соответствующего муниципального образования, не возмещаемой в соответствии с Федеральным законом от 29 декабря 2012 года </w:t>
            </w:r>
            <w:r w:rsidRPr="00AA27E7">
              <w:rPr>
                <w:lang w:val="en-US" w:bidi="en-US"/>
              </w:rPr>
              <w:t>N</w:t>
            </w:r>
            <w:r w:rsidRPr="00AA27E7">
              <w:t>273-ФЗ "Об образовании в Российской Федерации", родителям (законным представителям), являющимся одной из сторон договора об осуществлении присмотра и ухода за детьми в указанных образовательных организациях (далее - государственные полномочия). В целях настоящего Закона под иными участниками специальной военной операции понимаются:</w:t>
            </w:r>
          </w:p>
          <w:p w:rsidR="009C3BC2" w:rsidRPr="00AA27E7" w:rsidRDefault="009C3BC2" w:rsidP="009C3BC2">
            <w:pPr>
              <w:pStyle w:val="4"/>
              <w:numPr>
                <w:ilvl w:val="0"/>
                <w:numId w:val="12"/>
              </w:numPr>
              <w:shd w:val="clear" w:color="auto" w:fill="auto"/>
              <w:ind w:left="20" w:right="20" w:firstLine="0"/>
            </w:pPr>
            <w:r w:rsidRPr="00AA27E7">
              <w:t xml:space="preserve"> граждане, пребывающие в добровольческих формированиях, содействующих выполнению задач, возложенных на Вооруженные Силы Российской Федерации, принимающие участие в специальной военной операции;</w:t>
            </w:r>
          </w:p>
          <w:p w:rsidR="009C3BC2" w:rsidRPr="00AA27E7" w:rsidRDefault="009C3BC2" w:rsidP="009C3BC2">
            <w:pPr>
              <w:pStyle w:val="4"/>
              <w:numPr>
                <w:ilvl w:val="0"/>
                <w:numId w:val="12"/>
              </w:numPr>
              <w:shd w:val="clear" w:color="auto" w:fill="auto"/>
              <w:ind w:left="20" w:right="20" w:firstLine="0"/>
            </w:pPr>
            <w:r w:rsidRPr="00AA27E7">
              <w:t xml:space="preserve"> граждане, заключившие контракт с Министерством обороны Российской Федерации для прохождения военной службы, принимающие участие в специальной военной операции;</w:t>
            </w:r>
          </w:p>
          <w:p w:rsidR="009C3BC2" w:rsidRPr="00AA27E7" w:rsidRDefault="009C3BC2" w:rsidP="009C3BC2">
            <w:pPr>
              <w:pStyle w:val="4"/>
              <w:numPr>
                <w:ilvl w:val="0"/>
                <w:numId w:val="12"/>
              </w:numPr>
              <w:shd w:val="clear" w:color="auto" w:fill="auto"/>
              <w:ind w:left="20" w:right="20" w:firstLine="0"/>
            </w:pPr>
            <w:r w:rsidRPr="00AA27E7">
              <w:t xml:space="preserve"> граждане, пребывавшие в добровольческих формированиях, содействующих выполнению задач, возложенных на Вооруженные Силы Российской Федерации, погибшие (умершие) в результате участия в специальной военной операции либо умершие до истечения одного года со дня их исключения из добровольческих формирований вследствие увечья (ранения, травмы, контузии) или заболевания, полученных ими в результате участия в специальной военной операции;</w:t>
            </w:r>
          </w:p>
          <w:p w:rsidR="009C3BC2" w:rsidRPr="00AA27E7" w:rsidRDefault="009C3BC2" w:rsidP="009C3BC2">
            <w:pPr>
              <w:pStyle w:val="4"/>
              <w:numPr>
                <w:ilvl w:val="0"/>
                <w:numId w:val="12"/>
              </w:numPr>
              <w:shd w:val="clear" w:color="auto" w:fill="auto"/>
              <w:ind w:left="20" w:right="20" w:firstLine="0"/>
              <w:rPr>
                <w:rStyle w:val="1"/>
                <w:sz w:val="22"/>
                <w:szCs w:val="22"/>
                <w:u w:val="none"/>
              </w:rPr>
            </w:pPr>
            <w:r w:rsidRPr="00AA27E7">
              <w:t xml:space="preserve"> граждане, заключившие контракт с Министерством обороны Российской Федерации для прохождения военной службы, погибшие (умершие) в результате участия в специальной военной операции либо умершие до истечения одного года со дня их увольнения с военной </w:t>
            </w:r>
            <w:r w:rsidRPr="00AA27E7">
              <w:rPr>
                <w:rStyle w:val="1"/>
                <w:sz w:val="22"/>
                <w:szCs w:val="22"/>
              </w:rPr>
              <w:t xml:space="preserve">службы </w:t>
            </w:r>
            <w:r w:rsidRPr="00AA27E7">
              <w:rPr>
                <w:rStyle w:val="1"/>
                <w:sz w:val="22"/>
                <w:szCs w:val="22"/>
              </w:rPr>
              <w:lastRenderedPageBreak/>
              <w:t xml:space="preserve">вследствие увечья (ранения, травмы, контузии) или заболевания, </w:t>
            </w:r>
          </w:p>
          <w:p w:rsidR="00AA27E7" w:rsidRPr="00AA27E7" w:rsidRDefault="00AA27E7" w:rsidP="00AA27E7">
            <w:pPr>
              <w:pStyle w:val="4"/>
              <w:shd w:val="clear" w:color="auto" w:fill="auto"/>
              <w:ind w:firstLine="0"/>
              <w:rPr>
                <w:rStyle w:val="21"/>
                <w:sz w:val="22"/>
                <w:szCs w:val="22"/>
              </w:rPr>
            </w:pPr>
            <w:r w:rsidRPr="00AA27E7">
              <w:rPr>
                <w:rStyle w:val="21"/>
                <w:sz w:val="22"/>
                <w:szCs w:val="22"/>
              </w:rPr>
              <w:t xml:space="preserve">полученных ими в результате участия в специальной военной операции; </w:t>
            </w:r>
          </w:p>
          <w:p w:rsidR="009C3BC2" w:rsidRPr="00AA27E7" w:rsidRDefault="00AA27E7" w:rsidP="00AA27E7">
            <w:pPr>
              <w:pStyle w:val="4"/>
              <w:shd w:val="clear" w:color="auto" w:fill="auto"/>
              <w:ind w:left="20" w:right="20" w:firstLine="0"/>
              <w:rPr>
                <w:rStyle w:val="1"/>
                <w:sz w:val="22"/>
                <w:szCs w:val="22"/>
              </w:rPr>
            </w:pPr>
            <w:r w:rsidRPr="00AA27E7">
              <w:rPr>
                <w:rStyle w:val="21"/>
                <w:sz w:val="22"/>
                <w:szCs w:val="22"/>
              </w:rPr>
              <w:t>5) мобилизованные военнослужащие, погибшие (умершие) в результате участия в специальной военной операции либо умершие до истечения одного года со дня их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p w:rsidR="00971D16" w:rsidRPr="00AA27E7" w:rsidRDefault="00971D16" w:rsidP="00BA4228">
            <w:pPr>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AA27E7" w:rsidP="00BA4228">
            <w:pPr>
              <w:rPr>
                <w:rFonts w:ascii="Times New Roman" w:hAnsi="Times New Roman" w:cs="Times New Roman"/>
              </w:rPr>
            </w:pPr>
            <w:r>
              <w:rPr>
                <w:rStyle w:val="21"/>
                <w:rFonts w:eastAsiaTheme="minorHAnsi"/>
              </w:rPr>
              <w:lastRenderedPageBreak/>
              <w:t xml:space="preserve">Закон Челябинской области от 06.02.2007 № 98-ЗО "О наделении органов местного самоуправления государственными полномочиями по </w:t>
            </w:r>
            <w:r>
              <w:rPr>
                <w:rStyle w:val="21"/>
                <w:rFonts w:eastAsiaTheme="minorHAnsi"/>
              </w:rPr>
              <w:lastRenderedPageBreak/>
              <w:t>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(в редакции Закона Челябинской области от 05.07.2023 № 862-ЗО)</w:t>
            </w:r>
          </w:p>
        </w:tc>
      </w:tr>
      <w:tr w:rsidR="00D65EF0"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971D16" w:rsidRPr="00971D16" w:rsidRDefault="00AA27E7" w:rsidP="00AA27E7">
            <w:pPr>
              <w:jc w:val="both"/>
              <w:rPr>
                <w:rFonts w:ascii="Times New Roman" w:hAnsi="Times New Roman" w:cs="Times New Roman"/>
              </w:rPr>
            </w:pPr>
            <w:r>
              <w:rPr>
                <w:rFonts w:ascii="Times New Roman" w:hAnsi="Times New Roman" w:cs="Times New Roman"/>
              </w:rPr>
              <w:lastRenderedPageBreak/>
              <w:t>8</w:t>
            </w:r>
          </w:p>
        </w:tc>
        <w:tc>
          <w:tcPr>
            <w:tcW w:w="9660" w:type="dxa"/>
            <w:tcBorders>
              <w:top w:val="single" w:sz="4" w:space="0" w:color="auto"/>
              <w:left w:val="single" w:sz="4" w:space="0" w:color="auto"/>
              <w:bottom w:val="single" w:sz="4" w:space="0" w:color="auto"/>
              <w:right w:val="single" w:sz="4" w:space="0" w:color="auto"/>
            </w:tcBorders>
          </w:tcPr>
          <w:p w:rsidR="00AA27E7" w:rsidRPr="00AA27E7" w:rsidRDefault="00AA27E7" w:rsidP="00AA27E7">
            <w:pPr>
              <w:pStyle w:val="4"/>
              <w:shd w:val="clear" w:color="auto" w:fill="auto"/>
              <w:ind w:firstLine="0"/>
            </w:pPr>
            <w:r w:rsidRPr="00AA27E7">
              <w:rPr>
                <w:rStyle w:val="21"/>
                <w:sz w:val="22"/>
                <w:szCs w:val="22"/>
              </w:rPr>
              <w:t>Органы местного самоуправления городских округов и муниципальных районов наделяются установленными законодательством Челябинской области государственными полномочиями по социальной поддержке следующих категорий граждан:</w:t>
            </w:r>
          </w:p>
          <w:p w:rsidR="00AA27E7" w:rsidRPr="00AA27E7" w:rsidRDefault="00AA27E7" w:rsidP="00AA27E7">
            <w:pPr>
              <w:spacing w:after="0" w:line="240" w:lineRule="auto"/>
              <w:jc w:val="both"/>
              <w:rPr>
                <w:rFonts w:ascii="Times New Roman" w:hAnsi="Times New Roman" w:cs="Times New Roman"/>
                <w:color w:val="000000"/>
                <w:spacing w:val="2"/>
                <w:shd w:val="clear" w:color="auto" w:fill="FFFFFF"/>
                <w:lang w:eastAsia="ru-RU" w:bidi="ru-RU"/>
              </w:rPr>
            </w:pPr>
            <w:r w:rsidRPr="00AA27E7">
              <w:rPr>
                <w:rStyle w:val="21"/>
                <w:rFonts w:eastAsiaTheme="minorHAnsi"/>
                <w:sz w:val="22"/>
                <w:szCs w:val="22"/>
              </w:rPr>
              <w:t xml:space="preserve">1) семьи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AA27E7">
              <w:rPr>
                <w:rStyle w:val="21"/>
                <w:rFonts w:eastAsiaTheme="minorHAnsi"/>
                <w:sz w:val="22"/>
                <w:szCs w:val="22"/>
                <w:lang w:val="en-US" w:bidi="en-US"/>
              </w:rPr>
              <w:t>N</w:t>
            </w:r>
            <w:r w:rsidRPr="00AA27E7">
              <w:rPr>
                <w:rStyle w:val="21"/>
                <w:rFonts w:eastAsiaTheme="minorHAnsi"/>
                <w:sz w:val="22"/>
                <w:szCs w:val="22"/>
              </w:rPr>
              <w:t xml:space="preserve">647 "Об объявлении частичной мобилизации в Российской Федерации" (далее - военная служба по мобилизации),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Российской Федерации,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2023 года для прохождения военной службы,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w:t>
            </w:r>
            <w:r w:rsidRPr="00AA27E7">
              <w:rPr>
                <w:rFonts w:ascii="Times New Roman" w:hAnsi="Times New Roman" w:cs="Times New Roman"/>
              </w:rPr>
              <w:t xml:space="preserve">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в которых указанные граждане на дату их гибели (смерти) являлись собственниками жилых помещений, не оснащенных </w:t>
            </w:r>
            <w:r w:rsidRPr="00AA27E7">
              <w:rPr>
                <w:rFonts w:ascii="Times New Roman" w:hAnsi="Times New Roman" w:cs="Times New Roman"/>
              </w:rPr>
              <w:lastRenderedPageBreak/>
              <w:t>внутридомовым газовым оборудованием; инвалиды боевых действий, являющиеся собственниками жилых помещений, не оснащенных внутридомовым газовым</w:t>
            </w:r>
            <w:r w:rsidRPr="00AA27E7">
              <w:rPr>
                <w:rFonts w:ascii="Times New Roman" w:hAnsi="Times New Roman" w:cs="Times New Roman"/>
              </w:rPr>
              <w:tab/>
              <w:t>оборудов</w:t>
            </w:r>
            <w:r>
              <w:rPr>
                <w:rFonts w:ascii="Times New Roman" w:hAnsi="Times New Roman" w:cs="Times New Roman"/>
              </w:rPr>
              <w:t>анием,</w:t>
            </w:r>
            <w:r>
              <w:rPr>
                <w:rFonts w:ascii="Times New Roman" w:hAnsi="Times New Roman" w:cs="Times New Roman"/>
              </w:rPr>
              <w:tab/>
              <w:t xml:space="preserve">либо </w:t>
            </w:r>
            <w:r w:rsidRPr="00AA27E7">
              <w:rPr>
                <w:rFonts w:ascii="Times New Roman" w:hAnsi="Times New Roman" w:cs="Times New Roman"/>
              </w:rPr>
              <w:t>членами</w:t>
            </w:r>
            <w:r w:rsidRPr="00AA27E7">
              <w:rPr>
                <w:rFonts w:ascii="Times New Roman" w:hAnsi="Times New Roman" w:cs="Times New Roman"/>
              </w:rPr>
              <w:tab/>
              <w:t>семьи</w:t>
            </w:r>
            <w:r w:rsidRPr="00AA27E7">
              <w:rPr>
                <w:rFonts w:ascii="Times New Roman" w:hAnsi="Times New Roman" w:cs="Times New Roman"/>
              </w:rPr>
              <w:tab/>
              <w:t>собственника(собственников) жилых помещений, не оснащенных внутридомовым газовым оборудованием; ветераны боевых действий, являющиеся собственниками жилых помещений, не оснащенных внутридомовым газовым</w:t>
            </w:r>
            <w:r w:rsidRPr="00AA27E7">
              <w:rPr>
                <w:rFonts w:ascii="Times New Roman" w:hAnsi="Times New Roman" w:cs="Times New Roman"/>
              </w:rPr>
              <w:tab/>
              <w:t>оборудованием,</w:t>
            </w:r>
            <w:r w:rsidRPr="00AA27E7">
              <w:rPr>
                <w:rFonts w:ascii="Times New Roman" w:hAnsi="Times New Roman" w:cs="Times New Roman"/>
              </w:rPr>
              <w:tab/>
              <w:t>либо</w:t>
            </w:r>
            <w:r w:rsidRPr="00AA27E7">
              <w:rPr>
                <w:rFonts w:ascii="Times New Roman" w:hAnsi="Times New Roman" w:cs="Times New Roman"/>
              </w:rPr>
              <w:tab/>
              <w:t>членами</w:t>
            </w:r>
            <w:r w:rsidRPr="00AA27E7">
              <w:rPr>
                <w:rFonts w:ascii="Times New Roman" w:hAnsi="Times New Roman" w:cs="Times New Roman"/>
              </w:rPr>
              <w:tab/>
              <w:t>семьи</w:t>
            </w:r>
            <w:r w:rsidRPr="00AA27E7">
              <w:rPr>
                <w:rFonts w:ascii="Times New Roman" w:hAnsi="Times New Roman" w:cs="Times New Roman"/>
              </w:rPr>
              <w:tab/>
              <w:t>собственника</w:t>
            </w:r>
            <w:r>
              <w:rPr>
                <w:rFonts w:ascii="Times New Roman" w:hAnsi="Times New Roman" w:cs="Times New Roman"/>
              </w:rPr>
              <w:t xml:space="preserve"> </w:t>
            </w:r>
            <w:r w:rsidRPr="00AA27E7">
              <w:rPr>
                <w:rFonts w:ascii="Times New Roman" w:hAnsi="Times New Roman" w:cs="Times New Roman"/>
              </w:rPr>
              <w:t>(собственников) жилых помещений, не оснащенных внутридомовым газовым оборудованием; члены семей погибших (умерших) инвалидов боевых действий, ветеранов боевых действий, являющиеся собственниками жилых помещений, не оснащенных внутридомовым газовым</w:t>
            </w:r>
            <w:r w:rsidRPr="00AA27E7">
              <w:rPr>
                <w:rFonts w:ascii="Times New Roman" w:hAnsi="Times New Roman" w:cs="Times New Roman"/>
              </w:rPr>
              <w:tab/>
              <w:t>об</w:t>
            </w:r>
            <w:r>
              <w:rPr>
                <w:rFonts w:ascii="Times New Roman" w:hAnsi="Times New Roman" w:cs="Times New Roman"/>
              </w:rPr>
              <w:t>орудованием,</w:t>
            </w:r>
            <w:r>
              <w:rPr>
                <w:rFonts w:ascii="Times New Roman" w:hAnsi="Times New Roman" w:cs="Times New Roman"/>
              </w:rPr>
              <w:tab/>
              <w:t>либо</w:t>
            </w:r>
            <w:r>
              <w:rPr>
                <w:rFonts w:ascii="Times New Roman" w:hAnsi="Times New Roman" w:cs="Times New Roman"/>
              </w:rPr>
              <w:tab/>
              <w:t>членами</w:t>
            </w:r>
            <w:r>
              <w:rPr>
                <w:rFonts w:ascii="Times New Roman" w:hAnsi="Times New Roman" w:cs="Times New Roman"/>
              </w:rPr>
              <w:tab/>
              <w:t xml:space="preserve">семьи </w:t>
            </w:r>
            <w:r w:rsidRPr="00AA27E7">
              <w:rPr>
                <w:rFonts w:ascii="Times New Roman" w:hAnsi="Times New Roman" w:cs="Times New Roman"/>
              </w:rPr>
              <w:t xml:space="preserve">собственника(собственников) жилых помещений, не оснащенных внутридомовым газовым оборудованием; одиноко проживающие собственники жилых </w:t>
            </w:r>
            <w:r w:rsidRPr="00AA27E7">
              <w:rPr>
                <w:rStyle w:val="1"/>
                <w:rFonts w:eastAsiaTheme="minorHAnsi"/>
                <w:sz w:val="22"/>
                <w:szCs w:val="22"/>
              </w:rPr>
              <w:t>помещений, не оснащенных внутридомовым газовым оборудованием, с</w:t>
            </w:r>
            <w:r>
              <w:rPr>
                <w:rStyle w:val="1"/>
                <w:rFonts w:eastAsiaTheme="minorHAnsi"/>
                <w:sz w:val="22"/>
                <w:szCs w:val="22"/>
              </w:rPr>
              <w:t xml:space="preserve"> </w:t>
            </w:r>
            <w:r w:rsidRPr="00AA27E7">
              <w:rPr>
                <w:rFonts w:ascii="Times New Roman" w:hAnsi="Times New Roman" w:cs="Times New Roman"/>
              </w:rPr>
              <w:t>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семьи, имеющие детей в возрасте до 18 лет, со среднедушевым доходом, размер которого не превышает величину прожиточного минимума на душу населения, установленную в соответствии с законодательством Челябинской области, члены (один из членов) которых являются (является) собственниками (собственником) жилых помещений, не оснащенных внутридомовым газовым оборудованием, семьи граждан, пребывающих в запасе, добровольно принимавших (принимающих) участие в специальной военной операции в составе добровольческих отрядов, в которых указанные граждане или члены (один из членов) их семей являются (является) собственниками (собственником) жилых помещений, не оснащенных внутридомовым газовым оборудованием, - в части назначения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(далее - единовременная социальная выплата), включая прием заявлений и документов, необходимых для постановки указанных граждан на учет в целях предоставления единовременной социальной выплаты, ведение такого учета, принятие решений о назначении (об отказе в назначении) единовременной социальной выплаты, выдачу уведомлений о наличии права на получение единовременной социальной выплаты, а также в части формирования электронных реестров для зачисления денежных средств на счета физических лиц в кредитных организациях;</w:t>
            </w:r>
          </w:p>
          <w:p w:rsidR="00AA27E7" w:rsidRPr="00AA27E7" w:rsidRDefault="00AA27E7" w:rsidP="00AA27E7">
            <w:pPr>
              <w:pStyle w:val="4"/>
              <w:numPr>
                <w:ilvl w:val="0"/>
                <w:numId w:val="13"/>
              </w:numPr>
              <w:shd w:val="clear" w:color="auto" w:fill="auto"/>
              <w:tabs>
                <w:tab w:val="left" w:pos="451"/>
              </w:tabs>
              <w:ind w:right="20" w:firstLine="0"/>
            </w:pPr>
            <w:r w:rsidRPr="00AA27E7">
              <w:t xml:space="preserve">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w:t>
            </w:r>
            <w:r w:rsidRPr="00AA27E7">
              <w:rPr>
                <w:rStyle w:val="1"/>
                <w:sz w:val="22"/>
                <w:szCs w:val="22"/>
              </w:rPr>
              <w:t>должности, не отнесенные к должностям государственной или</w:t>
            </w:r>
          </w:p>
          <w:p w:rsidR="00AA27E7" w:rsidRPr="00AA27E7" w:rsidRDefault="00AA27E7" w:rsidP="00AA27E7">
            <w:pPr>
              <w:pStyle w:val="4"/>
              <w:shd w:val="clear" w:color="auto" w:fill="auto"/>
              <w:tabs>
                <w:tab w:val="left" w:pos="451"/>
              </w:tabs>
              <w:ind w:right="20" w:firstLine="0"/>
            </w:pPr>
            <w:r w:rsidRPr="00AA27E7">
              <w:t xml:space="preserve">муниципальной службы, работников организаций и учреждений, подведомственных органам публичной власти, работников иных организаций,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а также лиц из их числа, уволенных из </w:t>
            </w:r>
            <w:r w:rsidRPr="00AA27E7">
              <w:lastRenderedPageBreak/>
              <w:t xml:space="preserve">указанных организаций, учреждений (освобожденных от указанных должностей) (далее - командированные лица),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Херсонской области (далее - выполнение задач, работ (оказание услуг)), получивших увечье (ранение, травму, контузию) при выполнении задач, работ (оказании услуг); волонтеров, осуществлявших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получивших при ее осуществлении увечье (ранение, травму, контузию) в период проведения специальной военной операции; командированных лиц и волонтеров, ставших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 членов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 членов семей волонтеров, </w:t>
            </w:r>
            <w:r w:rsidRPr="00AA27E7">
              <w:rPr>
                <w:rStyle w:val="1"/>
                <w:sz w:val="22"/>
                <w:szCs w:val="22"/>
              </w:rPr>
              <w:t>погибших (умерших) при осуществлении своей деятельности в период</w:t>
            </w:r>
          </w:p>
          <w:p w:rsidR="00AA27E7" w:rsidRPr="00AA27E7" w:rsidRDefault="00AA27E7" w:rsidP="00AA27E7">
            <w:pPr>
              <w:pStyle w:val="4"/>
              <w:shd w:val="clear" w:color="auto" w:fill="auto"/>
              <w:tabs>
                <w:tab w:val="left" w:pos="451"/>
              </w:tabs>
              <w:ind w:right="20" w:firstLine="0"/>
            </w:pPr>
            <w:r w:rsidRPr="00AA27E7">
              <w:t xml:space="preserve">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Луганской Народной Республики, Запорожской области, Херсонской области вследствие увечья (ранения, травмы, контузии) или заболевания, полученных ими при осуществлении такой деятельности; военнослужащих, лиц, проходящих службу в войсках национальной гвардии Российской Федерации и имеющих специальное звание полиции, а также лиц из их числа, уволенных с военной службы, со службы в войсках национальной гвардии Российской Федерации, принимавших (принимающих) участие в специальной военной операции (далее - военнослужащие) и получивших в ходе ее проведения увечье (ранение, травму, контузию); граждан, пребывающих в запасе, добровольно принимавших (принимающих) участие в специальной военной операции в составе добровольческих отрядов (далее - добровольцы) и получивших в ходе ее проведения увечье (ранение, травму, контузию); военнослужащих, </w:t>
            </w:r>
            <w:r w:rsidRPr="00AA27E7">
              <w:lastRenderedPageBreak/>
              <w:t xml:space="preserve">добровольцев, ставших инвалидами вследствие увечья (ранения, травмы, контузии) или заболевания, полученных ими в результате участия в специальной военной операции; членов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членов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 детей граждан Российской Федерации, призванных </w:t>
            </w:r>
            <w:r w:rsidRPr="00AA27E7">
              <w:rPr>
                <w:rStyle w:val="1"/>
                <w:sz w:val="22"/>
                <w:szCs w:val="22"/>
                <w:u w:val="none"/>
              </w:rPr>
              <w:t>на военную службу по мобилизации, в возрасте до 18 лет; граждан</w:t>
            </w:r>
            <w:r w:rsidRPr="00AA27E7">
              <w:t xml:space="preserve"> Российской Федерации, призванных на военную службу по мобилизации; детей граждан, заключив</w:t>
            </w:r>
            <w:r w:rsidRPr="00AA27E7">
              <w:rPr>
                <w:rStyle w:val="1"/>
                <w:sz w:val="22"/>
                <w:szCs w:val="22"/>
                <w:u w:val="none"/>
              </w:rPr>
              <w:t>ши</w:t>
            </w:r>
            <w:r w:rsidRPr="00AA27E7">
              <w:t xml:space="preserve">х контракт с Министерством обороны Российской Федерации в период с 21 сентября 2022 года по 31 декабря 2023 года для прохождения военной службы, в возрасте до 18 лет; граждан, заключивших контракт с Министерством обороны Российской Федерации в период с 21 сентября 2022 года по 31 декабря 2023 года для прохождения военной службы; детей добровольцев, поступивших в добровольческие отряды в период с 24 февраля 2022 года по 31 декабря 2023 года, в возрасте до 18 лет; добровольцев, поступивших в добровольческие отряды в период с 24 февраля 2022 года по 31 декабря 2023 года; детей граждан, призванных на военную службу по призыву в Вооруженные Силы Российской Федерации (далее - военная служба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в возрасте до 18 лет; граждан, призванных на военную службу по призыву военными комиссариатами Челябинской области 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Федерации для прохождения военной службы; граждан, призванных на военную службу по призыву военными комиссариатами иных субъектов Российской Федерации, заключивших в период прохождения военной службы по призыву, но не ранее 21 сентября 2022 года и не позднее 31 декабря 2023 года, контракт с Министерством обороны Российской </w:t>
            </w:r>
            <w:r w:rsidRPr="00AA27E7">
              <w:lastRenderedPageBreak/>
              <w:t xml:space="preserve">Федерации и проходящих военную службу в войсковых частях Министерства обороны Российской Федерации, дислоцирующихся на территории Челябинской области, - в части назначения единовременной </w:t>
            </w:r>
            <w:r w:rsidRPr="00AA27E7">
              <w:rPr>
                <w:rStyle w:val="1"/>
                <w:sz w:val="22"/>
                <w:szCs w:val="22"/>
              </w:rPr>
              <w:t>выплаты, включая прием, регистрацию заявлений и документов,</w:t>
            </w:r>
          </w:p>
          <w:p w:rsidR="00AA27E7" w:rsidRPr="00AA27E7" w:rsidRDefault="00AA27E7" w:rsidP="00AA27E7">
            <w:pPr>
              <w:jc w:val="both"/>
              <w:rPr>
                <w:rFonts w:ascii="Times New Roman" w:hAnsi="Times New Roman" w:cs="Times New Roman"/>
              </w:rPr>
            </w:pPr>
            <w:r w:rsidRPr="00AA27E7">
              <w:rPr>
                <w:rStyle w:val="21"/>
                <w:rFonts w:eastAsiaTheme="minorHAnsi"/>
                <w:sz w:val="22"/>
                <w:szCs w:val="22"/>
              </w:rPr>
              <w:t>необходимых для предоставления единовременной выплаты, ведение учета граждан в целях предоставления единовременной выплаты, принятие решений о назначении (об отказе в назначении) единовременной выплаты, формирование электронных реестров для зачисления денежных средств на счета физических лиц, открытых в кредитных организациях.</w:t>
            </w:r>
          </w:p>
        </w:tc>
        <w:tc>
          <w:tcPr>
            <w:tcW w:w="4137" w:type="dxa"/>
            <w:tcBorders>
              <w:top w:val="single" w:sz="4" w:space="0" w:color="auto"/>
              <w:left w:val="single" w:sz="4" w:space="0" w:color="auto"/>
              <w:bottom w:val="single" w:sz="4" w:space="0" w:color="auto"/>
              <w:right w:val="single" w:sz="4" w:space="0" w:color="auto"/>
            </w:tcBorders>
          </w:tcPr>
          <w:p w:rsidR="00971D16" w:rsidRPr="00971D16" w:rsidRDefault="00AA27E7" w:rsidP="00AA27E7">
            <w:pPr>
              <w:jc w:val="both"/>
              <w:rPr>
                <w:rFonts w:ascii="Times New Roman" w:hAnsi="Times New Roman" w:cs="Times New Roman"/>
              </w:rPr>
            </w:pPr>
            <w:r>
              <w:rPr>
                <w:rStyle w:val="21"/>
                <w:rFonts w:eastAsiaTheme="minorHAnsi"/>
              </w:rPr>
              <w:lastRenderedPageBreak/>
              <w:t xml:space="preserve">Закон Челябинской области от 07.12.2005 № 430-ЗО «О наделении органов местного самоуправления государственными полномочиями по социальной поддержке отдельных категорий граждан» (в редакции Закона Челябинской области от 30.08.2023 </w:t>
            </w:r>
            <w:r>
              <w:rPr>
                <w:rStyle w:val="21"/>
                <w:rFonts w:eastAsiaTheme="minorHAnsi"/>
                <w:lang w:val="en-US" w:bidi="en-US"/>
              </w:rPr>
              <w:t>N</w:t>
            </w:r>
            <w:r>
              <w:rPr>
                <w:rStyle w:val="21"/>
                <w:rFonts w:eastAsiaTheme="minorHAnsi"/>
              </w:rPr>
              <w:t>901-ЗО)</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Pr="00971D16" w:rsidRDefault="00AA27E7" w:rsidP="00AA27E7">
            <w:pPr>
              <w:jc w:val="both"/>
              <w:rPr>
                <w:rFonts w:ascii="Times New Roman" w:hAnsi="Times New Roman" w:cs="Times New Roman"/>
              </w:rPr>
            </w:pPr>
            <w:r>
              <w:rPr>
                <w:rFonts w:ascii="Times New Roman" w:hAnsi="Times New Roman" w:cs="Times New Roman"/>
              </w:rPr>
              <w:lastRenderedPageBreak/>
              <w:t>9</w:t>
            </w:r>
          </w:p>
        </w:tc>
        <w:tc>
          <w:tcPr>
            <w:tcW w:w="9660" w:type="dxa"/>
            <w:tcBorders>
              <w:top w:val="single" w:sz="4" w:space="0" w:color="auto"/>
              <w:left w:val="single" w:sz="4" w:space="0" w:color="auto"/>
              <w:bottom w:val="single" w:sz="4" w:space="0" w:color="auto"/>
              <w:right w:val="single" w:sz="4" w:space="0" w:color="auto"/>
            </w:tcBorders>
          </w:tcPr>
          <w:p w:rsidR="00AA27E7" w:rsidRDefault="00AA27E7" w:rsidP="00AA27E7">
            <w:pPr>
              <w:pStyle w:val="4"/>
              <w:numPr>
                <w:ilvl w:val="0"/>
                <w:numId w:val="14"/>
              </w:numPr>
              <w:shd w:val="clear" w:color="auto" w:fill="auto"/>
              <w:tabs>
                <w:tab w:val="left" w:pos="490"/>
              </w:tabs>
              <w:ind w:firstLine="0"/>
            </w:pPr>
            <w:r>
              <w:rPr>
                <w:rStyle w:val="21"/>
              </w:rPr>
              <w:t>Гражданам, участвующим на добровольных началах в защите Государственной границы, наиболее отличившимся в оказании пограничным органам федеральной службы безопасности помощи при обеспечении контроля за соблюдением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 помощи в розыске лиц, пытающихся совершить или совершивших незаконное пересечение Государственной границы Российской Федерации, в качестве меры поощрения предоставляется единовременная выплата 20 тысяч рублей.</w:t>
            </w:r>
          </w:p>
          <w:p w:rsidR="00AA27E7" w:rsidRDefault="00AA27E7" w:rsidP="00AA27E7">
            <w:pPr>
              <w:pStyle w:val="4"/>
              <w:numPr>
                <w:ilvl w:val="0"/>
                <w:numId w:val="14"/>
              </w:numPr>
              <w:shd w:val="clear" w:color="auto" w:fill="auto"/>
              <w:tabs>
                <w:tab w:val="left" w:pos="456"/>
              </w:tabs>
              <w:ind w:firstLine="0"/>
            </w:pPr>
            <w:r>
              <w:rPr>
                <w:rStyle w:val="21"/>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тяжкий вред здоровью, выплачиваются:</w:t>
            </w:r>
          </w:p>
          <w:p w:rsidR="00AA27E7" w:rsidRDefault="00AA27E7" w:rsidP="00AA27E7">
            <w:pPr>
              <w:pStyle w:val="4"/>
              <w:numPr>
                <w:ilvl w:val="0"/>
                <w:numId w:val="15"/>
              </w:numPr>
              <w:shd w:val="clear" w:color="auto" w:fill="auto"/>
              <w:tabs>
                <w:tab w:val="left" w:pos="283"/>
              </w:tabs>
              <w:ind w:firstLine="0"/>
            </w:pPr>
            <w:r>
              <w:rPr>
                <w:rStyle w:val="21"/>
              </w:rPr>
              <w:t>единовременное пособие в размере 500 тысяч рублей;</w:t>
            </w:r>
          </w:p>
          <w:p w:rsidR="00AA27E7" w:rsidRDefault="00AA27E7" w:rsidP="00AA27E7">
            <w:pPr>
              <w:pStyle w:val="4"/>
              <w:numPr>
                <w:ilvl w:val="0"/>
                <w:numId w:val="15"/>
              </w:numPr>
              <w:shd w:val="clear" w:color="auto" w:fill="auto"/>
              <w:tabs>
                <w:tab w:val="left" w:pos="494"/>
              </w:tabs>
              <w:ind w:firstLine="0"/>
            </w:pPr>
            <w:r>
              <w:rPr>
                <w:rStyle w:val="21"/>
              </w:rPr>
              <w:t>единовременная денежная компенсация в размере фактически понесенных гражданином, участвующим на добровольных началах в защите Государственной границы, расходов на лечение, медицинскую реабилитацию, приобретение лекарственных препаратов, медицинских изделий, но не более 250 тысяч рублей.</w:t>
            </w:r>
          </w:p>
          <w:p w:rsidR="00AA27E7" w:rsidRDefault="00AA27E7" w:rsidP="00AA27E7">
            <w:pPr>
              <w:pStyle w:val="4"/>
              <w:shd w:val="clear" w:color="auto" w:fill="auto"/>
              <w:ind w:firstLine="0"/>
            </w:pPr>
            <w:r>
              <w:rPr>
                <w:rStyle w:val="21"/>
              </w:rPr>
              <w:t>Гражданам, участвующим на добровольных началах в защите Государственной границы, которым в связи с их участием в защите Государственной границы Российской Федерации был причинен средней тяжести вред здоровью, выплачивается единовременная денежная</w:t>
            </w:r>
            <w:r>
              <w:rPr>
                <w:rStyle w:val="21"/>
                <w:rFonts w:eastAsiaTheme="minorHAnsi"/>
              </w:rPr>
              <w:t xml:space="preserve"> </w:t>
            </w:r>
            <w:r>
              <w:rPr>
                <w:rStyle w:val="21"/>
              </w:rPr>
              <w:t>компенсация в размере фактически понесенных таким гражданином расходов на лечение, медицинскую реабилитацию, приобретение лекарственных препаратов, медицинских изделий, но не более 100 тысяч рублей.</w:t>
            </w:r>
          </w:p>
          <w:p w:rsidR="00AA27E7" w:rsidRPr="00971D16" w:rsidRDefault="00AA27E7" w:rsidP="00AA27E7">
            <w:pPr>
              <w:jc w:val="both"/>
              <w:rPr>
                <w:rFonts w:ascii="Times New Roman" w:hAnsi="Times New Roman" w:cs="Times New Roman"/>
              </w:rPr>
            </w:pPr>
            <w:r>
              <w:rPr>
                <w:rStyle w:val="21"/>
                <w:rFonts w:eastAsiaTheme="minorHAnsi"/>
              </w:rPr>
              <w:t xml:space="preserve">Членам семей граждан, участвовавших на добровольных началах в защите </w:t>
            </w:r>
            <w:r>
              <w:rPr>
                <w:rStyle w:val="21"/>
                <w:rFonts w:eastAsiaTheme="minorHAnsi"/>
              </w:rPr>
              <w:lastRenderedPageBreak/>
              <w:t>Государственной границы и погибших (умерших) в связи с их участием на добровольных началах в защите Государственной границы Российской Федерации, выплачивается единовременное пособие в размере одного миллиона рублей.</w:t>
            </w:r>
          </w:p>
        </w:tc>
        <w:tc>
          <w:tcPr>
            <w:tcW w:w="4137" w:type="dxa"/>
            <w:tcBorders>
              <w:top w:val="single" w:sz="4" w:space="0" w:color="auto"/>
              <w:left w:val="single" w:sz="4" w:space="0" w:color="auto"/>
              <w:bottom w:val="single" w:sz="4" w:space="0" w:color="auto"/>
              <w:right w:val="single" w:sz="4" w:space="0" w:color="auto"/>
            </w:tcBorders>
          </w:tcPr>
          <w:p w:rsidR="00AA27E7" w:rsidRDefault="00AA27E7" w:rsidP="00AA27E7">
            <w:pPr>
              <w:pStyle w:val="4"/>
              <w:shd w:val="clear" w:color="auto" w:fill="auto"/>
              <w:ind w:firstLine="0"/>
            </w:pPr>
            <w:r>
              <w:rPr>
                <w:rStyle w:val="21"/>
              </w:rPr>
              <w:lastRenderedPageBreak/>
              <w:t>Закон Челябинской области от 29.12.2022 №750-ЗО «О мерах поддержки граждан, участвующих на добровольных началах в защите Государственной границы Российской Федерации, и членов их семей»</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AA27E7" w:rsidP="00BA4228">
            <w:pPr>
              <w:jc w:val="both"/>
              <w:rPr>
                <w:rFonts w:ascii="Times New Roman" w:hAnsi="Times New Roman" w:cs="Times New Roman"/>
              </w:rPr>
            </w:pPr>
            <w:r>
              <w:rPr>
                <w:rFonts w:ascii="Times New Roman" w:hAnsi="Times New Roman" w:cs="Times New Roman"/>
              </w:rPr>
              <w:lastRenderedPageBreak/>
              <w:t>10</w:t>
            </w:r>
          </w:p>
        </w:tc>
        <w:tc>
          <w:tcPr>
            <w:tcW w:w="9660" w:type="dxa"/>
            <w:tcBorders>
              <w:top w:val="single" w:sz="4" w:space="0" w:color="auto"/>
              <w:left w:val="single" w:sz="4" w:space="0" w:color="auto"/>
              <w:bottom w:val="single" w:sz="4" w:space="0" w:color="auto"/>
              <w:right w:val="single" w:sz="4" w:space="0" w:color="auto"/>
            </w:tcBorders>
          </w:tcPr>
          <w:p w:rsidR="00AA27E7" w:rsidRDefault="00AA27E7" w:rsidP="00AA27E7">
            <w:pPr>
              <w:pStyle w:val="4"/>
              <w:shd w:val="clear" w:color="auto" w:fill="auto"/>
              <w:tabs>
                <w:tab w:val="left" w:pos="490"/>
              </w:tabs>
              <w:ind w:firstLine="0"/>
              <w:rPr>
                <w:rStyle w:val="21"/>
              </w:rPr>
            </w:pPr>
            <w:r>
              <w:rPr>
                <w:rStyle w:val="21"/>
              </w:rPr>
              <w:t>Инвалиды боевых действий, военнослужащие и лица рядового и начальствующего составов органов внутренних дел, ставшие инвалидами вследствие ранения, контузии, увечья, полученных при исполнении обязанностей военной службы (служебных обязанностей), освобождены от уплаты транспортного налога. Льгота предоставляется в отношении одного транспортного средства с мощностью двигателя до 180 лошадиных сил (до 132,39 кВт) включительно</w:t>
            </w:r>
          </w:p>
        </w:tc>
        <w:tc>
          <w:tcPr>
            <w:tcW w:w="4137" w:type="dxa"/>
            <w:tcBorders>
              <w:top w:val="single" w:sz="4" w:space="0" w:color="auto"/>
              <w:left w:val="single" w:sz="4" w:space="0" w:color="auto"/>
              <w:bottom w:val="single" w:sz="4" w:space="0" w:color="auto"/>
              <w:right w:val="single" w:sz="4" w:space="0" w:color="auto"/>
            </w:tcBorders>
          </w:tcPr>
          <w:p w:rsidR="00AA27E7" w:rsidRDefault="00AA27E7" w:rsidP="00BA4228">
            <w:pPr>
              <w:pStyle w:val="4"/>
              <w:shd w:val="clear" w:color="auto" w:fill="auto"/>
              <w:ind w:firstLine="0"/>
              <w:rPr>
                <w:rStyle w:val="21"/>
              </w:rPr>
            </w:pPr>
            <w:r>
              <w:rPr>
                <w:rStyle w:val="21"/>
              </w:rPr>
              <w:t>Закон Челябинской области от 28.11.2002 № 114-ЗО «О транспортном налоге» (в редакции Законов Челябинской области от 03.10.2022 № 662-ЗО)</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AA27E7" w:rsidP="00BA4228">
            <w:pPr>
              <w:jc w:val="both"/>
              <w:rPr>
                <w:rFonts w:ascii="Times New Roman" w:hAnsi="Times New Roman" w:cs="Times New Roman"/>
              </w:rPr>
            </w:pPr>
            <w:r>
              <w:rPr>
                <w:rFonts w:ascii="Times New Roman" w:hAnsi="Times New Roman" w:cs="Times New Roman"/>
              </w:rPr>
              <w:t>11</w:t>
            </w:r>
          </w:p>
        </w:tc>
        <w:tc>
          <w:tcPr>
            <w:tcW w:w="9660" w:type="dxa"/>
            <w:tcBorders>
              <w:top w:val="single" w:sz="4" w:space="0" w:color="auto"/>
              <w:left w:val="single" w:sz="4" w:space="0" w:color="auto"/>
              <w:bottom w:val="single" w:sz="4" w:space="0" w:color="auto"/>
              <w:right w:val="single" w:sz="4" w:space="0" w:color="auto"/>
            </w:tcBorders>
          </w:tcPr>
          <w:p w:rsidR="00AA27E7" w:rsidRDefault="00AA27E7" w:rsidP="00AA27E7">
            <w:pPr>
              <w:pStyle w:val="4"/>
              <w:shd w:val="clear" w:color="auto" w:fill="auto"/>
              <w:ind w:firstLine="0"/>
            </w:pPr>
            <w:r>
              <w:rPr>
                <w:rStyle w:val="21"/>
              </w:rPr>
              <w:t>Земельные участки, находящиеся в государственной или муниципальной собственности, предоставляются в собственность бесплатно следующим категориям граждан Российской Федерации:</w:t>
            </w:r>
          </w:p>
          <w:p w:rsidR="00AA27E7" w:rsidRDefault="00AA27E7" w:rsidP="00AA27E7">
            <w:pPr>
              <w:pStyle w:val="4"/>
              <w:numPr>
                <w:ilvl w:val="0"/>
                <w:numId w:val="16"/>
              </w:numPr>
              <w:shd w:val="clear" w:color="auto" w:fill="auto"/>
              <w:tabs>
                <w:tab w:val="left" w:pos="427"/>
              </w:tabs>
              <w:ind w:firstLine="0"/>
            </w:pPr>
            <w:r>
              <w:rPr>
                <w:rStyle w:val="21"/>
              </w:rPr>
              <w:t>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AA27E7" w:rsidRDefault="00AA27E7" w:rsidP="00AA27E7">
            <w:pPr>
              <w:pStyle w:val="4"/>
              <w:shd w:val="clear" w:color="auto" w:fill="auto"/>
              <w:tabs>
                <w:tab w:val="left" w:pos="490"/>
              </w:tabs>
              <w:ind w:firstLine="0"/>
              <w:rPr>
                <w:rStyle w:val="21"/>
              </w:rPr>
            </w:pPr>
            <w:r>
              <w:rPr>
                <w:rStyle w:val="21"/>
              </w:rPr>
              <w:t>членам семей участников специальной военной операции, погибших (умерших) вследствие увечья (ранения, травмы, контузии) или</w:t>
            </w:r>
            <w:r w:rsidR="00175285">
              <w:rPr>
                <w:rStyle w:val="21"/>
              </w:rPr>
              <w:t xml:space="preserve"> заболевания, полученных ими в ходе участия в специальной военной операции, до реализации ими права на получение земельного участка, находящегося в государственной или муниципальной собственности, в собственность бесплатно в соответствии с настоящим Законом (далее - член семьи погибшего (умершего) участника специальной военной операции)</w:t>
            </w:r>
          </w:p>
        </w:tc>
        <w:tc>
          <w:tcPr>
            <w:tcW w:w="4137" w:type="dxa"/>
            <w:tcBorders>
              <w:top w:val="single" w:sz="4" w:space="0" w:color="auto"/>
              <w:left w:val="single" w:sz="4" w:space="0" w:color="auto"/>
              <w:bottom w:val="single" w:sz="4" w:space="0" w:color="auto"/>
              <w:right w:val="single" w:sz="4" w:space="0" w:color="auto"/>
            </w:tcBorders>
          </w:tcPr>
          <w:p w:rsidR="00AA27E7" w:rsidRDefault="00175285" w:rsidP="00BA4228">
            <w:pPr>
              <w:pStyle w:val="4"/>
              <w:shd w:val="clear" w:color="auto" w:fill="auto"/>
              <w:ind w:firstLine="0"/>
              <w:rPr>
                <w:rStyle w:val="21"/>
              </w:rPr>
            </w:pPr>
            <w:r>
              <w:rPr>
                <w:rStyle w:val="21"/>
              </w:rPr>
              <w:t xml:space="preserve">Закон Челябинской области от 25.08.2023 </w:t>
            </w:r>
            <w:r>
              <w:rPr>
                <w:rStyle w:val="21"/>
                <w:lang w:val="en-US" w:bidi="en-US"/>
              </w:rPr>
              <w:t>N</w:t>
            </w:r>
            <w:r>
              <w:rPr>
                <w:rStyle w:val="21"/>
              </w:rPr>
              <w:t>889-ЗО "О бесплатном предоставлении земельных участков в собственность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BA4228">
            <w:pPr>
              <w:jc w:val="both"/>
              <w:rPr>
                <w:rFonts w:ascii="Times New Roman" w:hAnsi="Times New Roman" w:cs="Times New Roman"/>
              </w:rPr>
            </w:pPr>
            <w:r>
              <w:rPr>
                <w:rFonts w:ascii="Times New Roman" w:hAnsi="Times New Roman" w:cs="Times New Roman"/>
              </w:rPr>
              <w:t>12</w:t>
            </w:r>
          </w:p>
        </w:tc>
        <w:tc>
          <w:tcPr>
            <w:tcW w:w="9660" w:type="dxa"/>
            <w:tcBorders>
              <w:top w:val="single" w:sz="4" w:space="0" w:color="auto"/>
              <w:left w:val="single" w:sz="4" w:space="0" w:color="auto"/>
              <w:bottom w:val="single" w:sz="4" w:space="0" w:color="auto"/>
              <w:right w:val="single" w:sz="4" w:space="0" w:color="auto"/>
            </w:tcBorders>
          </w:tcPr>
          <w:p w:rsidR="00AA27E7" w:rsidRDefault="00175285" w:rsidP="00AA27E7">
            <w:pPr>
              <w:pStyle w:val="4"/>
              <w:shd w:val="clear" w:color="auto" w:fill="auto"/>
              <w:tabs>
                <w:tab w:val="left" w:pos="490"/>
              </w:tabs>
              <w:ind w:firstLine="0"/>
              <w:rPr>
                <w:rStyle w:val="21"/>
              </w:rPr>
            </w:pPr>
            <w:r>
              <w:rPr>
                <w:rStyle w:val="21"/>
              </w:rPr>
              <w:t xml:space="preserve">Отдельные положения настоящего Закона применяются к правоотношениям, связанным с предоставлением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w:t>
            </w:r>
            <w:r>
              <w:rPr>
                <w:rStyle w:val="21"/>
              </w:rPr>
              <w:lastRenderedPageBreak/>
              <w:t>военная операция)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tc>
        <w:tc>
          <w:tcPr>
            <w:tcW w:w="4137" w:type="dxa"/>
            <w:tcBorders>
              <w:top w:val="single" w:sz="4" w:space="0" w:color="auto"/>
              <w:left w:val="single" w:sz="4" w:space="0" w:color="auto"/>
              <w:bottom w:val="single" w:sz="4" w:space="0" w:color="auto"/>
              <w:right w:val="single" w:sz="4" w:space="0" w:color="auto"/>
            </w:tcBorders>
          </w:tcPr>
          <w:p w:rsidR="00AA27E7" w:rsidRDefault="00175285" w:rsidP="00BA4228">
            <w:pPr>
              <w:pStyle w:val="4"/>
              <w:shd w:val="clear" w:color="auto" w:fill="auto"/>
              <w:ind w:firstLine="0"/>
              <w:rPr>
                <w:rStyle w:val="21"/>
              </w:rPr>
            </w:pPr>
            <w:r>
              <w:rPr>
                <w:rStyle w:val="21"/>
              </w:rPr>
              <w:lastRenderedPageBreak/>
              <w:t xml:space="preserve">Закон Челябинской области от 12.05.2011 </w:t>
            </w:r>
            <w:r>
              <w:rPr>
                <w:rStyle w:val="21"/>
                <w:lang w:val="en-US" w:bidi="en-US"/>
              </w:rPr>
              <w:t>N</w:t>
            </w:r>
            <w:r>
              <w:rPr>
                <w:rStyle w:val="21"/>
              </w:rPr>
              <w:t xml:space="preserve">121-ЗО "О бесплатном предоставлении земельных участков в собственность граждан для </w:t>
            </w:r>
            <w:r>
              <w:rPr>
                <w:rStyle w:val="21"/>
              </w:rPr>
              <w:lastRenderedPageBreak/>
              <w:t xml:space="preserve">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редакции Закона Челябинской области от 25.08.2023 </w:t>
            </w:r>
            <w:r>
              <w:rPr>
                <w:rStyle w:val="21"/>
                <w:lang w:val="en-US" w:bidi="en-US"/>
              </w:rPr>
              <w:t>N</w:t>
            </w:r>
            <w:r>
              <w:rPr>
                <w:rStyle w:val="21"/>
              </w:rPr>
              <w:t>891-ЗО)</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BA4228">
            <w:pPr>
              <w:jc w:val="both"/>
              <w:rPr>
                <w:rFonts w:ascii="Times New Roman" w:hAnsi="Times New Roman" w:cs="Times New Roman"/>
              </w:rPr>
            </w:pPr>
            <w:r>
              <w:rPr>
                <w:rFonts w:ascii="Times New Roman" w:hAnsi="Times New Roman" w:cs="Times New Roman"/>
              </w:rPr>
              <w:lastRenderedPageBreak/>
              <w:t>13</w:t>
            </w:r>
          </w:p>
        </w:tc>
        <w:tc>
          <w:tcPr>
            <w:tcW w:w="9660" w:type="dxa"/>
            <w:tcBorders>
              <w:top w:val="single" w:sz="4" w:space="0" w:color="auto"/>
              <w:left w:val="single" w:sz="4" w:space="0" w:color="auto"/>
              <w:bottom w:val="single" w:sz="4" w:space="0" w:color="auto"/>
              <w:right w:val="single" w:sz="4" w:space="0" w:color="auto"/>
            </w:tcBorders>
          </w:tcPr>
          <w:p w:rsidR="00AA27E7" w:rsidRDefault="00175285" w:rsidP="00AA27E7">
            <w:pPr>
              <w:pStyle w:val="4"/>
              <w:shd w:val="clear" w:color="auto" w:fill="auto"/>
              <w:tabs>
                <w:tab w:val="left" w:pos="490"/>
              </w:tabs>
              <w:ind w:firstLine="0"/>
              <w:rPr>
                <w:rStyle w:val="21"/>
              </w:rPr>
            </w:pPr>
            <w:r>
              <w:rPr>
                <w:rStyle w:val="21"/>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4137" w:type="dxa"/>
            <w:tcBorders>
              <w:top w:val="single" w:sz="4" w:space="0" w:color="auto"/>
              <w:left w:val="single" w:sz="4" w:space="0" w:color="auto"/>
              <w:bottom w:val="single" w:sz="4" w:space="0" w:color="auto"/>
              <w:right w:val="single" w:sz="4" w:space="0" w:color="auto"/>
            </w:tcBorders>
          </w:tcPr>
          <w:p w:rsidR="00AA27E7" w:rsidRDefault="00175285" w:rsidP="00BA4228">
            <w:pPr>
              <w:pStyle w:val="4"/>
              <w:shd w:val="clear" w:color="auto" w:fill="auto"/>
              <w:ind w:firstLine="0"/>
              <w:rPr>
                <w:rStyle w:val="21"/>
              </w:rPr>
            </w:pPr>
            <w:r>
              <w:rPr>
                <w:rStyle w:val="21"/>
              </w:rPr>
              <w:t xml:space="preserve">Закон Челябинской области от 12.11.2007 </w:t>
            </w:r>
            <w:r>
              <w:rPr>
                <w:rStyle w:val="21"/>
                <w:lang w:val="en-US" w:bidi="en-US"/>
              </w:rPr>
              <w:t>N</w:t>
            </w:r>
            <w:r>
              <w:rPr>
                <w:rStyle w:val="21"/>
              </w:rPr>
              <w:t xml:space="preserve">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редакции Закона Челябинской области от 30.08.2023 </w:t>
            </w:r>
            <w:r>
              <w:rPr>
                <w:rStyle w:val="21"/>
                <w:lang w:val="en-US" w:bidi="en-US"/>
              </w:rPr>
              <w:t>N</w:t>
            </w:r>
            <w:r>
              <w:rPr>
                <w:rStyle w:val="21"/>
              </w:rPr>
              <w:t>895-ЗО)</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BA4228">
            <w:pPr>
              <w:jc w:val="both"/>
              <w:rPr>
                <w:rFonts w:ascii="Times New Roman" w:hAnsi="Times New Roman" w:cs="Times New Roman"/>
              </w:rPr>
            </w:pPr>
            <w:r>
              <w:rPr>
                <w:rFonts w:ascii="Times New Roman" w:hAnsi="Times New Roman" w:cs="Times New Roman"/>
              </w:rPr>
              <w:t>14</w:t>
            </w:r>
          </w:p>
        </w:tc>
        <w:tc>
          <w:tcPr>
            <w:tcW w:w="9660" w:type="dxa"/>
            <w:tcBorders>
              <w:top w:val="single" w:sz="4" w:space="0" w:color="auto"/>
              <w:left w:val="single" w:sz="4" w:space="0" w:color="auto"/>
              <w:bottom w:val="single" w:sz="4" w:space="0" w:color="auto"/>
              <w:right w:val="single" w:sz="4" w:space="0" w:color="auto"/>
            </w:tcBorders>
          </w:tcPr>
          <w:p w:rsidR="00AA27E7" w:rsidRDefault="00175285" w:rsidP="00AA27E7">
            <w:pPr>
              <w:pStyle w:val="4"/>
              <w:shd w:val="clear" w:color="auto" w:fill="auto"/>
              <w:tabs>
                <w:tab w:val="left" w:pos="490"/>
              </w:tabs>
              <w:ind w:firstLine="0"/>
              <w:rPr>
                <w:rStyle w:val="21"/>
              </w:rPr>
            </w:pPr>
            <w:r>
              <w:rPr>
                <w:rStyle w:val="21"/>
              </w:rPr>
              <w:t>Преимущественным правом заключения договора купли-продажи лесных насаждений обладают граждане, нуждающиеся в заготовке древесины для строительства, капитального ремонта и (или) реконструкции жилых домов и (или) строительства, ремонта или реконструкции хозяйственных построек (включая бани), для отопления жилого дома и (или) хозяйственных построек (включая бани), являющиеся участниками специальной военной операции и (или) членами семей участников специальной военной операции.</w:t>
            </w:r>
          </w:p>
        </w:tc>
        <w:tc>
          <w:tcPr>
            <w:tcW w:w="4137" w:type="dxa"/>
            <w:tcBorders>
              <w:top w:val="single" w:sz="4" w:space="0" w:color="auto"/>
              <w:left w:val="single" w:sz="4" w:space="0" w:color="auto"/>
              <w:bottom w:val="single" w:sz="4" w:space="0" w:color="auto"/>
              <w:right w:val="single" w:sz="4" w:space="0" w:color="auto"/>
            </w:tcBorders>
          </w:tcPr>
          <w:p w:rsidR="00AA27E7" w:rsidRDefault="00175285" w:rsidP="00BA4228">
            <w:pPr>
              <w:pStyle w:val="4"/>
              <w:shd w:val="clear" w:color="auto" w:fill="auto"/>
              <w:ind w:firstLine="0"/>
              <w:rPr>
                <w:rStyle w:val="21"/>
              </w:rPr>
            </w:pPr>
            <w:r>
              <w:rPr>
                <w:rStyle w:val="21"/>
              </w:rPr>
              <w:t xml:space="preserve">Закон Челябинской области от 03.11.2022 </w:t>
            </w:r>
            <w:r>
              <w:rPr>
                <w:rStyle w:val="21"/>
                <w:lang w:val="en-US" w:bidi="en-US"/>
              </w:rPr>
              <w:t>N</w:t>
            </w:r>
            <w:r>
              <w:rPr>
                <w:rStyle w:val="21"/>
              </w:rPr>
              <w:t xml:space="preserve">698-ЗО "О порядке и нормативах заготовки гражданами древесины для собственных нужд и признании утратившими силу некоторых законов Челябинской области и отдельных положений законов Челябинской области" (в редакции Закона Челябинской области от 31.08.2023 </w:t>
            </w:r>
            <w:r>
              <w:rPr>
                <w:rStyle w:val="21"/>
                <w:lang w:val="en-US" w:bidi="en-US"/>
              </w:rPr>
              <w:t>N</w:t>
            </w:r>
            <w:r>
              <w:rPr>
                <w:rStyle w:val="21"/>
              </w:rPr>
              <w:t>911-ЗО)</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BA4228">
            <w:pPr>
              <w:jc w:val="both"/>
              <w:rPr>
                <w:rFonts w:ascii="Times New Roman" w:hAnsi="Times New Roman" w:cs="Times New Roman"/>
              </w:rPr>
            </w:pPr>
            <w:r>
              <w:rPr>
                <w:rFonts w:ascii="Times New Roman" w:hAnsi="Times New Roman" w:cs="Times New Roman"/>
              </w:rPr>
              <w:t xml:space="preserve">15 </w:t>
            </w:r>
          </w:p>
        </w:tc>
        <w:tc>
          <w:tcPr>
            <w:tcW w:w="9660" w:type="dxa"/>
            <w:tcBorders>
              <w:top w:val="single" w:sz="4" w:space="0" w:color="auto"/>
              <w:left w:val="single" w:sz="4" w:space="0" w:color="auto"/>
              <w:bottom w:val="single" w:sz="4" w:space="0" w:color="auto"/>
              <w:right w:val="single" w:sz="4" w:space="0" w:color="auto"/>
            </w:tcBorders>
          </w:tcPr>
          <w:p w:rsidR="00AA27E7" w:rsidRDefault="00175285" w:rsidP="00AA27E7">
            <w:pPr>
              <w:pStyle w:val="4"/>
              <w:shd w:val="clear" w:color="auto" w:fill="auto"/>
              <w:tabs>
                <w:tab w:val="left" w:pos="490"/>
              </w:tabs>
              <w:ind w:firstLine="0"/>
              <w:rPr>
                <w:rStyle w:val="21"/>
              </w:rPr>
            </w:pPr>
            <w:r>
              <w:rPr>
                <w:rStyle w:val="21"/>
              </w:rPr>
              <w:t xml:space="preserve">Освобождение граждан Российской Федерации, заключивших контракт о прохождении военной службы в связи с призывом на военную службу по мобилизации в Вооруженные </w:t>
            </w:r>
            <w:r>
              <w:rPr>
                <w:rStyle w:val="21"/>
              </w:rPr>
              <w:lastRenderedPageBreak/>
              <w:t>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4137" w:type="dxa"/>
            <w:tcBorders>
              <w:top w:val="single" w:sz="4" w:space="0" w:color="auto"/>
              <w:left w:val="single" w:sz="4" w:space="0" w:color="auto"/>
              <w:bottom w:val="single" w:sz="4" w:space="0" w:color="auto"/>
              <w:right w:val="single" w:sz="4" w:space="0" w:color="auto"/>
            </w:tcBorders>
          </w:tcPr>
          <w:p w:rsidR="00AA27E7" w:rsidRDefault="00175285" w:rsidP="00BA4228">
            <w:pPr>
              <w:pStyle w:val="4"/>
              <w:shd w:val="clear" w:color="auto" w:fill="auto"/>
              <w:ind w:firstLine="0"/>
              <w:rPr>
                <w:rStyle w:val="21"/>
              </w:rPr>
            </w:pPr>
            <w:r>
              <w:rPr>
                <w:rStyle w:val="21"/>
              </w:rPr>
              <w:lastRenderedPageBreak/>
              <w:t xml:space="preserve">Постановление Губернатора Челябинской области от 25.11.2022 </w:t>
            </w:r>
            <w:r>
              <w:rPr>
                <w:rStyle w:val="21"/>
              </w:rPr>
              <w:lastRenderedPageBreak/>
              <w:t>№ 328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Челябинской области"</w:t>
            </w: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BA4228">
            <w:pPr>
              <w:jc w:val="both"/>
              <w:rPr>
                <w:rFonts w:ascii="Times New Roman" w:hAnsi="Times New Roman" w:cs="Times New Roman"/>
              </w:rPr>
            </w:pPr>
            <w:r>
              <w:rPr>
                <w:rFonts w:ascii="Times New Roman" w:hAnsi="Times New Roman" w:cs="Times New Roman"/>
              </w:rPr>
              <w:lastRenderedPageBreak/>
              <w:t>16</w:t>
            </w:r>
          </w:p>
        </w:tc>
        <w:tc>
          <w:tcPr>
            <w:tcW w:w="9660" w:type="dxa"/>
            <w:tcBorders>
              <w:top w:val="single" w:sz="4" w:space="0" w:color="auto"/>
              <w:left w:val="single" w:sz="4" w:space="0" w:color="auto"/>
              <w:bottom w:val="single" w:sz="4" w:space="0" w:color="auto"/>
              <w:right w:val="single" w:sz="4" w:space="0" w:color="auto"/>
            </w:tcBorders>
          </w:tcPr>
          <w:p w:rsidR="00175285" w:rsidRPr="00175285" w:rsidRDefault="00175285" w:rsidP="00175285">
            <w:pPr>
              <w:pStyle w:val="4"/>
              <w:shd w:val="clear" w:color="auto" w:fill="auto"/>
              <w:tabs>
                <w:tab w:val="left" w:pos="663"/>
              </w:tabs>
              <w:ind w:right="80" w:firstLine="0"/>
            </w:pPr>
            <w:r w:rsidRPr="00175285">
              <w:t xml:space="preserve">Установлен размер компенсации части платы, взимаемой с родителей (законных представителей) за присмотр и уход за детьми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175285">
              <w:rPr>
                <w:lang w:val="en-US" w:bidi="en-US"/>
              </w:rPr>
              <w:t>N</w:t>
            </w:r>
            <w:r w:rsidRPr="00175285">
              <w:t xml:space="preserve">647 "Об объявлении частичной мобилизации в Российской Федерации", 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именуются - образовательные организации), не возмещаемой в соответствии с Федеральным законом от 29 декабря 2012 года </w:t>
            </w:r>
            <w:r w:rsidRPr="00175285">
              <w:rPr>
                <w:lang w:val="en-US" w:bidi="en-US"/>
              </w:rPr>
              <w:t>N</w:t>
            </w:r>
            <w:r w:rsidRPr="00175285">
              <w:t xml:space="preserve">273-ФЗ "Об образовании в </w:t>
            </w:r>
            <w:r w:rsidRPr="00175285">
              <w:lastRenderedPageBreak/>
              <w:t>Российской Федерации", родителям (законным представителям), являющимся одной из сторон договора об осуществлении присмотра и ухода за детьми в образовательных организациях:</w:t>
            </w:r>
          </w:p>
          <w:p w:rsidR="00AA27E7" w:rsidRPr="00175285" w:rsidRDefault="00175285" w:rsidP="00175285">
            <w:pPr>
              <w:pStyle w:val="4"/>
              <w:shd w:val="clear" w:color="auto" w:fill="auto"/>
              <w:tabs>
                <w:tab w:val="left" w:pos="490"/>
              </w:tabs>
              <w:ind w:firstLine="0"/>
              <w:rPr>
                <w:rStyle w:val="21"/>
              </w:rPr>
            </w:pPr>
            <w:r w:rsidRPr="00175285">
              <w:t xml:space="preserve">сто процентов размера родительской платы, взимаемой с родителей (законных представителей) за присмотр и уход за детьми в образовательных организациях, не превышающей максимальный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 утвержденный постановлением Правительства Челябинской области от 11.01.2016 г. </w:t>
            </w:r>
            <w:r w:rsidRPr="00175285">
              <w:rPr>
                <w:lang w:val="en-US" w:bidi="en-US"/>
              </w:rPr>
              <w:t>N</w:t>
            </w:r>
            <w:r w:rsidRPr="00175285">
              <w:t xml:space="preserve">2-П "Об утверждении максимального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r w:rsidRPr="00175285">
              <w:rPr>
                <w:rStyle w:val="1"/>
                <w:u w:val="none"/>
              </w:rPr>
              <w:t>образования, расположенных на территории Челябинской области".</w:t>
            </w:r>
          </w:p>
        </w:tc>
        <w:tc>
          <w:tcPr>
            <w:tcW w:w="4137" w:type="dxa"/>
            <w:tcBorders>
              <w:top w:val="single" w:sz="4" w:space="0" w:color="auto"/>
              <w:left w:val="single" w:sz="4" w:space="0" w:color="auto"/>
              <w:bottom w:val="single" w:sz="4" w:space="0" w:color="auto"/>
              <w:right w:val="single" w:sz="4" w:space="0" w:color="auto"/>
            </w:tcBorders>
          </w:tcPr>
          <w:p w:rsidR="00175285" w:rsidRDefault="00175285" w:rsidP="00175285">
            <w:pPr>
              <w:pStyle w:val="4"/>
              <w:shd w:val="clear" w:color="auto" w:fill="auto"/>
              <w:tabs>
                <w:tab w:val="right" w:pos="4408"/>
              </w:tabs>
              <w:ind w:left="20" w:firstLine="0"/>
            </w:pPr>
            <w:r>
              <w:lastRenderedPageBreak/>
              <w:t>Постановление Губернатора</w:t>
            </w:r>
          </w:p>
          <w:p w:rsidR="00175285" w:rsidRDefault="00175285" w:rsidP="00175285">
            <w:pPr>
              <w:pStyle w:val="4"/>
              <w:shd w:val="clear" w:color="auto" w:fill="auto"/>
              <w:tabs>
                <w:tab w:val="right" w:pos="4408"/>
              </w:tabs>
              <w:ind w:left="20" w:right="20" w:firstLine="0"/>
            </w:pPr>
            <w:r>
              <w:t xml:space="preserve">Челябинской области от 23.01.2007 </w:t>
            </w:r>
            <w:r>
              <w:rPr>
                <w:lang w:val="en-US" w:bidi="en-US"/>
              </w:rPr>
              <w:t>N</w:t>
            </w:r>
            <w:r>
              <w:t>19 "О компенсации части платы, взимаемой с родителей (законных представителей) за присмотр и уход за детьми в образовательных организациях, реализующих</w:t>
            </w:r>
          </w:p>
          <w:p w:rsidR="00175285" w:rsidRDefault="00175285" w:rsidP="00175285">
            <w:pPr>
              <w:pStyle w:val="4"/>
              <w:shd w:val="clear" w:color="auto" w:fill="auto"/>
              <w:tabs>
                <w:tab w:val="right" w:pos="4408"/>
              </w:tabs>
              <w:ind w:left="20" w:firstLine="0"/>
            </w:pPr>
            <w:r>
              <w:t>образовательную программу</w:t>
            </w:r>
          </w:p>
          <w:p w:rsidR="00175285" w:rsidRDefault="00175285" w:rsidP="00175285">
            <w:pPr>
              <w:pStyle w:val="4"/>
              <w:shd w:val="clear" w:color="auto" w:fill="auto"/>
              <w:tabs>
                <w:tab w:val="right" w:pos="4408"/>
              </w:tabs>
              <w:ind w:left="20" w:firstLine="0"/>
            </w:pPr>
            <w:r>
              <w:t>дошкольного образования,</w:t>
            </w:r>
          </w:p>
          <w:p w:rsidR="00175285" w:rsidRDefault="00175285" w:rsidP="00175285">
            <w:pPr>
              <w:pStyle w:val="4"/>
              <w:shd w:val="clear" w:color="auto" w:fill="auto"/>
              <w:tabs>
                <w:tab w:val="right" w:pos="4408"/>
              </w:tabs>
              <w:ind w:left="20" w:right="20" w:firstLine="0"/>
            </w:pPr>
            <w:r>
              <w:t xml:space="preserve">расположенных на территории </w:t>
            </w:r>
            <w:r>
              <w:lastRenderedPageBreak/>
              <w:t>Челябинской области" (в редакции постановления Губернатора</w:t>
            </w:r>
          </w:p>
          <w:p w:rsidR="00175285" w:rsidRDefault="00175285" w:rsidP="00175285">
            <w:pPr>
              <w:pStyle w:val="4"/>
              <w:shd w:val="clear" w:color="auto" w:fill="auto"/>
              <w:ind w:left="20" w:right="20" w:firstLine="0"/>
            </w:pPr>
            <w:r>
              <w:t>Челябинской области от 23.05.2023 № 105)</w:t>
            </w:r>
          </w:p>
          <w:p w:rsidR="00AA27E7" w:rsidRDefault="00AA27E7" w:rsidP="00BA4228">
            <w:pPr>
              <w:pStyle w:val="4"/>
              <w:shd w:val="clear" w:color="auto" w:fill="auto"/>
              <w:ind w:firstLine="0"/>
              <w:rPr>
                <w:rStyle w:val="21"/>
              </w:rPr>
            </w:pPr>
          </w:p>
        </w:tc>
      </w:tr>
      <w:tr w:rsidR="00AA27E7"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AA27E7" w:rsidRDefault="00175285" w:rsidP="00AA27E7">
            <w:pPr>
              <w:jc w:val="both"/>
              <w:rPr>
                <w:rFonts w:ascii="Times New Roman" w:hAnsi="Times New Roman" w:cs="Times New Roman"/>
              </w:rPr>
            </w:pPr>
            <w:r>
              <w:rPr>
                <w:rFonts w:ascii="Times New Roman" w:hAnsi="Times New Roman" w:cs="Times New Roman"/>
              </w:rPr>
              <w:lastRenderedPageBreak/>
              <w:t>17</w:t>
            </w:r>
          </w:p>
        </w:tc>
        <w:tc>
          <w:tcPr>
            <w:tcW w:w="9660" w:type="dxa"/>
            <w:tcBorders>
              <w:top w:val="single" w:sz="4" w:space="0" w:color="auto"/>
              <w:left w:val="single" w:sz="4" w:space="0" w:color="auto"/>
              <w:bottom w:val="single" w:sz="4" w:space="0" w:color="auto"/>
              <w:right w:val="single" w:sz="4" w:space="0" w:color="auto"/>
            </w:tcBorders>
          </w:tcPr>
          <w:p w:rsidR="00AA27E7" w:rsidRPr="00175285" w:rsidRDefault="00175285" w:rsidP="00AA27E7">
            <w:pPr>
              <w:pStyle w:val="4"/>
              <w:shd w:val="clear" w:color="auto" w:fill="auto"/>
              <w:tabs>
                <w:tab w:val="left" w:pos="490"/>
              </w:tabs>
              <w:ind w:firstLine="0"/>
              <w:rPr>
                <w:rStyle w:val="21"/>
              </w:rPr>
            </w:pPr>
            <w:r>
              <w:t xml:space="preserve">Обеспечение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w:t>
            </w:r>
            <w:r>
              <w:rPr>
                <w:lang w:val="en-US" w:bidi="en-US"/>
              </w:rPr>
              <w:t>N</w:t>
            </w:r>
            <w:r>
              <w:t xml:space="preserve">647 "Об объявлении частичной мобилизации в Российской Федерации",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именуется - порядок), устанавливает порядок обеспечения бесплатным двухразовым горячим питанием обучающихся в государственных и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супруг или один из родителей которых является лицом, призванным на военную </w:t>
            </w:r>
            <w:r>
              <w:lastRenderedPageBreak/>
              <w:t xml:space="preserve">службу по мобилизации в соответствии с Указом Президента Российской Федерации от 21 сентября 2022 года </w:t>
            </w:r>
            <w:r>
              <w:rPr>
                <w:lang w:val="en-US" w:bidi="en-US"/>
              </w:rPr>
              <w:t>N</w:t>
            </w:r>
            <w:r>
              <w:t xml:space="preserve">647 "Об объявлении частичной мобилизации в Российской Федерации" (далее именуется - военнослужащий), иным участником специальной военной операции на территориях </w:t>
            </w:r>
            <w:r w:rsidRPr="00175285">
              <w:t xml:space="preserve">Донецкой Народной Республики, Луганской Народной </w:t>
            </w:r>
            <w:r w:rsidRPr="00175285">
              <w:rPr>
                <w:rStyle w:val="1"/>
                <w:u w:val="none"/>
              </w:rPr>
              <w:t>Республики, Запорожской области, Херсонской области и Украины</w:t>
            </w:r>
          </w:p>
        </w:tc>
        <w:tc>
          <w:tcPr>
            <w:tcW w:w="4137" w:type="dxa"/>
            <w:tcBorders>
              <w:top w:val="single" w:sz="4" w:space="0" w:color="auto"/>
              <w:left w:val="single" w:sz="4" w:space="0" w:color="auto"/>
              <w:bottom w:val="single" w:sz="4" w:space="0" w:color="auto"/>
              <w:right w:val="single" w:sz="4" w:space="0" w:color="auto"/>
            </w:tcBorders>
          </w:tcPr>
          <w:p w:rsidR="00175285" w:rsidRDefault="00175285" w:rsidP="00175285">
            <w:pPr>
              <w:pStyle w:val="4"/>
              <w:shd w:val="clear" w:color="auto" w:fill="auto"/>
              <w:tabs>
                <w:tab w:val="right" w:pos="4471"/>
              </w:tabs>
              <w:ind w:left="20" w:firstLine="0"/>
            </w:pPr>
            <w:r>
              <w:lastRenderedPageBreak/>
              <w:t>Постановление Правительства</w:t>
            </w:r>
          </w:p>
          <w:p w:rsidR="00175285" w:rsidRDefault="00175285" w:rsidP="00175285">
            <w:pPr>
              <w:pStyle w:val="4"/>
              <w:shd w:val="clear" w:color="auto" w:fill="auto"/>
              <w:ind w:left="20" w:firstLine="0"/>
            </w:pPr>
            <w:r>
              <w:t>Челябинской области от 07.11.2022</w:t>
            </w:r>
            <w:r>
              <w:br/>
              <w:t>№ 616-П " О порядке обеспечения</w:t>
            </w:r>
            <w:r>
              <w:br/>
              <w:t>бесплатным двухразовым горячим</w:t>
            </w:r>
            <w:r>
              <w:br/>
              <w:t>питанием обучающихся в</w:t>
            </w:r>
            <w:r>
              <w:br/>
              <w:t>государственных и муниципальных образовательных организациях, расположенных на территории</w:t>
            </w:r>
            <w:r>
              <w:br/>
              <w:t>Челябинской области, по образовательным программам</w:t>
            </w:r>
          </w:p>
          <w:p w:rsidR="00175285" w:rsidRDefault="00175285" w:rsidP="00175285">
            <w:pPr>
              <w:pStyle w:val="4"/>
              <w:shd w:val="clear" w:color="auto" w:fill="auto"/>
              <w:tabs>
                <w:tab w:val="right" w:pos="4471"/>
              </w:tabs>
              <w:ind w:left="20" w:firstLine="0"/>
              <w:jc w:val="left"/>
            </w:pPr>
            <w:r>
              <w:t>основного общего, среднего общего,</w:t>
            </w:r>
            <w:r>
              <w:br/>
              <w:t>среднего профессионального</w:t>
            </w:r>
          </w:p>
          <w:p w:rsidR="00175285" w:rsidRDefault="00175285" w:rsidP="00175285">
            <w:pPr>
              <w:pStyle w:val="4"/>
              <w:shd w:val="clear" w:color="auto" w:fill="auto"/>
              <w:tabs>
                <w:tab w:val="right" w:pos="4471"/>
              </w:tabs>
              <w:ind w:left="20" w:firstLine="0"/>
            </w:pPr>
            <w:r>
              <w:t>образования или по программам профессионального обучения</w:t>
            </w:r>
          </w:p>
          <w:p w:rsidR="00175285" w:rsidRDefault="00175285" w:rsidP="00175285">
            <w:pPr>
              <w:pStyle w:val="4"/>
              <w:shd w:val="clear" w:color="auto" w:fill="auto"/>
              <w:ind w:left="20" w:firstLine="0"/>
            </w:pPr>
            <w:r>
              <w:t xml:space="preserve">(программам профессиональной подготовки по профессиям рабочих, должностям служащих), не имеющих основного общего или среднего общего </w:t>
            </w:r>
            <w:r>
              <w:lastRenderedPageBreak/>
              <w:t xml:space="preserve">образования, не достигших возраста 24 лет, супруг или один из родителей которых является лицом, призванным на военную службу по мобилизации в соответствии с Указом Президента Российской Федерации от 21 сентября 2022 года </w:t>
            </w:r>
            <w:r>
              <w:rPr>
                <w:lang w:val="en-US" w:bidi="en-US"/>
              </w:rPr>
              <w:t>N</w:t>
            </w:r>
            <w:r>
              <w:t xml:space="preserve">647 "Об объявлении частичной мобилизации в Российской Федерации", иным участником специальной военной операции на территориях Донецкой  </w:t>
            </w:r>
            <w:r>
              <w:rPr>
                <w:rStyle w:val="21"/>
              </w:rPr>
              <w:t>Народной Республики, Луганской Народной Республики, Запорожской области, Херсонской области и Украины" (в редакции постановления Правительства Челябинской области от 17.02.2023 № 121-П, от 15.05.2023 № 281-П)</w:t>
            </w:r>
          </w:p>
          <w:p w:rsidR="00AA27E7" w:rsidRDefault="00AA27E7" w:rsidP="00AA27E7">
            <w:pPr>
              <w:pStyle w:val="4"/>
              <w:shd w:val="clear" w:color="auto" w:fill="auto"/>
              <w:ind w:firstLine="0"/>
              <w:rPr>
                <w:rStyle w:val="21"/>
              </w:rPr>
            </w:pPr>
          </w:p>
        </w:tc>
      </w:tr>
      <w:tr w:rsidR="00175285"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Default="00175285" w:rsidP="00BA4228">
            <w:pPr>
              <w:jc w:val="both"/>
              <w:rPr>
                <w:rFonts w:ascii="Times New Roman" w:hAnsi="Times New Roman" w:cs="Times New Roman"/>
              </w:rPr>
            </w:pPr>
            <w:r>
              <w:rPr>
                <w:rFonts w:ascii="Times New Roman" w:hAnsi="Times New Roman" w:cs="Times New Roman"/>
              </w:rPr>
              <w:lastRenderedPageBreak/>
              <w:t>18</w:t>
            </w:r>
          </w:p>
        </w:tc>
        <w:tc>
          <w:tcPr>
            <w:tcW w:w="9660" w:type="dxa"/>
            <w:tcBorders>
              <w:top w:val="single" w:sz="4" w:space="0" w:color="auto"/>
              <w:left w:val="single" w:sz="4" w:space="0" w:color="auto"/>
              <w:bottom w:val="single" w:sz="4" w:space="0" w:color="auto"/>
              <w:right w:val="single" w:sz="4" w:space="0" w:color="auto"/>
            </w:tcBorders>
          </w:tcPr>
          <w:p w:rsidR="00175285" w:rsidRDefault="00175285" w:rsidP="00175285">
            <w:pPr>
              <w:pStyle w:val="4"/>
              <w:shd w:val="clear" w:color="auto" w:fill="auto"/>
              <w:ind w:firstLine="0"/>
            </w:pPr>
            <w:r>
              <w:rPr>
                <w:rStyle w:val="21"/>
              </w:rPr>
              <w:t>Семьям лиц,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именуются - военнослужащие), установлены следующие дополнительные меры социальной поддержки:</w:t>
            </w:r>
          </w:p>
          <w:p w:rsidR="00175285" w:rsidRDefault="00175285" w:rsidP="00175285">
            <w:pPr>
              <w:pStyle w:val="4"/>
              <w:numPr>
                <w:ilvl w:val="0"/>
                <w:numId w:val="18"/>
              </w:numPr>
              <w:shd w:val="clear" w:color="auto" w:fill="auto"/>
              <w:tabs>
                <w:tab w:val="left" w:pos="312"/>
              </w:tabs>
              <w:ind w:firstLine="0"/>
            </w:pPr>
            <w:r>
              <w:rPr>
                <w:rStyle w:val="21"/>
              </w:rPr>
              <w:t>предоставление на бесплатной основе членам семьи военнослужащего (далее именуются - члены семьи) из числа граждан пожилого возраста и инвалидов I или II группы, признанных в установленном порядке нуждающимися в социальном обслуживании, социальных услуг в форме социального обслуживания на дому независимо от состава семьи и без учета уровня доходов семьи;</w:t>
            </w:r>
          </w:p>
          <w:p w:rsidR="00175285" w:rsidRDefault="00175285" w:rsidP="00175285">
            <w:pPr>
              <w:pStyle w:val="4"/>
              <w:numPr>
                <w:ilvl w:val="0"/>
                <w:numId w:val="18"/>
              </w:numPr>
              <w:shd w:val="clear" w:color="auto" w:fill="auto"/>
              <w:tabs>
                <w:tab w:val="left" w:pos="322"/>
              </w:tabs>
              <w:ind w:firstLine="0"/>
            </w:pPr>
            <w:r>
              <w:rPr>
                <w:rStyle w:val="21"/>
              </w:rPr>
              <w:t xml:space="preserve">внеочередное направление в организации социального обслуживания, включенные в реестр поставщиков социальных услуг Челябинской области, членов семьи, признанных </w:t>
            </w:r>
            <w:r>
              <w:rPr>
                <w:rStyle w:val="21"/>
              </w:rPr>
              <w:lastRenderedPageBreak/>
              <w:t>в установленном порядке нуждающимися в социальном обслуживании в стационарной форме, независимо от состава семьи;</w:t>
            </w:r>
          </w:p>
          <w:p w:rsidR="00175285" w:rsidRDefault="00D65EF0" w:rsidP="00175285">
            <w:pPr>
              <w:pStyle w:val="4"/>
              <w:shd w:val="clear" w:color="auto" w:fill="auto"/>
              <w:tabs>
                <w:tab w:val="left" w:pos="490"/>
              </w:tabs>
              <w:ind w:firstLine="0"/>
              <w:rPr>
                <w:rStyle w:val="21"/>
              </w:rPr>
            </w:pPr>
            <w:r>
              <w:rPr>
                <w:rStyle w:val="21"/>
              </w:rPr>
              <w:t xml:space="preserve">3) </w:t>
            </w:r>
            <w:r w:rsidR="00175285">
              <w:rPr>
                <w:rStyle w:val="21"/>
              </w:rPr>
              <w:t>предоставление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 одному из членов семьи при условии, если один из членов семьи либо сам военнослужащий является собственником жилого помещения и регистрации членов семьи (одного из них)</w:t>
            </w:r>
            <w:r>
              <w:rPr>
                <w:rStyle w:val="21"/>
              </w:rPr>
              <w:t xml:space="preserve"> </w:t>
            </w:r>
          </w:p>
          <w:p w:rsidR="00D65EF0" w:rsidRDefault="00D65EF0" w:rsidP="00D65EF0">
            <w:pPr>
              <w:pStyle w:val="4"/>
              <w:shd w:val="clear" w:color="auto" w:fill="auto"/>
              <w:ind w:left="20" w:right="20" w:firstLine="0"/>
            </w:pPr>
            <w:r>
              <w:t>совместно с военнослужащим по месту жительства в жилом помещении, не оснащенном внутридомовым газовым оборудованием;</w:t>
            </w:r>
          </w:p>
          <w:p w:rsidR="00D65EF0" w:rsidRDefault="00D65EF0" w:rsidP="00D65EF0">
            <w:pPr>
              <w:pStyle w:val="4"/>
              <w:numPr>
                <w:ilvl w:val="0"/>
                <w:numId w:val="10"/>
              </w:numPr>
              <w:shd w:val="clear" w:color="auto" w:fill="auto"/>
              <w:tabs>
                <w:tab w:val="left" w:pos="364"/>
                <w:tab w:val="right" w:pos="6543"/>
                <w:tab w:val="right" w:pos="8833"/>
              </w:tabs>
              <w:ind w:left="20" w:right="20" w:firstLine="0"/>
            </w:pPr>
            <w:r>
              <w:t xml:space="preserve"> предоставление денежной компенсационной выплаты стоимости обучения на платной основе обучающихся по образовательным программам среднего профессионального образования или по программам профессионального</w:t>
            </w:r>
            <w:r>
              <w:tab/>
              <w:t xml:space="preserve">обучения (программам  </w:t>
            </w:r>
          </w:p>
          <w:p w:rsidR="00D65EF0" w:rsidRDefault="00D65EF0" w:rsidP="00D65EF0">
            <w:pPr>
              <w:pStyle w:val="4"/>
              <w:shd w:val="clear" w:color="auto" w:fill="auto"/>
              <w:ind w:left="20" w:right="20" w:firstLine="0"/>
            </w:pPr>
            <w:r>
              <w:t>профессиональной подготовки по профессиям рабочих, должностям служащих), не имеющих основного общего или среднего общего образования,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Челябинской области, одному из членов семьи, являющемуся одной из сторон договора об оказании платных образовательных услуг;</w:t>
            </w:r>
          </w:p>
          <w:p w:rsidR="00D65EF0" w:rsidRDefault="00D65EF0" w:rsidP="00D65EF0">
            <w:pPr>
              <w:pStyle w:val="4"/>
              <w:shd w:val="clear" w:color="auto" w:fill="auto"/>
              <w:ind w:left="20" w:right="20" w:firstLine="0"/>
            </w:pPr>
            <w:r>
              <w:t xml:space="preserve">5) предоставление ежемесячной денежной компенсации части платы, взимаемой с родителей (законных представителей) за присмотр и уход за детьми военнослужащего в образовательных организациях, реализующих образовательную программу дошкольного образования, расположенных на территории Челябинской области (далее именуется - образовательная организация), не возмещаемой в соответствии с Федеральным законом от 29 декабря 2012 года </w:t>
            </w:r>
            <w:r>
              <w:rPr>
                <w:lang w:val="en-US" w:bidi="en-US"/>
              </w:rPr>
              <w:t>N</w:t>
            </w:r>
            <w:r>
              <w:t>273-ФЗ "Об образовании в Российской Федерации", одному из членов семьи (законному представителю ребенка (детей)), являющемуся одной из сторон договора об осуществлении присмотра и ухода за детьми в образовательной организации;</w:t>
            </w:r>
          </w:p>
          <w:p w:rsidR="00D65EF0" w:rsidRDefault="00D65EF0" w:rsidP="00D65EF0">
            <w:pPr>
              <w:pStyle w:val="4"/>
              <w:shd w:val="clear" w:color="auto" w:fill="auto"/>
              <w:tabs>
                <w:tab w:val="left" w:pos="2190"/>
                <w:tab w:val="right" w:pos="6543"/>
                <w:tab w:val="right" w:pos="8833"/>
              </w:tabs>
              <w:ind w:left="20" w:right="20" w:firstLine="0"/>
            </w:pPr>
            <w:r>
              <w:t xml:space="preserve">6) обеспечение бесплатным двухразовым горячим питанием обучающихся по образовательным программам основного общего, среднего общего,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w:t>
            </w:r>
            <w:r>
              <w:rPr>
                <w:rStyle w:val="1"/>
              </w:rPr>
              <w:t xml:space="preserve">служащих), </w:t>
            </w:r>
            <w:r w:rsidRPr="00D65EF0">
              <w:rPr>
                <w:rStyle w:val="1"/>
                <w:u w:val="none"/>
              </w:rPr>
              <w:t xml:space="preserve">не имеющих основного общего или среднего </w:t>
            </w:r>
            <w:r w:rsidRPr="00D65EF0">
              <w:rPr>
                <w:rStyle w:val="1"/>
                <w:u w:val="none"/>
              </w:rPr>
              <w:lastRenderedPageBreak/>
              <w:t xml:space="preserve">общего </w:t>
            </w:r>
            <w:r w:rsidRPr="00D65EF0">
              <w:rPr>
                <w:rStyle w:val="21"/>
              </w:rPr>
              <w:t>образования, в государственных и муниципальных</w:t>
            </w:r>
            <w:r>
              <w:rPr>
                <w:rStyle w:val="21"/>
              </w:rPr>
              <w:t xml:space="preserve"> образовательных организациях, расположенных на территории Челябинской области, один из родителей которых является военнослужащим.</w:t>
            </w:r>
          </w:p>
          <w:p w:rsidR="00D65EF0" w:rsidRDefault="00D65EF0" w:rsidP="00175285">
            <w:pPr>
              <w:pStyle w:val="4"/>
              <w:shd w:val="clear" w:color="auto" w:fill="auto"/>
              <w:tabs>
                <w:tab w:val="left" w:pos="490"/>
              </w:tabs>
              <w:ind w:firstLine="0"/>
            </w:pPr>
          </w:p>
        </w:tc>
        <w:tc>
          <w:tcPr>
            <w:tcW w:w="4137" w:type="dxa"/>
            <w:tcBorders>
              <w:top w:val="single" w:sz="4" w:space="0" w:color="auto"/>
              <w:left w:val="single" w:sz="4" w:space="0" w:color="auto"/>
              <w:bottom w:val="single" w:sz="4" w:space="0" w:color="auto"/>
              <w:right w:val="single" w:sz="4" w:space="0" w:color="auto"/>
            </w:tcBorders>
          </w:tcPr>
          <w:p w:rsidR="00175285" w:rsidRDefault="00D65EF0" w:rsidP="00BA4228">
            <w:pPr>
              <w:pStyle w:val="4"/>
              <w:shd w:val="clear" w:color="auto" w:fill="auto"/>
              <w:tabs>
                <w:tab w:val="right" w:pos="4471"/>
              </w:tabs>
              <w:ind w:left="20" w:firstLine="0"/>
            </w:pPr>
            <w:r>
              <w:rPr>
                <w:rStyle w:val="21"/>
              </w:rPr>
              <w:lastRenderedPageBreak/>
              <w:t>Постановление Правительства Челябинской области от 06.10.2022 № 543-П "О дополнительных мерах социальной поддержки семей лиц, призванных на военную службу по мобилизации"</w:t>
            </w:r>
          </w:p>
        </w:tc>
      </w:tr>
      <w:tr w:rsidR="00175285"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Default="00D65EF0" w:rsidP="00BA4228">
            <w:pPr>
              <w:jc w:val="both"/>
              <w:rPr>
                <w:rFonts w:ascii="Times New Roman" w:hAnsi="Times New Roman" w:cs="Times New Roman"/>
              </w:rPr>
            </w:pPr>
            <w:r>
              <w:rPr>
                <w:rFonts w:ascii="Times New Roman" w:hAnsi="Times New Roman" w:cs="Times New Roman"/>
              </w:rPr>
              <w:lastRenderedPageBreak/>
              <w:t xml:space="preserve">19 </w:t>
            </w:r>
          </w:p>
        </w:tc>
        <w:tc>
          <w:tcPr>
            <w:tcW w:w="9660" w:type="dxa"/>
            <w:tcBorders>
              <w:top w:val="single" w:sz="4" w:space="0" w:color="auto"/>
              <w:left w:val="single" w:sz="4" w:space="0" w:color="auto"/>
              <w:bottom w:val="single" w:sz="4" w:space="0" w:color="auto"/>
              <w:right w:val="single" w:sz="4" w:space="0" w:color="auto"/>
            </w:tcBorders>
          </w:tcPr>
          <w:p w:rsidR="00D65EF0" w:rsidRDefault="00D65EF0" w:rsidP="00D65EF0">
            <w:pPr>
              <w:pStyle w:val="4"/>
              <w:shd w:val="clear" w:color="auto" w:fill="auto"/>
              <w:ind w:firstLine="0"/>
            </w:pPr>
            <w:r>
              <w:rPr>
                <w:rStyle w:val="21"/>
              </w:rPr>
              <w:t>Право на внеочередное предоставление бесплатной путевки на санаторно-курортное лечение имеют:</w:t>
            </w:r>
          </w:p>
          <w:p w:rsidR="00D65EF0" w:rsidRDefault="00D65EF0" w:rsidP="00D65EF0">
            <w:pPr>
              <w:pStyle w:val="4"/>
              <w:numPr>
                <w:ilvl w:val="0"/>
                <w:numId w:val="19"/>
              </w:numPr>
              <w:shd w:val="clear" w:color="auto" w:fill="auto"/>
              <w:tabs>
                <w:tab w:val="left" w:pos="192"/>
              </w:tabs>
              <w:ind w:firstLine="0"/>
            </w:pPr>
            <w:r>
              <w:rPr>
                <w:rStyle w:val="21"/>
              </w:rPr>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при условии, что один из родителей указанных детей состоит на воинском учете в военном комиссариате Челябинской области;</w:t>
            </w:r>
          </w:p>
          <w:p w:rsidR="00175285" w:rsidRDefault="00D65EF0" w:rsidP="00D65EF0">
            <w:pPr>
              <w:pStyle w:val="4"/>
              <w:shd w:val="clear" w:color="auto" w:fill="auto"/>
              <w:tabs>
                <w:tab w:val="left" w:pos="490"/>
              </w:tabs>
              <w:ind w:firstLine="0"/>
            </w:pPr>
            <w:r>
              <w:rPr>
                <w:rStyle w:val="21"/>
              </w:rPr>
              <w:t>- дети военнослужащих и добровольцев, погибших (умерших) в результате участия в специальной военной операции, при условии, если погибший (умерший) родитель указанных детей был зарегистрирован по месту жительства (пребывания) на территории Челябинской области либо проходил военную службу на территории Челябинской области</w:t>
            </w:r>
          </w:p>
        </w:tc>
        <w:tc>
          <w:tcPr>
            <w:tcW w:w="4137" w:type="dxa"/>
            <w:tcBorders>
              <w:top w:val="single" w:sz="4" w:space="0" w:color="auto"/>
              <w:left w:val="single" w:sz="4" w:space="0" w:color="auto"/>
              <w:bottom w:val="single" w:sz="4" w:space="0" w:color="auto"/>
              <w:right w:val="single" w:sz="4" w:space="0" w:color="auto"/>
            </w:tcBorders>
          </w:tcPr>
          <w:p w:rsidR="00175285" w:rsidRDefault="00D65EF0" w:rsidP="00BA4228">
            <w:pPr>
              <w:pStyle w:val="4"/>
              <w:shd w:val="clear" w:color="auto" w:fill="auto"/>
              <w:tabs>
                <w:tab w:val="right" w:pos="4471"/>
              </w:tabs>
              <w:ind w:left="20" w:firstLine="0"/>
            </w:pPr>
            <w:r>
              <w:rPr>
                <w:rStyle w:val="21"/>
              </w:rPr>
              <w:t>Постановление Правительства Челябинской области от 01.04.2010 № 85-П "О Положении о порядке предоставления путевок в санаторно-оздоровительные детские лагеря круглогодичного действия и о порядке расходования средств областного бюджета на указанные цели" (в редакции постановления Правительства Челябинской области от 25.11.2022 № 670-П)</w:t>
            </w:r>
          </w:p>
        </w:tc>
      </w:tr>
      <w:tr w:rsidR="00175285"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Default="00D65EF0" w:rsidP="00BA4228">
            <w:pPr>
              <w:jc w:val="both"/>
              <w:rPr>
                <w:rFonts w:ascii="Times New Roman" w:hAnsi="Times New Roman" w:cs="Times New Roman"/>
              </w:rPr>
            </w:pPr>
            <w:r>
              <w:rPr>
                <w:rFonts w:ascii="Times New Roman" w:hAnsi="Times New Roman" w:cs="Times New Roman"/>
              </w:rPr>
              <w:t>20</w:t>
            </w:r>
          </w:p>
        </w:tc>
        <w:tc>
          <w:tcPr>
            <w:tcW w:w="9660" w:type="dxa"/>
            <w:tcBorders>
              <w:top w:val="single" w:sz="4" w:space="0" w:color="auto"/>
              <w:left w:val="single" w:sz="4" w:space="0" w:color="auto"/>
              <w:bottom w:val="single" w:sz="4" w:space="0" w:color="auto"/>
              <w:right w:val="single" w:sz="4" w:space="0" w:color="auto"/>
            </w:tcBorders>
          </w:tcPr>
          <w:p w:rsidR="00D65EF0" w:rsidRDefault="00D65EF0" w:rsidP="00D65EF0">
            <w:pPr>
              <w:pStyle w:val="4"/>
              <w:shd w:val="clear" w:color="auto" w:fill="auto"/>
              <w:ind w:firstLine="0"/>
            </w:pPr>
            <w:r>
              <w:rPr>
                <w:rStyle w:val="21"/>
              </w:rPr>
              <w:t>Право на внеочередное предоставление бесплатной путевки на отдых и оздоровление имеют:</w:t>
            </w:r>
          </w:p>
          <w:p w:rsidR="00D65EF0" w:rsidRDefault="00D65EF0" w:rsidP="00D65EF0">
            <w:pPr>
              <w:pStyle w:val="4"/>
              <w:numPr>
                <w:ilvl w:val="0"/>
                <w:numId w:val="20"/>
              </w:numPr>
              <w:shd w:val="clear" w:color="auto" w:fill="auto"/>
              <w:tabs>
                <w:tab w:val="left" w:pos="158"/>
              </w:tabs>
              <w:ind w:firstLine="0"/>
            </w:pPr>
            <w:r>
              <w:rPr>
                <w:rStyle w:val="21"/>
              </w:rPr>
              <w:t>дети граждан, призванных на военную службу;</w:t>
            </w:r>
          </w:p>
          <w:p w:rsidR="00175285" w:rsidRDefault="00D65EF0" w:rsidP="00D65EF0">
            <w:pPr>
              <w:pStyle w:val="4"/>
              <w:shd w:val="clear" w:color="auto" w:fill="auto"/>
              <w:tabs>
                <w:tab w:val="left" w:pos="490"/>
              </w:tabs>
              <w:ind w:firstLine="0"/>
            </w:pPr>
            <w:r>
              <w:rPr>
                <w:rStyle w:val="21"/>
              </w:rPr>
              <w:t>- дети военнослужащих и добровольцев, погибших (умерших) в результате участия в специальной военной операции</w:t>
            </w:r>
          </w:p>
        </w:tc>
        <w:tc>
          <w:tcPr>
            <w:tcW w:w="4137" w:type="dxa"/>
            <w:tcBorders>
              <w:top w:val="single" w:sz="4" w:space="0" w:color="auto"/>
              <w:left w:val="single" w:sz="4" w:space="0" w:color="auto"/>
              <w:bottom w:val="single" w:sz="4" w:space="0" w:color="auto"/>
              <w:right w:val="single" w:sz="4" w:space="0" w:color="auto"/>
            </w:tcBorders>
          </w:tcPr>
          <w:p w:rsidR="00175285" w:rsidRDefault="00D65EF0" w:rsidP="00BA4228">
            <w:pPr>
              <w:pStyle w:val="4"/>
              <w:shd w:val="clear" w:color="auto" w:fill="auto"/>
              <w:tabs>
                <w:tab w:val="right" w:pos="4471"/>
              </w:tabs>
              <w:ind w:left="20" w:firstLine="0"/>
            </w:pPr>
            <w:r>
              <w:rPr>
                <w:rStyle w:val="21"/>
              </w:rPr>
              <w:t>Постановление Правительства Челябинской области от 14.04.2010 № 131-П "О Положении о порядке предоставления путевок в загородные лагеря отдыха и оздоровления детей детям, находящимся в трудной жизненной ситуации, и о порядке расходования средств областного бюджета на указанные цели" (в редакции постановления Правительства Челябинской области от 25.11.2022 № 670-П)</w:t>
            </w:r>
          </w:p>
        </w:tc>
      </w:tr>
      <w:tr w:rsidR="00175285"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Default="00D65EF0" w:rsidP="00BA4228">
            <w:pPr>
              <w:jc w:val="both"/>
              <w:rPr>
                <w:rFonts w:ascii="Times New Roman" w:hAnsi="Times New Roman" w:cs="Times New Roman"/>
              </w:rPr>
            </w:pPr>
            <w:r>
              <w:rPr>
                <w:rFonts w:ascii="Times New Roman" w:hAnsi="Times New Roman" w:cs="Times New Roman"/>
              </w:rPr>
              <w:lastRenderedPageBreak/>
              <w:t>21</w:t>
            </w:r>
          </w:p>
        </w:tc>
        <w:tc>
          <w:tcPr>
            <w:tcW w:w="9660" w:type="dxa"/>
            <w:tcBorders>
              <w:top w:val="single" w:sz="4" w:space="0" w:color="auto"/>
              <w:left w:val="single" w:sz="4" w:space="0" w:color="auto"/>
              <w:bottom w:val="single" w:sz="4" w:space="0" w:color="auto"/>
              <w:right w:val="single" w:sz="4" w:space="0" w:color="auto"/>
            </w:tcBorders>
          </w:tcPr>
          <w:p w:rsidR="00D65EF0" w:rsidRDefault="00D65EF0" w:rsidP="00D65EF0">
            <w:pPr>
              <w:pStyle w:val="4"/>
              <w:shd w:val="clear" w:color="auto" w:fill="auto"/>
              <w:tabs>
                <w:tab w:val="right" w:pos="4665"/>
                <w:tab w:val="right" w:pos="7267"/>
                <w:tab w:val="right" w:pos="9494"/>
              </w:tabs>
              <w:ind w:left="-61" w:firstLine="142"/>
            </w:pPr>
            <w:r>
              <w:t xml:space="preserve">Денежная компенсация расходов на оплату обучения обучающихся в государственных профессиональных образовательных организациях и частных </w:t>
            </w:r>
            <w:r>
              <w:tab/>
              <w:t>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обучающихся в государственных профессиональных образовательных организациях и частных</w:t>
            </w:r>
            <w:r>
              <w:tab/>
              <w:t>профессиональных</w:t>
            </w:r>
            <w:r>
              <w:tab/>
              <w:t>образовательных</w:t>
            </w:r>
            <w:r>
              <w:tab/>
              <w:t>организациях,</w:t>
            </w:r>
          </w:p>
          <w:p w:rsidR="00D65EF0" w:rsidRDefault="00D65EF0" w:rsidP="00D65EF0">
            <w:pPr>
              <w:pStyle w:val="4"/>
              <w:shd w:val="clear" w:color="auto" w:fill="auto"/>
              <w:tabs>
                <w:tab w:val="left" w:pos="6061"/>
              </w:tabs>
              <w:ind w:left="-61" w:firstLine="0"/>
            </w:pPr>
            <w:r>
              <w:t xml:space="preserve">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семей мобилизованных военнослужащих, состоящих на воинском учете в военных комиссариатах Челябинской области, обучающихся в государственных профессиональных образовательных организациях и частных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являющихся членами </w:t>
            </w:r>
            <w:r w:rsidRPr="00D65EF0">
              <w:t xml:space="preserve">семей </w:t>
            </w:r>
            <w:r w:rsidRPr="00D65EF0">
              <w:rPr>
                <w:rStyle w:val="1"/>
                <w:u w:val="none"/>
              </w:rPr>
              <w:t>иных участников специальной военной операции (далее именуются</w:t>
            </w:r>
            <w:r>
              <w:t xml:space="preserve"> соответственно - компенсация, профессиональные образовательные организации), предоставляется:</w:t>
            </w:r>
          </w:p>
          <w:p w:rsidR="00D65EF0" w:rsidRDefault="00D65EF0" w:rsidP="00D65EF0">
            <w:pPr>
              <w:pStyle w:val="4"/>
              <w:numPr>
                <w:ilvl w:val="0"/>
                <w:numId w:val="21"/>
              </w:numPr>
              <w:shd w:val="clear" w:color="auto" w:fill="auto"/>
              <w:ind w:left="20" w:firstLine="0"/>
            </w:pPr>
            <w:r>
              <w:t xml:space="preserve"> обучающимся в профессиональных образовательных организациях, расположенных на территории Челябинской области,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являющимся одной из сторон договора об оказании платных образовательных услуг;</w:t>
            </w:r>
          </w:p>
          <w:p w:rsidR="00D65EF0" w:rsidRDefault="00D65EF0" w:rsidP="00D65EF0">
            <w:pPr>
              <w:pStyle w:val="4"/>
              <w:numPr>
                <w:ilvl w:val="0"/>
                <w:numId w:val="21"/>
              </w:numPr>
              <w:shd w:val="clear" w:color="auto" w:fill="auto"/>
              <w:ind w:left="20" w:firstLine="0"/>
            </w:pPr>
            <w:r>
              <w:lastRenderedPageBreak/>
              <w:t xml:space="preserve"> обучающимся в профессиональных образовательных организациях, расположенных на территориях иных субъектов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общего образования, не достигшим возраста 24 лет, являющимся членами семей мобилизованных военнослужащих, состоящих на воинском учете в военных комиссариатах Челябинской области, являющимся одной из сторон договора об оказании платных образовательных услуг;</w:t>
            </w:r>
          </w:p>
          <w:p w:rsidR="00D65EF0" w:rsidRDefault="00D65EF0" w:rsidP="00D65EF0">
            <w:pPr>
              <w:pStyle w:val="4"/>
              <w:numPr>
                <w:ilvl w:val="0"/>
                <w:numId w:val="21"/>
              </w:numPr>
              <w:shd w:val="clear" w:color="auto" w:fill="auto"/>
              <w:ind w:left="20" w:firstLine="0"/>
            </w:pPr>
            <w:r>
              <w:t xml:space="preserve"> обучающимся в профессиональных образовательных организациях, расположенных на территории Российской Федерации, на платной основе по образовательным программам среднего профессионального образования или по программам профессионального обучения (программам профессиональной подготовки по профессиям рабочих, должностям служащих), не имеющим основного общего или среднего </w:t>
            </w:r>
            <w:r w:rsidRPr="00D65EF0">
              <w:t xml:space="preserve">общего образования, не достигшим возраста 24 лет, являющимся </w:t>
            </w:r>
            <w:r w:rsidRPr="00D65EF0">
              <w:rPr>
                <w:rStyle w:val="1"/>
                <w:u w:val="none"/>
              </w:rPr>
              <w:t>членами семей иных участников специальной военной операции,</w:t>
            </w:r>
            <w:r>
              <w:t xml:space="preserve"> являющимся</w:t>
            </w:r>
            <w:r>
              <w:tab/>
              <w:t>одной</w:t>
            </w:r>
            <w:r>
              <w:tab/>
              <w:t xml:space="preserve">из </w:t>
            </w:r>
            <w:r w:rsidRPr="00D65EF0">
              <w:t>сторон</w:t>
            </w:r>
            <w:r w:rsidRPr="00D65EF0">
              <w:tab/>
            </w:r>
            <w:r>
              <w:t xml:space="preserve"> </w:t>
            </w:r>
            <w:r w:rsidRPr="00D65EF0">
              <w:t>договора</w:t>
            </w:r>
            <w:r w:rsidRPr="00D65EF0">
              <w:tab/>
              <w:t>об</w:t>
            </w:r>
            <w:r w:rsidRPr="00D65EF0">
              <w:tab/>
              <w:t>оказании</w:t>
            </w:r>
            <w:r w:rsidRPr="00D65EF0">
              <w:tab/>
              <w:t>платных</w:t>
            </w:r>
            <w:r>
              <w:t xml:space="preserve"> образовательных услуг;</w:t>
            </w:r>
          </w:p>
          <w:p w:rsidR="00D65EF0" w:rsidRDefault="00D65EF0" w:rsidP="00D65EF0">
            <w:pPr>
              <w:pStyle w:val="4"/>
              <w:shd w:val="clear" w:color="auto" w:fill="auto"/>
              <w:ind w:firstLine="0"/>
            </w:pPr>
            <w:r>
              <w:t>4) родителям (законным представителям) обучающихся, указанных в подпунктах 1 - 3 настоящего пункта (далее именуются - обучающиеся), являющимся одной</w:t>
            </w:r>
            <w:r>
              <w:tab/>
              <w:t>из</w:t>
            </w:r>
            <w:r>
              <w:tab/>
              <w:t>сторон</w:t>
            </w:r>
            <w:r>
              <w:tab/>
              <w:t xml:space="preserve"> </w:t>
            </w:r>
            <w:r w:rsidR="00661CD8">
              <w:t>договора об</w:t>
            </w:r>
            <w:r w:rsidR="00661CD8">
              <w:tab/>
              <w:t xml:space="preserve">оказании </w:t>
            </w:r>
            <w:r>
              <w:t>платных образовательных услуг, заключенного в интересах обучающегося.</w:t>
            </w:r>
          </w:p>
          <w:p w:rsidR="00175285" w:rsidRDefault="00175285" w:rsidP="00BA4228">
            <w:pPr>
              <w:pStyle w:val="4"/>
              <w:shd w:val="clear" w:color="auto" w:fill="auto"/>
              <w:tabs>
                <w:tab w:val="left" w:pos="490"/>
              </w:tabs>
              <w:ind w:firstLine="0"/>
            </w:pPr>
          </w:p>
        </w:tc>
        <w:tc>
          <w:tcPr>
            <w:tcW w:w="4137" w:type="dxa"/>
            <w:tcBorders>
              <w:top w:val="single" w:sz="4" w:space="0" w:color="auto"/>
              <w:left w:val="single" w:sz="4" w:space="0" w:color="auto"/>
              <w:bottom w:val="single" w:sz="4" w:space="0" w:color="auto"/>
              <w:right w:val="single" w:sz="4" w:space="0" w:color="auto"/>
            </w:tcBorders>
          </w:tcPr>
          <w:p w:rsidR="00D65EF0" w:rsidRDefault="00D65EF0" w:rsidP="00D65EF0">
            <w:pPr>
              <w:pStyle w:val="4"/>
              <w:shd w:val="clear" w:color="auto" w:fill="auto"/>
              <w:tabs>
                <w:tab w:val="right" w:pos="4407"/>
              </w:tabs>
              <w:ind w:left="20" w:right="176" w:firstLine="0"/>
            </w:pPr>
            <w:r>
              <w:lastRenderedPageBreak/>
              <w:t xml:space="preserve">Постановление Правительства Челябинской области от 08.12.2022 </w:t>
            </w:r>
            <w:r>
              <w:rPr>
                <w:lang w:val="en-US" w:bidi="en-US"/>
              </w:rPr>
              <w:t>N</w:t>
            </w:r>
            <w:r>
              <w:t>700-П" О Порядке</w:t>
            </w:r>
          </w:p>
          <w:p w:rsidR="00D65EF0" w:rsidRDefault="00D65EF0" w:rsidP="00D65EF0">
            <w:pPr>
              <w:pStyle w:val="4"/>
              <w:shd w:val="clear" w:color="auto" w:fill="auto"/>
              <w:tabs>
                <w:tab w:val="right" w:pos="4407"/>
              </w:tabs>
              <w:ind w:right="176" w:firstLine="0"/>
            </w:pPr>
            <w:r>
              <w:t>Предоставления денежной</w:t>
            </w:r>
          </w:p>
          <w:p w:rsidR="00D65EF0" w:rsidRDefault="00D65EF0" w:rsidP="00D65EF0">
            <w:pPr>
              <w:pStyle w:val="4"/>
              <w:shd w:val="clear" w:color="auto" w:fill="auto"/>
              <w:tabs>
                <w:tab w:val="right" w:pos="4407"/>
              </w:tabs>
              <w:ind w:left="20" w:right="176" w:firstLine="0"/>
              <w:jc w:val="left"/>
            </w:pPr>
            <w:r>
              <w:t>компенсации расходов на оплату обучения обучающихся в государственных профессиональных образовательных организациях и частных профессиональных</w:t>
            </w:r>
          </w:p>
          <w:p w:rsidR="00D65EF0" w:rsidRDefault="00D65EF0" w:rsidP="00D65EF0">
            <w:pPr>
              <w:pStyle w:val="4"/>
              <w:shd w:val="clear" w:color="auto" w:fill="auto"/>
              <w:tabs>
                <w:tab w:val="right" w:pos="4407"/>
              </w:tabs>
              <w:ind w:left="20" w:right="176" w:firstLine="0"/>
            </w:pPr>
            <w:r>
              <w:t>образовательных организациях, расположенных на территории Челябинской области, на платной основе по образовательным</w:t>
            </w:r>
          </w:p>
          <w:p w:rsidR="00D65EF0" w:rsidRDefault="00D65EF0" w:rsidP="00D65EF0">
            <w:pPr>
              <w:pStyle w:val="4"/>
              <w:shd w:val="clear" w:color="auto" w:fill="auto"/>
              <w:tabs>
                <w:tab w:val="right" w:pos="4407"/>
              </w:tabs>
              <w:ind w:left="20" w:right="176" w:firstLine="0"/>
            </w:pPr>
            <w:r>
              <w:t>программам среднего</w:t>
            </w:r>
          </w:p>
          <w:p w:rsidR="00D65EF0" w:rsidRDefault="00D65EF0" w:rsidP="00D65EF0">
            <w:pPr>
              <w:pStyle w:val="4"/>
              <w:shd w:val="clear" w:color="auto" w:fill="auto"/>
              <w:tabs>
                <w:tab w:val="right" w:pos="1839"/>
                <w:tab w:val="right" w:pos="4407"/>
              </w:tabs>
              <w:ind w:left="20" w:right="176" w:firstLine="0"/>
            </w:pPr>
            <w:r>
              <w:t>профессионального образования или</w:t>
            </w:r>
            <w:r>
              <w:tab/>
              <w:t>по</w:t>
            </w:r>
            <w:r>
              <w:tab/>
              <w:t>программам</w:t>
            </w:r>
          </w:p>
          <w:p w:rsidR="00D65EF0" w:rsidRDefault="00D65EF0" w:rsidP="00D65EF0">
            <w:pPr>
              <w:pStyle w:val="4"/>
              <w:shd w:val="clear" w:color="auto" w:fill="auto"/>
              <w:tabs>
                <w:tab w:val="right" w:pos="4407"/>
              </w:tabs>
              <w:ind w:left="20" w:right="176" w:firstLine="0"/>
            </w:pPr>
            <w:r>
              <w:t>профессионального обучения</w:t>
            </w:r>
          </w:p>
          <w:p w:rsidR="00D65EF0" w:rsidRDefault="00D65EF0" w:rsidP="00D65EF0">
            <w:pPr>
              <w:pStyle w:val="4"/>
              <w:shd w:val="clear" w:color="auto" w:fill="auto"/>
              <w:tabs>
                <w:tab w:val="left" w:pos="2053"/>
                <w:tab w:val="right" w:pos="4407"/>
              </w:tabs>
              <w:ind w:left="20" w:right="176" w:firstLine="0"/>
            </w:pPr>
            <w:r>
              <w:t>(программам профессиональной подготовки по профессиям рабочих, должностям</w:t>
            </w:r>
            <w:r>
              <w:tab/>
              <w:t>служащих),</w:t>
            </w:r>
            <w:r>
              <w:tab/>
              <w:t>не</w:t>
            </w:r>
          </w:p>
          <w:p w:rsidR="00D65EF0" w:rsidRDefault="00D65EF0" w:rsidP="00D65EF0">
            <w:pPr>
              <w:pStyle w:val="4"/>
              <w:shd w:val="clear" w:color="auto" w:fill="auto"/>
              <w:tabs>
                <w:tab w:val="left" w:pos="2053"/>
                <w:tab w:val="right" w:pos="4407"/>
              </w:tabs>
              <w:ind w:left="20" w:right="176" w:firstLine="0"/>
            </w:pPr>
            <w:r>
              <w:t>имеющих основного общего или среднего общего образования, не достигших возраста 24 лет, являющихся членами семей</w:t>
            </w:r>
          </w:p>
          <w:p w:rsidR="00661CD8" w:rsidRDefault="00D65EF0" w:rsidP="00661CD8">
            <w:pPr>
              <w:pStyle w:val="4"/>
              <w:shd w:val="clear" w:color="auto" w:fill="auto"/>
              <w:tabs>
                <w:tab w:val="right" w:pos="4408"/>
              </w:tabs>
              <w:ind w:left="20" w:firstLine="0"/>
            </w:pPr>
            <w:r>
              <w:t>граждан, призванных на военную службу по мобилизации в Вооруженные Силы Российской Федерации в соответствии с Указом Президента Российской Федерации</w:t>
            </w:r>
            <w:r w:rsidR="00661CD8">
              <w:t xml:space="preserve"> от 21 сентября 2022 года </w:t>
            </w:r>
            <w:r w:rsidR="00661CD8">
              <w:rPr>
                <w:lang w:val="en-US" w:bidi="en-US"/>
              </w:rPr>
              <w:t>N</w:t>
            </w:r>
            <w:r w:rsidR="00661CD8">
              <w:t xml:space="preserve">647 "Об объявлении частичной мобилизации в Российской </w:t>
            </w:r>
            <w:r w:rsidR="00661CD8">
              <w:lastRenderedPageBreak/>
              <w:t>Федерации", обучающихся в государственных профессиональных образовательных организациях и частных  профессиональных</w:t>
            </w:r>
          </w:p>
          <w:p w:rsidR="00661CD8" w:rsidRDefault="00661CD8" w:rsidP="00661CD8">
            <w:pPr>
              <w:pStyle w:val="4"/>
              <w:shd w:val="clear" w:color="auto" w:fill="auto"/>
              <w:tabs>
                <w:tab w:val="right" w:pos="4408"/>
              </w:tabs>
              <w:ind w:left="20" w:firstLine="0"/>
            </w:pPr>
            <w:r>
              <w:t>образовательных организациях, расположенных на территориях иных субъектов Российской Федерации, на платной основе по образовательным</w:t>
            </w:r>
            <w:r>
              <w:tab/>
              <w:t xml:space="preserve"> </w:t>
            </w:r>
          </w:p>
          <w:p w:rsidR="00661CD8" w:rsidRDefault="00661CD8" w:rsidP="00661CD8">
            <w:pPr>
              <w:pStyle w:val="4"/>
              <w:shd w:val="clear" w:color="auto" w:fill="auto"/>
              <w:tabs>
                <w:tab w:val="right" w:pos="4408"/>
              </w:tabs>
              <w:ind w:left="20" w:firstLine="0"/>
            </w:pPr>
            <w:r>
              <w:t>программам среднего профессионального</w:t>
            </w:r>
          </w:p>
          <w:p w:rsidR="00661CD8" w:rsidRDefault="00661CD8" w:rsidP="00661CD8">
            <w:pPr>
              <w:pStyle w:val="4"/>
              <w:shd w:val="clear" w:color="auto" w:fill="auto"/>
              <w:tabs>
                <w:tab w:val="right" w:pos="4408"/>
              </w:tabs>
              <w:ind w:left="20" w:firstLine="0"/>
            </w:pPr>
            <w:r>
              <w:t>образования или по программам профессионального обучения</w:t>
            </w:r>
          </w:p>
          <w:p w:rsidR="00661CD8" w:rsidRDefault="00661CD8" w:rsidP="00661CD8">
            <w:pPr>
              <w:pStyle w:val="4"/>
              <w:shd w:val="clear" w:color="auto" w:fill="auto"/>
              <w:tabs>
                <w:tab w:val="left" w:pos="2062"/>
                <w:tab w:val="right" w:pos="4408"/>
              </w:tabs>
              <w:ind w:left="20" w:firstLine="0"/>
            </w:pPr>
            <w:r>
              <w:t>(программам профессиональной подготовки по профессиям рабочих, должностям</w:t>
            </w:r>
            <w:r>
              <w:tab/>
              <w:t>служащих),</w:t>
            </w:r>
            <w:r>
              <w:tab/>
              <w:t>не</w:t>
            </w:r>
          </w:p>
          <w:p w:rsidR="00661CD8" w:rsidRDefault="00661CD8" w:rsidP="00661CD8">
            <w:pPr>
              <w:pStyle w:val="4"/>
              <w:shd w:val="clear" w:color="auto" w:fill="auto"/>
              <w:tabs>
                <w:tab w:val="left" w:pos="2062"/>
                <w:tab w:val="right" w:pos="4408"/>
              </w:tabs>
              <w:ind w:left="20" w:firstLine="0"/>
            </w:pPr>
            <w:r>
              <w:t>имеющих основного общего или среднего общего образования, не достигших возраста 24 лет,  являющихся членами семей</w:t>
            </w:r>
          </w:p>
          <w:p w:rsidR="00661CD8" w:rsidRDefault="00661CD8" w:rsidP="00661CD8">
            <w:pPr>
              <w:pStyle w:val="4"/>
              <w:shd w:val="clear" w:color="auto" w:fill="auto"/>
              <w:tabs>
                <w:tab w:val="right" w:pos="4404"/>
              </w:tabs>
              <w:ind w:left="20" w:firstLine="0"/>
              <w:jc w:val="left"/>
            </w:pPr>
            <w:r>
              <w:t xml:space="preserve">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lang w:val="en-US" w:bidi="en-US"/>
              </w:rPr>
              <w:t>N</w:t>
            </w:r>
            <w:r>
              <w:t>647 "Об объявлении частичной мобилизации в Российской Федерации", состоящих на воинском учете в военных комиссариатах</w:t>
            </w:r>
          </w:p>
          <w:p w:rsidR="00661CD8" w:rsidRDefault="00661CD8" w:rsidP="00661CD8">
            <w:pPr>
              <w:pStyle w:val="4"/>
              <w:shd w:val="clear" w:color="auto" w:fill="auto"/>
              <w:tabs>
                <w:tab w:val="right" w:pos="4404"/>
              </w:tabs>
              <w:ind w:left="20" w:firstLine="0"/>
              <w:jc w:val="left"/>
            </w:pPr>
            <w:r>
              <w:t>Челябинской области, обучающихся в государственных</w:t>
            </w:r>
          </w:p>
          <w:p w:rsidR="00661CD8" w:rsidRDefault="00661CD8" w:rsidP="00661CD8">
            <w:pPr>
              <w:pStyle w:val="4"/>
              <w:shd w:val="clear" w:color="auto" w:fill="auto"/>
              <w:tabs>
                <w:tab w:val="right" w:pos="4404"/>
              </w:tabs>
              <w:ind w:left="20" w:firstLine="0"/>
              <w:jc w:val="left"/>
            </w:pPr>
            <w:r>
              <w:lastRenderedPageBreak/>
              <w:t>профессиональных образовательных организациях и частных профессиональных</w:t>
            </w:r>
          </w:p>
          <w:p w:rsidR="00661CD8" w:rsidRDefault="00661CD8" w:rsidP="00661CD8">
            <w:pPr>
              <w:pStyle w:val="4"/>
              <w:shd w:val="clear" w:color="auto" w:fill="auto"/>
              <w:tabs>
                <w:tab w:val="right" w:pos="4404"/>
              </w:tabs>
              <w:ind w:left="20" w:firstLine="0"/>
            </w:pPr>
            <w:r>
              <w:t>образовательных организациях, расположенных на территории Российской Федерации, на платной основе по образовательным  программам среднего</w:t>
            </w:r>
          </w:p>
          <w:p w:rsidR="00661CD8" w:rsidRDefault="00661CD8" w:rsidP="00661CD8">
            <w:pPr>
              <w:pStyle w:val="4"/>
              <w:shd w:val="clear" w:color="auto" w:fill="auto"/>
              <w:tabs>
                <w:tab w:val="right" w:pos="1839"/>
                <w:tab w:val="right" w:pos="4404"/>
              </w:tabs>
              <w:ind w:left="20" w:firstLine="0"/>
              <w:jc w:val="left"/>
            </w:pPr>
            <w:r>
              <w:t>профессионального образования или</w:t>
            </w:r>
            <w:r>
              <w:tab/>
              <w:t>по</w:t>
            </w:r>
            <w:r>
              <w:tab/>
              <w:t>программам</w:t>
            </w:r>
          </w:p>
          <w:p w:rsidR="00661CD8" w:rsidRDefault="00661CD8" w:rsidP="00661CD8">
            <w:pPr>
              <w:pStyle w:val="4"/>
              <w:shd w:val="clear" w:color="auto" w:fill="auto"/>
              <w:tabs>
                <w:tab w:val="right" w:pos="4404"/>
              </w:tabs>
              <w:ind w:left="20" w:firstLine="0"/>
            </w:pPr>
            <w:r>
              <w:t>профессионального обучения</w:t>
            </w:r>
          </w:p>
          <w:p w:rsidR="00661CD8" w:rsidRDefault="00661CD8" w:rsidP="00661CD8">
            <w:pPr>
              <w:pStyle w:val="4"/>
              <w:shd w:val="clear" w:color="auto" w:fill="auto"/>
              <w:tabs>
                <w:tab w:val="left" w:pos="2053"/>
              </w:tabs>
              <w:ind w:left="20" w:firstLine="0"/>
            </w:pPr>
            <w:r>
              <w:t>(программам профессиональной подготовки по профессиям рабочих, должностям служащих), не</w:t>
            </w:r>
          </w:p>
          <w:p w:rsidR="00661CD8" w:rsidRDefault="00661CD8" w:rsidP="00661CD8">
            <w:pPr>
              <w:pStyle w:val="4"/>
              <w:shd w:val="clear" w:color="auto" w:fill="auto"/>
              <w:tabs>
                <w:tab w:val="left" w:pos="2053"/>
                <w:tab w:val="right" w:pos="4404"/>
              </w:tabs>
              <w:ind w:left="20" w:firstLine="0"/>
            </w:pPr>
            <w:r>
              <w:t>имеющих основного общего или среднего общего образования, не достигших возраста 24 лет, являющихся членами семей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tab/>
              <w:t>(в</w:t>
            </w:r>
            <w:r>
              <w:tab/>
              <w:t>редакции</w:t>
            </w:r>
          </w:p>
          <w:p w:rsidR="00661CD8" w:rsidRDefault="00661CD8" w:rsidP="00661CD8">
            <w:pPr>
              <w:pStyle w:val="4"/>
              <w:shd w:val="clear" w:color="auto" w:fill="auto"/>
              <w:tabs>
                <w:tab w:val="right" w:pos="4404"/>
              </w:tabs>
              <w:ind w:left="20" w:firstLine="0"/>
            </w:pPr>
            <w:r>
              <w:t>( в редакции постановления Правительства</w:t>
            </w:r>
          </w:p>
          <w:p w:rsidR="00661CD8" w:rsidRDefault="00661CD8" w:rsidP="00661CD8">
            <w:pPr>
              <w:pStyle w:val="4"/>
              <w:shd w:val="clear" w:color="auto" w:fill="auto"/>
              <w:ind w:left="20" w:firstLine="0"/>
            </w:pPr>
            <w:r>
              <w:t xml:space="preserve">Челябинской области от 13.06.2023 </w:t>
            </w:r>
            <w:r>
              <w:rPr>
                <w:rStyle w:val="21"/>
              </w:rPr>
              <w:t>№ 322-П)</w:t>
            </w:r>
          </w:p>
          <w:p w:rsidR="00661CD8" w:rsidRDefault="00661CD8" w:rsidP="00661CD8">
            <w:pPr>
              <w:pStyle w:val="4"/>
              <w:shd w:val="clear" w:color="auto" w:fill="auto"/>
              <w:ind w:left="20" w:firstLine="0"/>
            </w:pPr>
          </w:p>
          <w:p w:rsidR="00D65EF0" w:rsidRDefault="00D65EF0" w:rsidP="00D65EF0">
            <w:pPr>
              <w:pStyle w:val="4"/>
              <w:shd w:val="clear" w:color="auto" w:fill="auto"/>
              <w:ind w:left="20" w:right="176" w:firstLine="0"/>
            </w:pPr>
          </w:p>
          <w:p w:rsidR="00175285" w:rsidRDefault="00175285" w:rsidP="00BA4228">
            <w:pPr>
              <w:pStyle w:val="4"/>
              <w:shd w:val="clear" w:color="auto" w:fill="auto"/>
              <w:tabs>
                <w:tab w:val="right" w:pos="4471"/>
              </w:tabs>
              <w:ind w:left="20" w:firstLine="0"/>
            </w:pPr>
          </w:p>
        </w:tc>
      </w:tr>
      <w:tr w:rsidR="00175285" w:rsidRPr="00661CD8"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Pr="00661CD8" w:rsidRDefault="00661CD8" w:rsidP="00BA4228">
            <w:pPr>
              <w:jc w:val="both"/>
              <w:rPr>
                <w:rFonts w:ascii="Times New Roman" w:hAnsi="Times New Roman" w:cs="Times New Roman"/>
              </w:rPr>
            </w:pPr>
            <w:r w:rsidRPr="00661CD8">
              <w:rPr>
                <w:rFonts w:ascii="Times New Roman" w:hAnsi="Times New Roman" w:cs="Times New Roman"/>
              </w:rPr>
              <w:lastRenderedPageBreak/>
              <w:t>22</w:t>
            </w:r>
          </w:p>
        </w:tc>
        <w:tc>
          <w:tcPr>
            <w:tcW w:w="9660" w:type="dxa"/>
            <w:tcBorders>
              <w:top w:val="single" w:sz="4" w:space="0" w:color="auto"/>
              <w:left w:val="single" w:sz="4" w:space="0" w:color="auto"/>
              <w:bottom w:val="single" w:sz="4" w:space="0" w:color="auto"/>
              <w:right w:val="single" w:sz="4" w:space="0" w:color="auto"/>
            </w:tcBorders>
          </w:tcPr>
          <w:p w:rsidR="00661CD8" w:rsidRPr="00661CD8" w:rsidRDefault="00661CD8" w:rsidP="00661CD8">
            <w:pPr>
              <w:pStyle w:val="4"/>
              <w:shd w:val="clear" w:color="auto" w:fill="auto"/>
              <w:ind w:firstLine="0"/>
            </w:pPr>
            <w:r w:rsidRPr="00661CD8">
              <w:rPr>
                <w:rStyle w:val="21"/>
                <w:sz w:val="22"/>
                <w:szCs w:val="22"/>
              </w:rPr>
              <w:t xml:space="preserve">Обеспечить по договорам аренды имущества, находящегося в государственной казне Челябинской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661CD8">
              <w:rPr>
                <w:rStyle w:val="21"/>
                <w:sz w:val="22"/>
                <w:szCs w:val="22"/>
                <w:lang w:val="en-US" w:bidi="en-US"/>
              </w:rPr>
              <w:t>N</w:t>
            </w:r>
            <w:r w:rsidRPr="00661CD8">
              <w:rPr>
                <w:rStyle w:val="21"/>
                <w:sz w:val="22"/>
                <w:szCs w:val="22"/>
              </w:rPr>
              <w:t xml:space="preserve">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w:t>
            </w:r>
            <w:r w:rsidRPr="00661CD8">
              <w:rPr>
                <w:rStyle w:val="21"/>
                <w:sz w:val="22"/>
                <w:szCs w:val="22"/>
                <w:lang w:val="en-US" w:bidi="en-US"/>
              </w:rPr>
              <w:t>N</w:t>
            </w:r>
            <w:r w:rsidRPr="00661CD8">
              <w:rPr>
                <w:rStyle w:val="21"/>
                <w:sz w:val="22"/>
                <w:szCs w:val="22"/>
              </w:rPr>
              <w:t>53-ФЗ "О воинской обязанности и военной службе" (далее именуется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61CD8" w:rsidRPr="00661CD8" w:rsidRDefault="00661CD8" w:rsidP="00661CD8">
            <w:pPr>
              <w:pStyle w:val="4"/>
              <w:numPr>
                <w:ilvl w:val="0"/>
                <w:numId w:val="22"/>
              </w:numPr>
              <w:shd w:val="clear" w:color="auto" w:fill="auto"/>
              <w:tabs>
                <w:tab w:val="left" w:pos="485"/>
              </w:tabs>
              <w:ind w:firstLine="0"/>
            </w:pPr>
            <w:r w:rsidRPr="00661CD8">
              <w:rPr>
                <w:rStyle w:val="21"/>
                <w:sz w:val="22"/>
                <w:szCs w:val="22"/>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75285" w:rsidRPr="00661CD8" w:rsidRDefault="00661CD8" w:rsidP="00661CD8">
            <w:pPr>
              <w:pStyle w:val="4"/>
              <w:shd w:val="clear" w:color="auto" w:fill="auto"/>
              <w:tabs>
                <w:tab w:val="left" w:pos="490"/>
              </w:tabs>
              <w:ind w:firstLine="0"/>
            </w:pPr>
            <w:r w:rsidRPr="00661CD8">
              <w:rPr>
                <w:rStyle w:val="21"/>
                <w:sz w:val="22"/>
                <w:szCs w:val="22"/>
              </w:rPr>
              <w:t>2) предоставление возможности расторжения договоров аренды без применения штрафных санкций</w:t>
            </w:r>
          </w:p>
        </w:tc>
        <w:tc>
          <w:tcPr>
            <w:tcW w:w="4137" w:type="dxa"/>
            <w:tcBorders>
              <w:top w:val="single" w:sz="4" w:space="0" w:color="auto"/>
              <w:left w:val="single" w:sz="4" w:space="0" w:color="auto"/>
              <w:bottom w:val="single" w:sz="4" w:space="0" w:color="auto"/>
              <w:right w:val="single" w:sz="4" w:space="0" w:color="auto"/>
            </w:tcBorders>
          </w:tcPr>
          <w:p w:rsidR="00175285" w:rsidRPr="00661CD8" w:rsidRDefault="00661CD8" w:rsidP="00BA4228">
            <w:pPr>
              <w:pStyle w:val="4"/>
              <w:shd w:val="clear" w:color="auto" w:fill="auto"/>
              <w:tabs>
                <w:tab w:val="right" w:pos="4471"/>
              </w:tabs>
              <w:ind w:left="20" w:firstLine="0"/>
            </w:pPr>
            <w:r w:rsidRPr="00661CD8">
              <w:rPr>
                <w:rStyle w:val="21"/>
                <w:sz w:val="22"/>
                <w:szCs w:val="22"/>
              </w:rPr>
              <w:t xml:space="preserve">Распоряжение Правительства Челябинской области от 30.12.2022 </w:t>
            </w:r>
            <w:r w:rsidRPr="00661CD8">
              <w:rPr>
                <w:rStyle w:val="21"/>
                <w:sz w:val="22"/>
                <w:szCs w:val="22"/>
                <w:lang w:val="en-US" w:bidi="en-US"/>
              </w:rPr>
              <w:t>N</w:t>
            </w:r>
            <w:r w:rsidRPr="00661CD8">
              <w:rPr>
                <w:rStyle w:val="21"/>
                <w:sz w:val="22"/>
                <w:szCs w:val="22"/>
              </w:rPr>
              <w:t>1413-рп "О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предоставлении возможности расторжения договора аренды без применения штрафных санкций</w:t>
            </w:r>
          </w:p>
        </w:tc>
      </w:tr>
      <w:tr w:rsidR="00175285" w:rsidRPr="00661CD8"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Pr="00661CD8" w:rsidRDefault="00661CD8" w:rsidP="00BA4228">
            <w:pPr>
              <w:jc w:val="both"/>
              <w:rPr>
                <w:rFonts w:ascii="Times New Roman" w:hAnsi="Times New Roman" w:cs="Times New Roman"/>
              </w:rPr>
            </w:pPr>
            <w:r w:rsidRPr="00661CD8">
              <w:rPr>
                <w:rFonts w:ascii="Times New Roman" w:hAnsi="Times New Roman" w:cs="Times New Roman"/>
              </w:rPr>
              <w:t>23</w:t>
            </w:r>
          </w:p>
        </w:tc>
        <w:tc>
          <w:tcPr>
            <w:tcW w:w="9660" w:type="dxa"/>
            <w:tcBorders>
              <w:top w:val="single" w:sz="4" w:space="0" w:color="auto"/>
              <w:left w:val="single" w:sz="4" w:space="0" w:color="auto"/>
              <w:bottom w:val="single" w:sz="4" w:space="0" w:color="auto"/>
              <w:right w:val="single" w:sz="4" w:space="0" w:color="auto"/>
            </w:tcBorders>
          </w:tcPr>
          <w:p w:rsidR="00661CD8" w:rsidRPr="00661CD8" w:rsidRDefault="00661CD8" w:rsidP="00661CD8">
            <w:pPr>
              <w:pStyle w:val="4"/>
              <w:shd w:val="clear" w:color="auto" w:fill="auto"/>
              <w:ind w:firstLine="0"/>
            </w:pPr>
            <w:r w:rsidRPr="00661CD8">
              <w:rPr>
                <w:rStyle w:val="21"/>
                <w:sz w:val="22"/>
                <w:szCs w:val="22"/>
              </w:rPr>
              <w:t xml:space="preserve">Внеочередное и преимущественное право приема на социальное обслуживание в стационарной форме имеют граждане, являющиеся членами семьи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Pr="00661CD8">
              <w:rPr>
                <w:rStyle w:val="21"/>
                <w:sz w:val="22"/>
                <w:szCs w:val="22"/>
                <w:lang w:val="en-US" w:bidi="en-US"/>
              </w:rPr>
              <w:t>N</w:t>
            </w:r>
            <w:r w:rsidRPr="00661CD8">
              <w:rPr>
                <w:rStyle w:val="21"/>
                <w:sz w:val="22"/>
                <w:szCs w:val="22"/>
              </w:rPr>
              <w:t>647 "Об объявлении частичной мобилизации в Российской Федерации" (далее именуются - военнослужащие), признанные в установленном порядке нуждающимися в социальном обслуживании в стационарной форме, независимо от состава семьи.</w:t>
            </w:r>
          </w:p>
          <w:p w:rsidR="00175285" w:rsidRPr="00661CD8" w:rsidRDefault="00661CD8" w:rsidP="00661CD8">
            <w:pPr>
              <w:pStyle w:val="4"/>
              <w:shd w:val="clear" w:color="auto" w:fill="auto"/>
              <w:tabs>
                <w:tab w:val="left" w:pos="490"/>
              </w:tabs>
              <w:ind w:firstLine="0"/>
            </w:pPr>
            <w:r w:rsidRPr="00661CD8">
              <w:rPr>
                <w:rStyle w:val="21"/>
                <w:sz w:val="22"/>
                <w:szCs w:val="22"/>
              </w:rPr>
              <w:t>К членам семьи военнослужащих относятся: супруг (супруга) военнослужащего, родители военнослужащего, дети военнослужащего в возрасте до 18 лет.</w:t>
            </w:r>
          </w:p>
        </w:tc>
        <w:tc>
          <w:tcPr>
            <w:tcW w:w="4137" w:type="dxa"/>
            <w:tcBorders>
              <w:top w:val="single" w:sz="4" w:space="0" w:color="auto"/>
              <w:left w:val="single" w:sz="4" w:space="0" w:color="auto"/>
              <w:bottom w:val="single" w:sz="4" w:space="0" w:color="auto"/>
              <w:right w:val="single" w:sz="4" w:space="0" w:color="auto"/>
            </w:tcBorders>
          </w:tcPr>
          <w:p w:rsidR="00175285" w:rsidRPr="00661CD8" w:rsidRDefault="00661CD8" w:rsidP="00BA4228">
            <w:pPr>
              <w:pStyle w:val="4"/>
              <w:shd w:val="clear" w:color="auto" w:fill="auto"/>
              <w:tabs>
                <w:tab w:val="right" w:pos="4471"/>
              </w:tabs>
              <w:ind w:left="20" w:firstLine="0"/>
            </w:pPr>
            <w:r w:rsidRPr="00661CD8">
              <w:rPr>
                <w:rStyle w:val="21"/>
                <w:sz w:val="22"/>
                <w:szCs w:val="22"/>
              </w:rPr>
              <w:t>Постановление Правительства Челябинской области от 21.10.2015 г. № 546-П «Об утверждении порядков предоставления социальных услуг поставщиками</w:t>
            </w:r>
            <w:r>
              <w:rPr>
                <w:rStyle w:val="21"/>
                <w:sz w:val="22"/>
                <w:szCs w:val="22"/>
              </w:rPr>
              <w:t xml:space="preserve"> </w:t>
            </w:r>
            <w:r>
              <w:rPr>
                <w:rStyle w:val="21"/>
              </w:rPr>
              <w:t>социальных услуг» (в редакции постановления Правительства Челябинской области от 13.06.2023 № 326-П)</w:t>
            </w:r>
          </w:p>
        </w:tc>
      </w:tr>
      <w:tr w:rsidR="00175285" w:rsidRPr="00971D16" w:rsidTr="00D65EF0">
        <w:tblPrEx>
          <w:tblCellMar>
            <w:top w:w="0" w:type="dxa"/>
            <w:bottom w:w="0" w:type="dxa"/>
          </w:tblCellMar>
        </w:tblPrEx>
        <w:trPr>
          <w:trHeight w:val="870"/>
        </w:trPr>
        <w:tc>
          <w:tcPr>
            <w:tcW w:w="1410" w:type="dxa"/>
            <w:tcBorders>
              <w:top w:val="single" w:sz="4" w:space="0" w:color="auto"/>
              <w:left w:val="single" w:sz="4" w:space="0" w:color="auto"/>
              <w:bottom w:val="single" w:sz="4" w:space="0" w:color="auto"/>
              <w:right w:val="single" w:sz="4" w:space="0" w:color="auto"/>
            </w:tcBorders>
          </w:tcPr>
          <w:p w:rsidR="00175285" w:rsidRDefault="00661CD8" w:rsidP="00BA4228">
            <w:pPr>
              <w:jc w:val="both"/>
              <w:rPr>
                <w:rFonts w:ascii="Times New Roman" w:hAnsi="Times New Roman" w:cs="Times New Roman"/>
              </w:rPr>
            </w:pPr>
            <w:r>
              <w:rPr>
                <w:rFonts w:ascii="Times New Roman" w:hAnsi="Times New Roman" w:cs="Times New Roman"/>
              </w:rPr>
              <w:t>24</w:t>
            </w:r>
          </w:p>
        </w:tc>
        <w:tc>
          <w:tcPr>
            <w:tcW w:w="9660" w:type="dxa"/>
            <w:tcBorders>
              <w:top w:val="single" w:sz="4" w:space="0" w:color="auto"/>
              <w:left w:val="single" w:sz="4" w:space="0" w:color="auto"/>
              <w:bottom w:val="single" w:sz="4" w:space="0" w:color="auto"/>
              <w:right w:val="single" w:sz="4" w:space="0" w:color="auto"/>
            </w:tcBorders>
          </w:tcPr>
          <w:p w:rsidR="00175285" w:rsidRDefault="00661CD8" w:rsidP="00BA4228">
            <w:pPr>
              <w:pStyle w:val="4"/>
              <w:shd w:val="clear" w:color="auto" w:fill="auto"/>
              <w:tabs>
                <w:tab w:val="left" w:pos="490"/>
              </w:tabs>
              <w:ind w:firstLine="0"/>
            </w:pPr>
            <w:r>
              <w:rPr>
                <w:rStyle w:val="21"/>
              </w:rPr>
              <w:t xml:space="preserve">Ежемесячная выплата обучающимся по очной форме обучения за счет средств областного бюджета в государственных профессиональных образовательных </w:t>
            </w:r>
            <w:r>
              <w:rPr>
                <w:rStyle w:val="21"/>
              </w:rPr>
              <w:lastRenderedPageBreak/>
              <w:t xml:space="preserve">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Style w:val="21"/>
                <w:lang w:val="en-US" w:bidi="en-US"/>
              </w:rPr>
              <w:t>N</w:t>
            </w:r>
            <w:r>
              <w:rPr>
                <w:rStyle w:val="21"/>
              </w:rPr>
              <w:t>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4137" w:type="dxa"/>
            <w:tcBorders>
              <w:top w:val="single" w:sz="4" w:space="0" w:color="auto"/>
              <w:left w:val="single" w:sz="4" w:space="0" w:color="auto"/>
              <w:bottom w:val="single" w:sz="4" w:space="0" w:color="auto"/>
              <w:right w:val="single" w:sz="4" w:space="0" w:color="auto"/>
            </w:tcBorders>
          </w:tcPr>
          <w:p w:rsidR="00175285" w:rsidRDefault="00661CD8" w:rsidP="00BA4228">
            <w:pPr>
              <w:pStyle w:val="4"/>
              <w:shd w:val="clear" w:color="auto" w:fill="auto"/>
              <w:tabs>
                <w:tab w:val="right" w:pos="4471"/>
              </w:tabs>
              <w:ind w:left="20" w:firstLine="0"/>
              <w:rPr>
                <w:rStyle w:val="21"/>
              </w:rPr>
            </w:pPr>
            <w:r>
              <w:rPr>
                <w:rStyle w:val="21"/>
              </w:rPr>
              <w:lastRenderedPageBreak/>
              <w:t xml:space="preserve">Постановление Правительства Челябинской области от 10.07.2023 </w:t>
            </w:r>
            <w:r>
              <w:rPr>
                <w:rStyle w:val="21"/>
                <w:lang w:val="en-US" w:bidi="en-US"/>
              </w:rPr>
              <w:lastRenderedPageBreak/>
              <w:t>N</w:t>
            </w:r>
            <w:r>
              <w:rPr>
                <w:rStyle w:val="21"/>
              </w:rPr>
              <w:t xml:space="preserve">379-П "О Порядке предоставления ежемесячной выплаты обучающимся по очной форме обучения за счет средств областного бюджета в государственных профессиональных образовательных организациях, расположенных на территории Челябинской области, получающим впервые среднее профессиональное образование, не достигшим возраста 24 лет, являющимся членами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Pr>
                <w:rStyle w:val="21"/>
                <w:lang w:val="en-US" w:bidi="en-US"/>
              </w:rPr>
              <w:t>N</w:t>
            </w:r>
            <w:r>
              <w:rPr>
                <w:rStyle w:val="21"/>
              </w:rPr>
              <w:t>647 "Об объявлении частичной мобилизации в Российской Федерации", или иных участников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1306FD" w:rsidRDefault="001306FD" w:rsidP="00BA4228">
            <w:pPr>
              <w:pStyle w:val="4"/>
              <w:shd w:val="clear" w:color="auto" w:fill="auto"/>
              <w:tabs>
                <w:tab w:val="right" w:pos="4471"/>
              </w:tabs>
              <w:ind w:left="20" w:firstLine="0"/>
              <w:rPr>
                <w:rStyle w:val="21"/>
              </w:rPr>
            </w:pPr>
          </w:p>
          <w:p w:rsidR="001306FD" w:rsidRDefault="001306FD" w:rsidP="00BA4228">
            <w:pPr>
              <w:pStyle w:val="4"/>
              <w:shd w:val="clear" w:color="auto" w:fill="auto"/>
              <w:tabs>
                <w:tab w:val="right" w:pos="4471"/>
              </w:tabs>
              <w:ind w:left="20" w:firstLine="0"/>
              <w:rPr>
                <w:rStyle w:val="21"/>
              </w:rPr>
            </w:pPr>
          </w:p>
          <w:p w:rsidR="001306FD" w:rsidRDefault="001306FD" w:rsidP="00BA4228">
            <w:pPr>
              <w:pStyle w:val="4"/>
              <w:shd w:val="clear" w:color="auto" w:fill="auto"/>
              <w:tabs>
                <w:tab w:val="right" w:pos="4471"/>
              </w:tabs>
              <w:ind w:left="20" w:firstLine="0"/>
              <w:rPr>
                <w:rStyle w:val="21"/>
              </w:rPr>
            </w:pPr>
          </w:p>
          <w:p w:rsidR="001306FD" w:rsidRDefault="001306FD" w:rsidP="00BA4228">
            <w:pPr>
              <w:pStyle w:val="4"/>
              <w:shd w:val="clear" w:color="auto" w:fill="auto"/>
              <w:tabs>
                <w:tab w:val="right" w:pos="4471"/>
              </w:tabs>
              <w:ind w:left="20" w:firstLine="0"/>
            </w:pPr>
          </w:p>
        </w:tc>
      </w:tr>
      <w:tr w:rsidR="00661CD8" w:rsidRPr="00971D16" w:rsidTr="00E312CC">
        <w:tblPrEx>
          <w:tblCellMar>
            <w:top w:w="0" w:type="dxa"/>
            <w:bottom w:w="0" w:type="dxa"/>
          </w:tblCellMar>
        </w:tblPrEx>
        <w:trPr>
          <w:trHeight w:val="870"/>
        </w:trPr>
        <w:tc>
          <w:tcPr>
            <w:tcW w:w="15207" w:type="dxa"/>
            <w:gridSpan w:val="3"/>
            <w:tcBorders>
              <w:top w:val="single" w:sz="4" w:space="0" w:color="auto"/>
              <w:left w:val="single" w:sz="4" w:space="0" w:color="auto"/>
              <w:bottom w:val="single" w:sz="4" w:space="0" w:color="auto"/>
              <w:right w:val="single" w:sz="4" w:space="0" w:color="auto"/>
            </w:tcBorders>
          </w:tcPr>
          <w:p w:rsidR="00661CD8" w:rsidRDefault="00661CD8" w:rsidP="00661CD8">
            <w:pPr>
              <w:pStyle w:val="4"/>
              <w:shd w:val="clear" w:color="auto" w:fill="auto"/>
              <w:tabs>
                <w:tab w:val="right" w:pos="4471"/>
              </w:tabs>
              <w:ind w:left="20" w:firstLine="0"/>
              <w:jc w:val="center"/>
              <w:rPr>
                <w:rStyle w:val="0pt"/>
              </w:rPr>
            </w:pPr>
            <w:r>
              <w:rPr>
                <w:rStyle w:val="0pt"/>
              </w:rPr>
              <w:lastRenderedPageBreak/>
              <w:t>Муниципальные льготы и меры социальной поддержки</w:t>
            </w:r>
          </w:p>
          <w:p w:rsidR="00A5272C" w:rsidRDefault="00A5272C" w:rsidP="00661CD8">
            <w:pPr>
              <w:pStyle w:val="4"/>
              <w:shd w:val="clear" w:color="auto" w:fill="auto"/>
              <w:tabs>
                <w:tab w:val="right" w:pos="4471"/>
              </w:tabs>
              <w:ind w:left="20" w:firstLine="0"/>
              <w:jc w:val="center"/>
            </w:pPr>
            <w:r>
              <w:rPr>
                <w:rStyle w:val="0pt"/>
              </w:rPr>
              <w:t>Челябинский городской округ</w:t>
            </w:r>
          </w:p>
        </w:tc>
      </w:tr>
      <w:tr w:rsidR="00175285" w:rsidRPr="00971D16" w:rsidTr="00A5272C">
        <w:tblPrEx>
          <w:tblCellMar>
            <w:top w:w="0" w:type="dxa"/>
            <w:bottom w:w="0" w:type="dxa"/>
          </w:tblCellMar>
        </w:tblPrEx>
        <w:trPr>
          <w:trHeight w:val="3430"/>
        </w:trPr>
        <w:tc>
          <w:tcPr>
            <w:tcW w:w="1410" w:type="dxa"/>
            <w:tcBorders>
              <w:top w:val="single" w:sz="4" w:space="0" w:color="auto"/>
              <w:left w:val="single" w:sz="4" w:space="0" w:color="auto"/>
              <w:bottom w:val="single" w:sz="4" w:space="0" w:color="auto"/>
              <w:right w:val="single" w:sz="4" w:space="0" w:color="auto"/>
            </w:tcBorders>
          </w:tcPr>
          <w:p w:rsidR="00175285" w:rsidRDefault="00A5272C" w:rsidP="00AA27E7">
            <w:pPr>
              <w:jc w:val="both"/>
              <w:rPr>
                <w:rFonts w:ascii="Times New Roman" w:hAnsi="Times New Roman" w:cs="Times New Roman"/>
              </w:rPr>
            </w:pPr>
            <w:r>
              <w:rPr>
                <w:rFonts w:ascii="Times New Roman" w:hAnsi="Times New Roman" w:cs="Times New Roman"/>
              </w:rPr>
              <w:t>25</w:t>
            </w:r>
          </w:p>
        </w:tc>
        <w:tc>
          <w:tcPr>
            <w:tcW w:w="9660" w:type="dxa"/>
            <w:tcBorders>
              <w:top w:val="single" w:sz="4" w:space="0" w:color="auto"/>
              <w:left w:val="single" w:sz="4" w:space="0" w:color="auto"/>
              <w:bottom w:val="single" w:sz="4" w:space="0" w:color="auto"/>
              <w:right w:val="single" w:sz="4" w:space="0" w:color="auto"/>
            </w:tcBorders>
          </w:tcPr>
          <w:p w:rsidR="00A5272C" w:rsidRDefault="00A5272C" w:rsidP="00A5272C">
            <w:pPr>
              <w:pStyle w:val="4"/>
              <w:shd w:val="clear" w:color="auto" w:fill="auto"/>
              <w:ind w:firstLine="0"/>
            </w:pPr>
            <w:r>
              <w:t>Меры социальной поддержки:</w:t>
            </w:r>
          </w:p>
          <w:p w:rsidR="00A5272C" w:rsidRDefault="00A5272C" w:rsidP="00A5272C">
            <w:pPr>
              <w:pStyle w:val="4"/>
              <w:shd w:val="clear" w:color="auto" w:fill="auto"/>
              <w:ind w:firstLine="0"/>
            </w:pPr>
            <w:r>
              <w:t>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тарифам проживающим на территории города Челябинска следующим категориям граждан:</w:t>
            </w:r>
          </w:p>
          <w:p w:rsidR="00A5272C" w:rsidRDefault="00A5272C" w:rsidP="00A5272C">
            <w:pPr>
              <w:pStyle w:val="4"/>
              <w:numPr>
                <w:ilvl w:val="0"/>
                <w:numId w:val="23"/>
              </w:numPr>
              <w:shd w:val="clear" w:color="auto" w:fill="auto"/>
              <w:tabs>
                <w:tab w:val="left" w:pos="192"/>
              </w:tabs>
              <w:ind w:firstLine="0"/>
            </w:pPr>
            <w:r>
              <w:t>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w:t>
            </w:r>
          </w:p>
          <w:p w:rsidR="00175285" w:rsidRDefault="00A5272C" w:rsidP="00A5272C">
            <w:pPr>
              <w:pStyle w:val="4"/>
              <w:shd w:val="clear" w:color="auto" w:fill="auto"/>
              <w:tabs>
                <w:tab w:val="left" w:pos="490"/>
              </w:tabs>
              <w:spacing w:line="240" w:lineRule="auto"/>
              <w:ind w:firstLine="0"/>
            </w:pPr>
            <w:r>
              <w:t>-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военном комиссариате города Челябинска Право на получение единовременной денежной выплаты на погребение родственникам, законным представителям или иным лицам, взявшим на</w:t>
            </w:r>
          </w:p>
          <w:p w:rsidR="00A5272C" w:rsidRDefault="00A5272C" w:rsidP="00A5272C">
            <w:pPr>
              <w:pStyle w:val="4"/>
              <w:shd w:val="clear" w:color="auto" w:fill="auto"/>
              <w:spacing w:line="240" w:lineRule="auto"/>
              <w:ind w:right="23" w:firstLine="0"/>
            </w:pPr>
            <w:r>
              <w:t xml:space="preserve">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w:t>
            </w:r>
            <w:r w:rsidRPr="00A5272C">
              <w:t>Челябинска, и добровольцев, погиб</w:t>
            </w:r>
            <w:r w:rsidRPr="00A5272C">
              <w:rPr>
                <w:rStyle w:val="1"/>
                <w:u w:val="none"/>
              </w:rPr>
              <w:t>ши</w:t>
            </w:r>
            <w:r w:rsidRPr="00A5272C">
              <w:t>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A5272C" w:rsidRPr="00A5272C" w:rsidRDefault="00A5272C" w:rsidP="00A5272C">
            <w:pPr>
              <w:pStyle w:val="4"/>
              <w:shd w:val="clear" w:color="auto" w:fill="auto"/>
              <w:spacing w:line="240" w:lineRule="auto"/>
              <w:ind w:right="23" w:firstLine="0"/>
            </w:pPr>
          </w:p>
          <w:p w:rsidR="00A5272C" w:rsidRDefault="00A5272C" w:rsidP="00A5272C">
            <w:pPr>
              <w:pStyle w:val="4"/>
              <w:shd w:val="clear" w:color="auto" w:fill="auto"/>
              <w:spacing w:line="240" w:lineRule="auto"/>
              <w:ind w:right="23" w:firstLine="0"/>
            </w:pPr>
            <w:r w:rsidRPr="00A5272C">
              <w:t>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w:t>
            </w:r>
            <w:r>
              <w:t xml:space="preserve">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A5272C" w:rsidRDefault="00A5272C" w:rsidP="00A5272C">
            <w:pPr>
              <w:pStyle w:val="4"/>
              <w:shd w:val="clear" w:color="auto" w:fill="auto"/>
              <w:spacing w:line="240" w:lineRule="auto"/>
              <w:ind w:right="23" w:firstLine="0"/>
            </w:pPr>
          </w:p>
          <w:p w:rsidR="00A5272C" w:rsidRDefault="00A5272C" w:rsidP="00A5272C">
            <w:pPr>
              <w:pStyle w:val="4"/>
              <w:shd w:val="clear" w:color="auto" w:fill="auto"/>
              <w:spacing w:line="240" w:lineRule="auto"/>
              <w:ind w:right="20" w:firstLine="0"/>
            </w:pPr>
            <w:r>
              <w:t>Предоставлено 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состоящего на воинском учете в военных комиссариатах города Челябинска;</w:t>
            </w:r>
          </w:p>
          <w:p w:rsidR="00A5272C" w:rsidRDefault="00A5272C" w:rsidP="00A5272C">
            <w:pPr>
              <w:pStyle w:val="4"/>
              <w:shd w:val="clear" w:color="auto" w:fill="auto"/>
              <w:ind w:right="20" w:firstLine="0"/>
            </w:pPr>
            <w:r>
              <w:t xml:space="preserve">Предоставлено право на получение единовременной денежной выплаты на погребение родственникам, законным представителям или иным лицам, </w:t>
            </w:r>
            <w:r>
              <w:rPr>
                <w:rStyle w:val="1"/>
              </w:rPr>
              <w:t>взявшим на себя обязанность осуществить погребение военнослужащих,</w:t>
            </w:r>
            <w:r>
              <w:t xml:space="preserve">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A5272C" w:rsidRDefault="00A5272C" w:rsidP="00A5272C">
            <w:pPr>
              <w:pStyle w:val="4"/>
              <w:shd w:val="clear" w:color="auto" w:fill="auto"/>
              <w:ind w:right="20" w:firstLine="0"/>
            </w:pPr>
          </w:p>
          <w:p w:rsidR="00A5272C" w:rsidRDefault="00A5272C" w:rsidP="00A5272C">
            <w:pPr>
              <w:pStyle w:val="4"/>
              <w:shd w:val="clear" w:color="auto" w:fill="auto"/>
              <w:ind w:left="20" w:right="20" w:firstLine="0"/>
            </w:pPr>
            <w:r>
              <w:t>Предоставлено право льготного проезда в городском пассажирском транспорте учащимся (до 18 лет включительно) общеобразовательных организаций,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w:t>
            </w:r>
          </w:p>
          <w:p w:rsidR="00A5272C" w:rsidRDefault="00A5272C" w:rsidP="00A5272C">
            <w:pPr>
              <w:pStyle w:val="4"/>
              <w:numPr>
                <w:ilvl w:val="0"/>
                <w:numId w:val="25"/>
              </w:numPr>
              <w:shd w:val="clear" w:color="auto" w:fill="auto"/>
              <w:tabs>
                <w:tab w:val="left" w:pos="1408"/>
              </w:tabs>
              <w:spacing w:after="300"/>
              <w:ind w:left="20" w:right="20" w:firstLine="0"/>
            </w:pPr>
            <w:r>
              <w:t>№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A5272C" w:rsidRDefault="00A5272C" w:rsidP="00A5272C">
            <w:pPr>
              <w:pStyle w:val="4"/>
              <w:shd w:val="clear" w:color="auto" w:fill="auto"/>
              <w:ind w:left="20" w:right="20" w:firstLine="0"/>
            </w:pPr>
            <w:r>
              <w:t xml:space="preserve">Предоставлено право льготного проезда в городском пассажирском транспорте студентам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был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w:t>
            </w:r>
            <w:r w:rsidRPr="00A5272C">
              <w:t xml:space="preserve">либо умер до </w:t>
            </w:r>
            <w:r w:rsidRPr="00A5272C">
              <w:rPr>
                <w:rStyle w:val="1"/>
                <w:u w:val="none"/>
              </w:rPr>
              <w:t xml:space="preserve">истечения одного года со дня его </w:t>
            </w:r>
            <w:r w:rsidRPr="00A5272C">
              <w:rPr>
                <w:rStyle w:val="1"/>
                <w:u w:val="none"/>
              </w:rPr>
              <w:lastRenderedPageBreak/>
              <w:t>увольнения с военной службы</w:t>
            </w:r>
            <w:r w:rsidRPr="00A5272C">
              <w:t xml:space="preserve"> вследствие увечья (ранения, травмы, контузии) или заболевания, полученных им в результате участия</w:t>
            </w:r>
            <w:r>
              <w:t xml:space="preserve"> в специальной военной операции</w:t>
            </w:r>
          </w:p>
          <w:p w:rsidR="00A5272C" w:rsidRDefault="00A5272C" w:rsidP="00A5272C">
            <w:pPr>
              <w:pStyle w:val="4"/>
              <w:shd w:val="clear" w:color="auto" w:fill="auto"/>
              <w:ind w:left="20" w:right="20" w:firstLine="0"/>
            </w:pPr>
          </w:p>
          <w:p w:rsidR="00A5272C" w:rsidRDefault="00A5272C" w:rsidP="00A5272C">
            <w:pPr>
              <w:pStyle w:val="4"/>
              <w:shd w:val="clear" w:color="auto" w:fill="auto"/>
              <w:ind w:left="20" w:right="20" w:firstLine="0"/>
            </w:pPr>
            <w:r>
              <w:t>Предоставлено право детям (до 18 лет включительно), родитель (законный представитель) которых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A5272C" w:rsidRDefault="00A5272C" w:rsidP="00A5272C">
            <w:pPr>
              <w:pStyle w:val="4"/>
              <w:numPr>
                <w:ilvl w:val="0"/>
                <w:numId w:val="27"/>
              </w:numPr>
              <w:shd w:val="clear" w:color="auto" w:fill="auto"/>
              <w:ind w:left="20" w:right="20" w:firstLine="0"/>
            </w:pPr>
            <w:r>
              <w:t xml:space="preserve"> 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A5272C" w:rsidRDefault="00A5272C" w:rsidP="00A5272C">
            <w:pPr>
              <w:pStyle w:val="4"/>
              <w:numPr>
                <w:ilvl w:val="0"/>
                <w:numId w:val="27"/>
              </w:numPr>
              <w:shd w:val="clear" w:color="auto" w:fill="auto"/>
              <w:ind w:left="20" w:right="20" w:firstLine="0"/>
            </w:pPr>
            <w:r>
              <w:t xml:space="preserve"> 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A5272C" w:rsidRDefault="00A5272C" w:rsidP="00A5272C">
            <w:pPr>
              <w:pStyle w:val="4"/>
              <w:numPr>
                <w:ilvl w:val="0"/>
                <w:numId w:val="26"/>
              </w:numPr>
              <w:shd w:val="clear" w:color="auto" w:fill="auto"/>
              <w:ind w:left="20" w:right="20" w:firstLine="0"/>
            </w:pPr>
            <w:r>
              <w:t xml:space="preserve"> муниципальное автономное учреждение «Парк «Металлург» им. О.И. Тищенко (Дом «Аквариум»);</w:t>
            </w:r>
          </w:p>
          <w:p w:rsidR="00A5272C" w:rsidRDefault="00A5272C" w:rsidP="00A5272C">
            <w:pPr>
              <w:pStyle w:val="4"/>
              <w:numPr>
                <w:ilvl w:val="0"/>
                <w:numId w:val="26"/>
              </w:numPr>
              <w:shd w:val="clear" w:color="auto" w:fill="auto"/>
              <w:ind w:left="20" w:firstLine="0"/>
            </w:pPr>
            <w:r>
              <w:t xml:space="preserve"> муниципальное бюджетное учреждение культуры «Зоопарк»;</w:t>
            </w:r>
          </w:p>
          <w:p w:rsidR="00A5272C" w:rsidRDefault="00A5272C" w:rsidP="00A5272C">
            <w:pPr>
              <w:pStyle w:val="4"/>
              <w:numPr>
                <w:ilvl w:val="0"/>
                <w:numId w:val="26"/>
              </w:numPr>
              <w:shd w:val="clear" w:color="auto" w:fill="auto"/>
              <w:ind w:left="20" w:right="20" w:firstLine="0"/>
            </w:pPr>
            <w:r>
              <w:t xml:space="preserve"> муниципальное автономное учреждение культуры «Детский театр песка и теней «Скарабей»;</w:t>
            </w:r>
          </w:p>
          <w:p w:rsidR="00A5272C" w:rsidRDefault="00A5272C" w:rsidP="00A5272C">
            <w:pPr>
              <w:pStyle w:val="4"/>
              <w:numPr>
                <w:ilvl w:val="0"/>
                <w:numId w:val="26"/>
              </w:numPr>
              <w:shd w:val="clear" w:color="auto" w:fill="auto"/>
              <w:ind w:left="20" w:firstLine="0"/>
            </w:pPr>
            <w:r>
              <w:t xml:space="preserve"> муниципальное бюджетное учреждение культуры «Кинотеатр «Знамя»;</w:t>
            </w:r>
          </w:p>
          <w:p w:rsidR="00A5272C" w:rsidRDefault="00A5272C" w:rsidP="00A5272C">
            <w:pPr>
              <w:pStyle w:val="4"/>
              <w:numPr>
                <w:ilvl w:val="0"/>
                <w:numId w:val="26"/>
              </w:numPr>
              <w:shd w:val="clear" w:color="auto" w:fill="auto"/>
              <w:ind w:left="20" w:right="20" w:firstLine="0"/>
            </w:pPr>
            <w:r>
              <w:t xml:space="preserve"> 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A5272C" w:rsidRDefault="00A5272C" w:rsidP="00A5272C">
            <w:pPr>
              <w:pStyle w:val="4"/>
              <w:numPr>
                <w:ilvl w:val="0"/>
                <w:numId w:val="26"/>
              </w:numPr>
              <w:shd w:val="clear" w:color="auto" w:fill="auto"/>
              <w:spacing w:after="296" w:line="317" w:lineRule="exact"/>
              <w:ind w:left="20" w:right="20" w:firstLine="0"/>
            </w:pPr>
            <w:r>
              <w:t xml:space="preserve"> муниципальное автономное учреждение «Городской сад им. А.С. Пушкина» (каток).</w:t>
            </w:r>
          </w:p>
          <w:p w:rsidR="00A5272C" w:rsidRDefault="00A5272C" w:rsidP="00A5272C">
            <w:pPr>
              <w:pStyle w:val="4"/>
              <w:shd w:val="clear" w:color="auto" w:fill="auto"/>
              <w:ind w:left="20" w:right="20" w:firstLine="0"/>
            </w:pPr>
            <w:r>
              <w:t xml:space="preserve">Предоставлено право детям (до 18 лет включительно), родитель (законный представитель) которых был призван на </w:t>
            </w:r>
            <w:r w:rsidRPr="00A5272C">
              <w:t xml:space="preserve">военную службу по мобилизации </w:t>
            </w:r>
            <w:r w:rsidRPr="00A5272C">
              <w:rPr>
                <w:rStyle w:val="1"/>
                <w:u w:val="none"/>
              </w:rPr>
              <w:t>в Вооруженные Силы Российской Федерации в соответствии с Указом</w:t>
            </w:r>
            <w:r w:rsidRPr="00A5272C">
              <w:t>Президента</w:t>
            </w:r>
            <w:r>
              <w:t xml:space="preserve"> Российской Федерации от 21.09.2022 № 647 «Об объявлении частичной мобилизации в Российской Федерации» и погиб (умер) в результате участия в специальной военной операции либо умер до истечения одного года со дня его увольнения с военной службы вследствие увечья (ранения, травмы, контузии) или заболевания, полученных им в результате участия в специальной военной операции:</w:t>
            </w:r>
          </w:p>
          <w:p w:rsidR="00A5272C" w:rsidRDefault="00A5272C" w:rsidP="00A5272C">
            <w:pPr>
              <w:pStyle w:val="4"/>
              <w:numPr>
                <w:ilvl w:val="0"/>
                <w:numId w:val="28"/>
              </w:numPr>
              <w:shd w:val="clear" w:color="auto" w:fill="auto"/>
              <w:tabs>
                <w:tab w:val="left" w:pos="701"/>
              </w:tabs>
              <w:ind w:firstLine="0"/>
            </w:pPr>
            <w:r>
              <w:lastRenderedPageBreak/>
              <w:t>право на бесплатное получение платных образовательных услуг и платных услуг по осуществлению присмотра и ухода за детьми в группах продленного дня, предоставляемых муниципальными образовательными организациями на территории города Челябинска»;</w:t>
            </w:r>
          </w:p>
          <w:p w:rsidR="00A5272C" w:rsidRDefault="00A5272C" w:rsidP="00A5272C">
            <w:pPr>
              <w:pStyle w:val="4"/>
              <w:numPr>
                <w:ilvl w:val="0"/>
                <w:numId w:val="28"/>
              </w:numPr>
              <w:shd w:val="clear" w:color="auto" w:fill="auto"/>
              <w:tabs>
                <w:tab w:val="left" w:pos="706"/>
              </w:tabs>
              <w:ind w:firstLine="0"/>
            </w:pPr>
            <w:r>
              <w:t>право на льготное посещение не чаще одного раза в месяц платных мероприятий, проводимых следующими муниципальными учреждениями культуры города Челябинска:</w:t>
            </w:r>
          </w:p>
          <w:p w:rsidR="00A5272C" w:rsidRDefault="00A5272C" w:rsidP="00A5272C">
            <w:pPr>
              <w:pStyle w:val="4"/>
              <w:numPr>
                <w:ilvl w:val="0"/>
                <w:numId w:val="29"/>
              </w:numPr>
              <w:shd w:val="clear" w:color="auto" w:fill="auto"/>
              <w:tabs>
                <w:tab w:val="left" w:pos="701"/>
              </w:tabs>
              <w:ind w:firstLine="0"/>
            </w:pPr>
            <w:r>
              <w:t>муниципальное автономное учреждение «Парк «Металлург» им. О.И. Тищенко (Дом «Аквариум»);</w:t>
            </w:r>
          </w:p>
          <w:p w:rsidR="00A5272C" w:rsidRDefault="00A5272C" w:rsidP="00A5272C">
            <w:pPr>
              <w:pStyle w:val="4"/>
              <w:numPr>
                <w:ilvl w:val="0"/>
                <w:numId w:val="29"/>
              </w:numPr>
              <w:shd w:val="clear" w:color="auto" w:fill="auto"/>
              <w:tabs>
                <w:tab w:val="left" w:pos="701"/>
              </w:tabs>
              <w:ind w:firstLine="0"/>
            </w:pPr>
            <w:r>
              <w:t>муниципальное бюджетное учреждение культуры «Зоопарк»;</w:t>
            </w:r>
          </w:p>
          <w:p w:rsidR="00A5272C" w:rsidRDefault="00A5272C" w:rsidP="00A5272C">
            <w:pPr>
              <w:pStyle w:val="4"/>
              <w:numPr>
                <w:ilvl w:val="0"/>
                <w:numId w:val="29"/>
              </w:numPr>
              <w:shd w:val="clear" w:color="auto" w:fill="auto"/>
              <w:tabs>
                <w:tab w:val="left" w:pos="701"/>
              </w:tabs>
              <w:ind w:firstLine="0"/>
            </w:pPr>
            <w:r>
              <w:t>муниципальное автономное учреждение культуры «Детский театр песка и теней «Скарабей»;</w:t>
            </w:r>
          </w:p>
          <w:p w:rsidR="00A5272C" w:rsidRDefault="00A5272C" w:rsidP="00A5272C">
            <w:pPr>
              <w:pStyle w:val="4"/>
              <w:numPr>
                <w:ilvl w:val="0"/>
                <w:numId w:val="29"/>
              </w:numPr>
              <w:shd w:val="clear" w:color="auto" w:fill="auto"/>
              <w:tabs>
                <w:tab w:val="left" w:pos="701"/>
              </w:tabs>
              <w:ind w:firstLine="0"/>
            </w:pPr>
            <w:r>
              <w:t>муниципальное бюджетное учреждение культуры «Кинотеатр «Знамя»;</w:t>
            </w:r>
          </w:p>
          <w:p w:rsidR="00A5272C" w:rsidRDefault="00A5272C" w:rsidP="00A5272C">
            <w:pPr>
              <w:pStyle w:val="4"/>
              <w:numPr>
                <w:ilvl w:val="0"/>
                <w:numId w:val="29"/>
              </w:numPr>
              <w:shd w:val="clear" w:color="auto" w:fill="auto"/>
              <w:tabs>
                <w:tab w:val="left" w:pos="706"/>
              </w:tabs>
              <w:ind w:firstLine="0"/>
            </w:pPr>
            <w:r>
              <w:t>муниципальное бюджетное учреждение культуры «Киноцентр «Импульс»; -муниципальное автономное учреждение «Центральный парк культуры и отдыха им. Ю.А. Гагарина» (каток);</w:t>
            </w:r>
          </w:p>
          <w:p w:rsidR="00A5272C" w:rsidRDefault="00A5272C" w:rsidP="00A5272C">
            <w:pPr>
              <w:pStyle w:val="4"/>
              <w:shd w:val="clear" w:color="auto" w:fill="auto"/>
              <w:tabs>
                <w:tab w:val="left" w:pos="490"/>
              </w:tabs>
              <w:ind w:firstLine="0"/>
            </w:pPr>
            <w:r>
              <w:t>- муниципальное автономное учреждение «Городской сад им. А.С. Пушкина» (каток).</w:t>
            </w:r>
          </w:p>
          <w:p w:rsidR="00A5272C" w:rsidRDefault="00A5272C" w:rsidP="00A5272C">
            <w:pPr>
              <w:pStyle w:val="4"/>
              <w:shd w:val="clear" w:color="auto" w:fill="auto"/>
              <w:tabs>
                <w:tab w:val="left" w:pos="490"/>
              </w:tabs>
              <w:ind w:firstLine="0"/>
            </w:pPr>
          </w:p>
        </w:tc>
        <w:tc>
          <w:tcPr>
            <w:tcW w:w="4137" w:type="dxa"/>
            <w:tcBorders>
              <w:top w:val="single" w:sz="4" w:space="0" w:color="auto"/>
              <w:left w:val="single" w:sz="4" w:space="0" w:color="auto"/>
              <w:bottom w:val="single" w:sz="4" w:space="0" w:color="auto"/>
              <w:right w:val="single" w:sz="4" w:space="0" w:color="auto"/>
            </w:tcBorders>
          </w:tcPr>
          <w:p w:rsidR="00175285" w:rsidRDefault="00A5272C" w:rsidP="00175285">
            <w:pPr>
              <w:pStyle w:val="4"/>
              <w:shd w:val="clear" w:color="auto" w:fill="auto"/>
              <w:tabs>
                <w:tab w:val="right" w:pos="4471"/>
              </w:tabs>
              <w:ind w:left="20" w:firstLine="0"/>
            </w:pPr>
            <w:r>
              <w:lastRenderedPageBreak/>
              <w:t>Решение Челябинской городской Думы от 29.06.2021 №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(в редакции решений Челябинской городской Думы от 11.11.2022 № 34/121, от 11.11.2022 № 34/121, от 28.03.2023 № 37/13)</w:t>
            </w:r>
          </w:p>
        </w:tc>
      </w:tr>
      <w:tr w:rsidR="00A5272C" w:rsidRPr="00971D16" w:rsidTr="001306FD">
        <w:tblPrEx>
          <w:tblCellMar>
            <w:top w:w="0" w:type="dxa"/>
            <w:bottom w:w="0" w:type="dxa"/>
          </w:tblCellMar>
        </w:tblPrEx>
        <w:trPr>
          <w:trHeight w:val="2863"/>
        </w:trPr>
        <w:tc>
          <w:tcPr>
            <w:tcW w:w="1410" w:type="dxa"/>
            <w:tcBorders>
              <w:top w:val="single" w:sz="4" w:space="0" w:color="auto"/>
              <w:left w:val="single" w:sz="4" w:space="0" w:color="auto"/>
              <w:bottom w:val="single" w:sz="4" w:space="0" w:color="auto"/>
              <w:right w:val="single" w:sz="4" w:space="0" w:color="auto"/>
            </w:tcBorders>
          </w:tcPr>
          <w:p w:rsidR="00A5272C" w:rsidRDefault="00A5272C" w:rsidP="00BA4228">
            <w:pPr>
              <w:jc w:val="both"/>
              <w:rPr>
                <w:rFonts w:ascii="Times New Roman" w:hAnsi="Times New Roman" w:cs="Times New Roman"/>
              </w:rPr>
            </w:pPr>
            <w:r>
              <w:rPr>
                <w:rFonts w:ascii="Times New Roman" w:hAnsi="Times New Roman" w:cs="Times New Roman"/>
              </w:rPr>
              <w:lastRenderedPageBreak/>
              <w:t>26</w:t>
            </w:r>
          </w:p>
        </w:tc>
        <w:tc>
          <w:tcPr>
            <w:tcW w:w="9660" w:type="dxa"/>
            <w:tcBorders>
              <w:top w:val="single" w:sz="4" w:space="0" w:color="auto"/>
              <w:left w:val="single" w:sz="4" w:space="0" w:color="auto"/>
              <w:bottom w:val="single" w:sz="4" w:space="0" w:color="auto"/>
              <w:right w:val="single" w:sz="4" w:space="0" w:color="auto"/>
            </w:tcBorders>
          </w:tcPr>
          <w:p w:rsidR="001306FD" w:rsidRDefault="00A5272C" w:rsidP="001306FD">
            <w:pPr>
              <w:pStyle w:val="4"/>
              <w:shd w:val="clear" w:color="auto" w:fill="auto"/>
              <w:ind w:firstLine="0"/>
            </w:pPr>
            <w:r>
              <w:t>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на территориях Донецкой Народной Республики, Луганской</w:t>
            </w:r>
            <w:r w:rsidR="001306FD">
              <w:t xml:space="preserve"> Народной Республики, Запорожской области, Херсонской области и Украины - гражданином Российской Федерации, пребывающим в добровольческих формированиях, содействующих выполнению задач, возложенных на Вооруженные Силы Российской Федерации, принимающим участие в специальной военной операции, и гражданином Российской Федерации, заключившим контракт с Министерством обороны Российской Федерации для прохождения военной службы, принимающим участие в специальной военной операции;</w:t>
            </w:r>
          </w:p>
          <w:p w:rsidR="00A5272C" w:rsidRDefault="001306FD" w:rsidP="001306FD">
            <w:pPr>
              <w:pStyle w:val="4"/>
              <w:shd w:val="clear" w:color="auto" w:fill="auto"/>
              <w:ind w:firstLine="0"/>
            </w:pPr>
            <w:r>
              <w:t xml:space="preserve">Установлено право на бесплатное двухразовое горячее питание для обучающихся по образовательным программам основного общего, среднего общего образования в образовательных организациях, один из родителей, которых является иным участником специальной военной операции, погибшим (умершим) в результате участия в специальной </w:t>
            </w:r>
            <w:r>
              <w:lastRenderedPageBreak/>
              <w:t>военной операции - гражданином Российской Федерации, пребывавшим в добровольческих формированиях, содействующих выполнению задач, возложенных на Вооруженные Силы Российской Федерации, и гражданином Российской Федерации, заключившим контракт с Министерством обороны Российской Федерации для прохождения военной службы, погибшим (умершим) в результате участия в специальной военной операции либо умершим до истечения одного года со дня иго исключения из добровольческих формирований или увольнения с военной службы вследствие увечья (ранения, травмы, контузии) или заболевания, полученных ими в результате участия в специальной военной операции</w:t>
            </w:r>
          </w:p>
        </w:tc>
        <w:tc>
          <w:tcPr>
            <w:tcW w:w="4137" w:type="dxa"/>
            <w:tcBorders>
              <w:top w:val="single" w:sz="4" w:space="0" w:color="auto"/>
              <w:left w:val="single" w:sz="4" w:space="0" w:color="auto"/>
              <w:bottom w:val="single" w:sz="4" w:space="0" w:color="auto"/>
              <w:right w:val="single" w:sz="4" w:space="0" w:color="auto"/>
            </w:tcBorders>
          </w:tcPr>
          <w:p w:rsidR="00A5272C" w:rsidRDefault="001306FD" w:rsidP="00BA4228">
            <w:pPr>
              <w:pStyle w:val="4"/>
              <w:shd w:val="clear" w:color="auto" w:fill="auto"/>
              <w:tabs>
                <w:tab w:val="right" w:pos="4471"/>
              </w:tabs>
              <w:ind w:left="20" w:firstLine="0"/>
            </w:pPr>
            <w:r>
              <w:lastRenderedPageBreak/>
              <w:t xml:space="preserve">Решение Челябинской городской Думы от 25.08.2020 № 11/10 «Об утверждении Порядка обеспечения питанием обучающихся в муниципальных  </w:t>
            </w:r>
          </w:p>
          <w:p w:rsidR="001306FD" w:rsidRDefault="001306FD" w:rsidP="00BA4228">
            <w:pPr>
              <w:pStyle w:val="4"/>
              <w:shd w:val="clear" w:color="auto" w:fill="auto"/>
              <w:tabs>
                <w:tab w:val="right" w:pos="4471"/>
              </w:tabs>
              <w:ind w:left="20" w:firstLine="0"/>
            </w:pPr>
            <w:r>
              <w:t>общеобразовательных организациях города Челябинска за счет бюджетных ассигнований бюджета города Челябинска» (в редакции решений Челябинской городской Думы от 25.10.2022 № 33/22, от 28.03.2023 № 37/16, от 30.05.2023 № 39/10)</w:t>
            </w:r>
          </w:p>
        </w:tc>
      </w:tr>
      <w:tr w:rsidR="00A5272C" w:rsidRPr="00971D16" w:rsidTr="00A5272C">
        <w:tblPrEx>
          <w:tblCellMar>
            <w:top w:w="0" w:type="dxa"/>
            <w:bottom w:w="0" w:type="dxa"/>
          </w:tblCellMar>
        </w:tblPrEx>
        <w:trPr>
          <w:trHeight w:val="3430"/>
        </w:trPr>
        <w:tc>
          <w:tcPr>
            <w:tcW w:w="1410" w:type="dxa"/>
            <w:tcBorders>
              <w:top w:val="single" w:sz="4" w:space="0" w:color="auto"/>
              <w:left w:val="single" w:sz="4" w:space="0" w:color="auto"/>
              <w:bottom w:val="single" w:sz="4" w:space="0" w:color="auto"/>
              <w:right w:val="single" w:sz="4" w:space="0" w:color="auto"/>
            </w:tcBorders>
          </w:tcPr>
          <w:p w:rsidR="00A5272C" w:rsidRDefault="001306FD" w:rsidP="00AA27E7">
            <w:pPr>
              <w:jc w:val="both"/>
              <w:rPr>
                <w:rFonts w:ascii="Times New Roman" w:hAnsi="Times New Roman" w:cs="Times New Roman"/>
              </w:rPr>
            </w:pPr>
            <w:r>
              <w:rPr>
                <w:rFonts w:ascii="Times New Roman" w:hAnsi="Times New Roman" w:cs="Times New Roman"/>
              </w:rPr>
              <w:lastRenderedPageBreak/>
              <w:t>27</w:t>
            </w:r>
          </w:p>
        </w:tc>
        <w:tc>
          <w:tcPr>
            <w:tcW w:w="9660" w:type="dxa"/>
            <w:tcBorders>
              <w:top w:val="single" w:sz="4" w:space="0" w:color="auto"/>
              <w:left w:val="single" w:sz="4" w:space="0" w:color="auto"/>
              <w:bottom w:val="single" w:sz="4" w:space="0" w:color="auto"/>
              <w:right w:val="single" w:sz="4" w:space="0" w:color="auto"/>
            </w:tcBorders>
          </w:tcPr>
          <w:p w:rsidR="001306FD" w:rsidRDefault="001306FD" w:rsidP="001306FD">
            <w:pPr>
              <w:pStyle w:val="4"/>
              <w:shd w:val="clear" w:color="auto" w:fill="auto"/>
              <w:ind w:firstLine="0"/>
            </w:pPr>
            <w:r>
              <w:t>Предоставление физическим лицам, в том числе индивидуальным предпринимателям,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в Вооруженные Силы Российской Федерации или проходящее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w:t>
            </w:r>
          </w:p>
          <w:p w:rsidR="001306FD" w:rsidRDefault="001306FD" w:rsidP="001306FD">
            <w:pPr>
              <w:pStyle w:val="4"/>
              <w:numPr>
                <w:ilvl w:val="0"/>
                <w:numId w:val="30"/>
              </w:numPr>
              <w:shd w:val="clear" w:color="auto" w:fill="auto"/>
              <w:tabs>
                <w:tab w:val="left" w:pos="158"/>
              </w:tabs>
              <w:ind w:firstLine="0"/>
            </w:pPr>
            <w:r>
              <w:t>отсрочки уплаты арендной платы</w:t>
            </w:r>
          </w:p>
          <w:p w:rsidR="001306FD" w:rsidRDefault="001306FD" w:rsidP="001306FD">
            <w:pPr>
              <w:pStyle w:val="4"/>
              <w:shd w:val="clear" w:color="auto" w:fill="auto"/>
              <w:ind w:left="120" w:firstLine="0"/>
              <w:jc w:val="left"/>
            </w:pPr>
            <w:r>
              <w:t>по договорам аренды муниципального имущества, находящегося в собственности города Челябинска, договорам аренды земельных участков, государственная собственность на которые не разграничена;</w:t>
            </w:r>
          </w:p>
          <w:p w:rsidR="00A5272C" w:rsidRDefault="001306FD" w:rsidP="001306FD">
            <w:pPr>
              <w:pStyle w:val="4"/>
              <w:shd w:val="clear" w:color="auto" w:fill="auto"/>
              <w:ind w:firstLine="0"/>
            </w:pPr>
            <w:r>
              <w:t>- расторжение договоров аренды без применения штрафных санкций.</w:t>
            </w:r>
          </w:p>
        </w:tc>
        <w:tc>
          <w:tcPr>
            <w:tcW w:w="4137" w:type="dxa"/>
            <w:tcBorders>
              <w:top w:val="single" w:sz="4" w:space="0" w:color="auto"/>
              <w:left w:val="single" w:sz="4" w:space="0" w:color="auto"/>
              <w:bottom w:val="single" w:sz="4" w:space="0" w:color="auto"/>
              <w:right w:val="single" w:sz="4" w:space="0" w:color="auto"/>
            </w:tcBorders>
          </w:tcPr>
          <w:p w:rsidR="00A5272C" w:rsidRDefault="001306FD" w:rsidP="00175285">
            <w:pPr>
              <w:pStyle w:val="4"/>
              <w:shd w:val="clear" w:color="auto" w:fill="auto"/>
              <w:tabs>
                <w:tab w:val="right" w:pos="4471"/>
              </w:tabs>
              <w:ind w:left="20" w:firstLine="0"/>
            </w:pPr>
            <w:r>
              <w:t>Распоряжение Администрации города Челябинска от 30.12.2022 № 15818 «О предоставлении мобилизованным лицам отсрочки уплаты арендной платы»</w:t>
            </w:r>
          </w:p>
        </w:tc>
      </w:tr>
      <w:tr w:rsidR="001306FD" w:rsidRPr="00971D16" w:rsidTr="001306FD">
        <w:tblPrEx>
          <w:tblCellMar>
            <w:top w:w="0" w:type="dxa"/>
            <w:bottom w:w="0" w:type="dxa"/>
          </w:tblCellMar>
        </w:tblPrEx>
        <w:trPr>
          <w:trHeight w:val="453"/>
        </w:trPr>
        <w:tc>
          <w:tcPr>
            <w:tcW w:w="1410" w:type="dxa"/>
            <w:tcBorders>
              <w:top w:val="single" w:sz="4" w:space="0" w:color="auto"/>
              <w:left w:val="single" w:sz="4" w:space="0" w:color="auto"/>
              <w:bottom w:val="single" w:sz="4" w:space="0" w:color="auto"/>
              <w:right w:val="single" w:sz="4" w:space="0" w:color="auto"/>
            </w:tcBorders>
          </w:tcPr>
          <w:p w:rsidR="001306FD" w:rsidRDefault="001306FD" w:rsidP="00BA4228">
            <w:pPr>
              <w:jc w:val="both"/>
              <w:rPr>
                <w:rFonts w:ascii="Times New Roman" w:hAnsi="Times New Roman" w:cs="Times New Roman"/>
              </w:rPr>
            </w:pPr>
            <w:r>
              <w:rPr>
                <w:rFonts w:ascii="Times New Roman" w:hAnsi="Times New Roman" w:cs="Times New Roman"/>
              </w:rPr>
              <w:t>28</w:t>
            </w:r>
          </w:p>
        </w:tc>
        <w:tc>
          <w:tcPr>
            <w:tcW w:w="9660" w:type="dxa"/>
            <w:tcBorders>
              <w:top w:val="single" w:sz="4" w:space="0" w:color="auto"/>
              <w:left w:val="single" w:sz="4" w:space="0" w:color="auto"/>
              <w:bottom w:val="single" w:sz="4" w:space="0" w:color="auto"/>
              <w:right w:val="single" w:sz="4" w:space="0" w:color="auto"/>
            </w:tcBorders>
          </w:tcPr>
          <w:p w:rsidR="001306FD" w:rsidRDefault="001306FD" w:rsidP="00BA4228">
            <w:pPr>
              <w:pStyle w:val="4"/>
              <w:shd w:val="clear" w:color="auto" w:fill="auto"/>
              <w:ind w:firstLine="0"/>
            </w:pPr>
            <w:r>
              <w:t>Льгота по плате,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дошкольного образования, в размере 20% на детей из семей участников боевых действий</w:t>
            </w:r>
          </w:p>
        </w:tc>
        <w:tc>
          <w:tcPr>
            <w:tcW w:w="4137" w:type="dxa"/>
            <w:tcBorders>
              <w:top w:val="single" w:sz="4" w:space="0" w:color="auto"/>
              <w:left w:val="single" w:sz="4" w:space="0" w:color="auto"/>
              <w:bottom w:val="single" w:sz="4" w:space="0" w:color="auto"/>
              <w:right w:val="single" w:sz="4" w:space="0" w:color="auto"/>
            </w:tcBorders>
          </w:tcPr>
          <w:p w:rsidR="001306FD" w:rsidRDefault="001306FD" w:rsidP="00BA4228">
            <w:pPr>
              <w:pStyle w:val="4"/>
              <w:shd w:val="clear" w:color="auto" w:fill="auto"/>
              <w:tabs>
                <w:tab w:val="right" w:pos="4471"/>
              </w:tabs>
              <w:ind w:left="20" w:firstLine="0"/>
            </w:pPr>
            <w:r>
              <w:t xml:space="preserve">Постановление Администрации города Челябинска от 22.09.2021 № 321-п «Об утверждении Порядка установления, оплаты и расходования платы, взимаемой с родителей (законных представителей) за присмотр и уход за детьми в муниципальных образовательных учреждениях города Челябинска, реализующих программу </w:t>
            </w:r>
            <w:r>
              <w:lastRenderedPageBreak/>
              <w:t>дошкольного образования»</w:t>
            </w:r>
          </w:p>
        </w:tc>
      </w:tr>
      <w:tr w:rsidR="001306FD" w:rsidRPr="00971D16" w:rsidTr="00BA4228">
        <w:tblPrEx>
          <w:tblCellMar>
            <w:top w:w="0" w:type="dxa"/>
            <w:bottom w:w="0" w:type="dxa"/>
          </w:tblCellMar>
        </w:tblPrEx>
        <w:trPr>
          <w:trHeight w:val="3430"/>
        </w:trPr>
        <w:tc>
          <w:tcPr>
            <w:tcW w:w="1410" w:type="dxa"/>
            <w:tcBorders>
              <w:top w:val="single" w:sz="4" w:space="0" w:color="auto"/>
              <w:left w:val="single" w:sz="4" w:space="0" w:color="auto"/>
              <w:bottom w:val="single" w:sz="4" w:space="0" w:color="auto"/>
              <w:right w:val="single" w:sz="4" w:space="0" w:color="auto"/>
            </w:tcBorders>
          </w:tcPr>
          <w:p w:rsidR="001306FD" w:rsidRDefault="001306FD" w:rsidP="00BA4228">
            <w:pPr>
              <w:jc w:val="both"/>
              <w:rPr>
                <w:rFonts w:ascii="Times New Roman" w:hAnsi="Times New Roman" w:cs="Times New Roman"/>
              </w:rPr>
            </w:pPr>
            <w:r>
              <w:rPr>
                <w:rFonts w:ascii="Times New Roman" w:hAnsi="Times New Roman" w:cs="Times New Roman"/>
              </w:rPr>
              <w:lastRenderedPageBreak/>
              <w:t>29</w:t>
            </w:r>
          </w:p>
        </w:tc>
        <w:tc>
          <w:tcPr>
            <w:tcW w:w="9660" w:type="dxa"/>
            <w:tcBorders>
              <w:top w:val="single" w:sz="4" w:space="0" w:color="auto"/>
              <w:left w:val="single" w:sz="4" w:space="0" w:color="auto"/>
              <w:bottom w:val="single" w:sz="4" w:space="0" w:color="auto"/>
              <w:right w:val="single" w:sz="4" w:space="0" w:color="auto"/>
            </w:tcBorders>
          </w:tcPr>
          <w:p w:rsidR="001306FD" w:rsidRDefault="001306FD" w:rsidP="001306FD">
            <w:pPr>
              <w:pStyle w:val="4"/>
              <w:shd w:val="clear" w:color="auto" w:fill="auto"/>
              <w:ind w:firstLine="0"/>
            </w:pPr>
            <w:r>
              <w:t>Бесплатное посещение муниципальных учреждений культуры:</w:t>
            </w:r>
          </w:p>
          <w:p w:rsidR="001306FD" w:rsidRDefault="001306FD" w:rsidP="001306FD">
            <w:pPr>
              <w:pStyle w:val="4"/>
              <w:shd w:val="clear" w:color="auto" w:fill="auto"/>
              <w:ind w:firstLine="0"/>
            </w:pPr>
            <w:r>
              <w:t>1) муниципального бюджетного учреждения культуры «Зоопарк» для следующих категорий граждан:</w:t>
            </w:r>
          </w:p>
          <w:p w:rsidR="001306FD" w:rsidRDefault="001306FD" w:rsidP="001306FD">
            <w:pPr>
              <w:pStyle w:val="4"/>
              <w:numPr>
                <w:ilvl w:val="0"/>
                <w:numId w:val="31"/>
              </w:numPr>
              <w:shd w:val="clear" w:color="auto" w:fill="auto"/>
              <w:tabs>
                <w:tab w:val="left" w:pos="154"/>
              </w:tabs>
              <w:ind w:firstLine="0"/>
            </w:pPr>
            <w:r>
              <w:t>ветераны, участники и инвалиды Великой Отечественной войны;</w:t>
            </w:r>
          </w:p>
          <w:p w:rsidR="001306FD" w:rsidRDefault="001306FD" w:rsidP="001306FD">
            <w:pPr>
              <w:pStyle w:val="4"/>
              <w:numPr>
                <w:ilvl w:val="0"/>
                <w:numId w:val="31"/>
              </w:numPr>
              <w:shd w:val="clear" w:color="auto" w:fill="auto"/>
              <w:tabs>
                <w:tab w:val="left" w:pos="154"/>
              </w:tabs>
              <w:ind w:firstLine="0"/>
            </w:pPr>
            <w:r>
              <w:t>ветераны, участники и инвалиды боевых действий;</w:t>
            </w:r>
          </w:p>
          <w:p w:rsidR="001306FD" w:rsidRDefault="001306FD" w:rsidP="001306FD">
            <w:pPr>
              <w:pStyle w:val="4"/>
              <w:shd w:val="clear" w:color="auto" w:fill="auto"/>
              <w:ind w:firstLine="0"/>
            </w:pPr>
            <w:r>
              <w:t>военнослужащие срочной службы (проходящие военную службу по призыву);</w:t>
            </w:r>
          </w:p>
          <w:p w:rsidR="001306FD" w:rsidRDefault="001306FD" w:rsidP="001306FD">
            <w:pPr>
              <w:pStyle w:val="4"/>
              <w:numPr>
                <w:ilvl w:val="0"/>
                <w:numId w:val="32"/>
              </w:numPr>
              <w:shd w:val="clear" w:color="auto" w:fill="auto"/>
              <w:tabs>
                <w:tab w:val="left" w:pos="307"/>
              </w:tabs>
              <w:spacing w:line="240" w:lineRule="auto"/>
              <w:ind w:firstLine="0"/>
            </w:pPr>
            <w:r>
              <w:t>муниципального автономного учреждения «Парк «Металлург» им. О. И. Тищенко» (основная выставка в Дом «Аквариум») для участников Великой Отечественной войны и боевых действий;</w:t>
            </w:r>
          </w:p>
          <w:p w:rsidR="001306FD" w:rsidRDefault="001306FD" w:rsidP="001306FD">
            <w:pPr>
              <w:pStyle w:val="4"/>
              <w:numPr>
                <w:ilvl w:val="0"/>
                <w:numId w:val="32"/>
              </w:numPr>
              <w:shd w:val="clear" w:color="auto" w:fill="auto"/>
              <w:tabs>
                <w:tab w:val="left" w:pos="307"/>
              </w:tabs>
              <w:spacing w:line="240" w:lineRule="auto"/>
              <w:ind w:firstLine="0"/>
            </w:pPr>
            <w:r>
              <w:t>муниципального бюджетного учреждения культуры «Челябинский театр современного танца» для участников Великой Отечественной войны</w:t>
            </w:r>
          </w:p>
        </w:tc>
        <w:tc>
          <w:tcPr>
            <w:tcW w:w="4137" w:type="dxa"/>
            <w:tcBorders>
              <w:top w:val="single" w:sz="4" w:space="0" w:color="auto"/>
              <w:left w:val="single" w:sz="4" w:space="0" w:color="auto"/>
              <w:bottom w:val="single" w:sz="4" w:space="0" w:color="auto"/>
              <w:right w:val="single" w:sz="4" w:space="0" w:color="auto"/>
            </w:tcBorders>
          </w:tcPr>
          <w:p w:rsidR="001306FD" w:rsidRDefault="001306FD" w:rsidP="001306FD">
            <w:pPr>
              <w:pStyle w:val="4"/>
              <w:shd w:val="clear" w:color="auto" w:fill="auto"/>
              <w:ind w:firstLine="0"/>
            </w:pPr>
            <w:r>
              <w:t>Положение о порядке предоставления льгот отдельным категориям граждан при оказании платных услуг муниципальным бюджетным учреждением культуры «Зоопарк» от 16.06.2020 (согласовано начальником Управления культуры Администрации города Челябинска)</w:t>
            </w:r>
          </w:p>
          <w:p w:rsidR="001306FD" w:rsidRDefault="001306FD" w:rsidP="001306FD">
            <w:pPr>
              <w:pStyle w:val="4"/>
              <w:shd w:val="clear" w:color="auto" w:fill="auto"/>
              <w:spacing w:line="240" w:lineRule="auto"/>
              <w:ind w:firstLine="0"/>
            </w:pPr>
            <w:r>
              <w:t>Приказ муниципального автономного учреждения «Парк «Металлург» им. О. И. Тищенко» от 04.10.2021 № 142</w:t>
            </w:r>
          </w:p>
          <w:p w:rsidR="001306FD" w:rsidRDefault="001306FD" w:rsidP="001306FD">
            <w:pPr>
              <w:pStyle w:val="4"/>
              <w:shd w:val="clear" w:color="auto" w:fill="auto"/>
              <w:spacing w:line="240" w:lineRule="auto"/>
              <w:ind w:firstLine="0"/>
            </w:pPr>
            <w:r>
              <w:t>Приказ муниципального бюджетного учреждения культуры «Челябинский театр современного танца» от 09.01.2023 № 9-1/Т</w:t>
            </w:r>
          </w:p>
          <w:p w:rsidR="001306FD" w:rsidRDefault="001306FD" w:rsidP="00BA4228">
            <w:pPr>
              <w:pStyle w:val="4"/>
              <w:shd w:val="clear" w:color="auto" w:fill="auto"/>
              <w:tabs>
                <w:tab w:val="right" w:pos="4471"/>
              </w:tabs>
              <w:ind w:left="20" w:firstLine="0"/>
            </w:pPr>
          </w:p>
        </w:tc>
      </w:tr>
    </w:tbl>
    <w:p w:rsidR="00E95933" w:rsidRDefault="00E95933" w:rsidP="00AA27E7">
      <w:pPr>
        <w:jc w:val="both"/>
      </w:pPr>
    </w:p>
    <w:sectPr w:rsidR="00E95933" w:rsidSect="00971D16">
      <w:headerReference w:type="default" r:id="rId9"/>
      <w:pgSz w:w="16838" w:h="11906" w:orient="landscape"/>
      <w:pgMar w:top="850"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02" w:rsidRDefault="00865B02" w:rsidP="00971D16">
      <w:pPr>
        <w:spacing w:after="0" w:line="240" w:lineRule="auto"/>
      </w:pPr>
      <w:r>
        <w:separator/>
      </w:r>
    </w:p>
  </w:endnote>
  <w:endnote w:type="continuationSeparator" w:id="1">
    <w:p w:rsidR="00865B02" w:rsidRDefault="00865B02" w:rsidP="00971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02" w:rsidRDefault="00865B02" w:rsidP="00971D16">
      <w:pPr>
        <w:spacing w:after="0" w:line="240" w:lineRule="auto"/>
      </w:pPr>
      <w:r>
        <w:separator/>
      </w:r>
    </w:p>
  </w:footnote>
  <w:footnote w:type="continuationSeparator" w:id="1">
    <w:p w:rsidR="00865B02" w:rsidRDefault="00865B02" w:rsidP="00971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3588"/>
      <w:docPartObj>
        <w:docPartGallery w:val="Page Numbers (Top of Page)"/>
        <w:docPartUnique/>
      </w:docPartObj>
    </w:sdtPr>
    <w:sdtContent>
      <w:p w:rsidR="00971D16" w:rsidRDefault="00971D16">
        <w:pPr>
          <w:pStyle w:val="a7"/>
          <w:jc w:val="center"/>
        </w:pPr>
        <w:fldSimple w:instr=" PAGE   \* MERGEFORMAT ">
          <w:r w:rsidR="008449C5">
            <w:rPr>
              <w:noProof/>
            </w:rPr>
            <w:t>34</w:t>
          </w:r>
        </w:fldSimple>
      </w:p>
    </w:sdtContent>
  </w:sdt>
  <w:p w:rsidR="00971D16" w:rsidRDefault="00971D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8ED"/>
    <w:multiLevelType w:val="multilevel"/>
    <w:tmpl w:val="0D3E7A7E"/>
    <w:lvl w:ilvl="0">
      <w:start w:val="2022"/>
      <w:numFmt w:val="decimal"/>
      <w:lvlText w:val="21.0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F44FB"/>
    <w:multiLevelType w:val="multilevel"/>
    <w:tmpl w:val="3B8C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A4F3F"/>
    <w:multiLevelType w:val="multilevel"/>
    <w:tmpl w:val="D0B8BA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834C2"/>
    <w:multiLevelType w:val="multilevel"/>
    <w:tmpl w:val="4392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F4C38"/>
    <w:multiLevelType w:val="multilevel"/>
    <w:tmpl w:val="88ACA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27EA1"/>
    <w:multiLevelType w:val="multilevel"/>
    <w:tmpl w:val="79068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C1A6E"/>
    <w:multiLevelType w:val="multilevel"/>
    <w:tmpl w:val="2C2C1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11F48"/>
    <w:multiLevelType w:val="multilevel"/>
    <w:tmpl w:val="A1BE917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F3250"/>
    <w:multiLevelType w:val="multilevel"/>
    <w:tmpl w:val="AA6EE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D2B7A"/>
    <w:multiLevelType w:val="multilevel"/>
    <w:tmpl w:val="32BE2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35CC6"/>
    <w:multiLevelType w:val="multilevel"/>
    <w:tmpl w:val="B290B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7085A"/>
    <w:multiLevelType w:val="multilevel"/>
    <w:tmpl w:val="4A6804AC"/>
    <w:lvl w:ilvl="0">
      <w:start w:val="2022"/>
      <w:numFmt w:val="decimal"/>
      <w:lvlText w:val="29.0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A4317"/>
    <w:multiLevelType w:val="multilevel"/>
    <w:tmpl w:val="33F48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CA1E03"/>
    <w:multiLevelType w:val="multilevel"/>
    <w:tmpl w:val="39AE3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37DF5"/>
    <w:multiLevelType w:val="multilevel"/>
    <w:tmpl w:val="E8E06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493CAF"/>
    <w:multiLevelType w:val="multilevel"/>
    <w:tmpl w:val="8A648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C292A"/>
    <w:multiLevelType w:val="multilevel"/>
    <w:tmpl w:val="CB1CA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DF1539"/>
    <w:multiLevelType w:val="multilevel"/>
    <w:tmpl w:val="D2F80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A4F6E"/>
    <w:multiLevelType w:val="multilevel"/>
    <w:tmpl w:val="E642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38566E"/>
    <w:multiLevelType w:val="multilevel"/>
    <w:tmpl w:val="DF822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40CD1"/>
    <w:multiLevelType w:val="multilevel"/>
    <w:tmpl w:val="CB24A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0B71EE"/>
    <w:multiLevelType w:val="multilevel"/>
    <w:tmpl w:val="138AEB7A"/>
    <w:lvl w:ilvl="0">
      <w:start w:val="2022"/>
      <w:numFmt w:val="decimal"/>
      <w:lvlText w:val="21.0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E05267"/>
    <w:multiLevelType w:val="multilevel"/>
    <w:tmpl w:val="E398F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FF1032"/>
    <w:multiLevelType w:val="multilevel"/>
    <w:tmpl w:val="F268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2E6C3F"/>
    <w:multiLevelType w:val="multilevel"/>
    <w:tmpl w:val="0F1E4F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56FAF"/>
    <w:multiLevelType w:val="multilevel"/>
    <w:tmpl w:val="C4F0AFA2"/>
    <w:lvl w:ilvl="0">
      <w:start w:val="2023"/>
      <w:numFmt w:val="decimal"/>
      <w:lvlText w:val="30.08.%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75097D"/>
    <w:multiLevelType w:val="multilevel"/>
    <w:tmpl w:val="78943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4773CE"/>
    <w:multiLevelType w:val="multilevel"/>
    <w:tmpl w:val="CB1471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D14B35"/>
    <w:multiLevelType w:val="multilevel"/>
    <w:tmpl w:val="04C0B21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C7EB6"/>
    <w:multiLevelType w:val="multilevel"/>
    <w:tmpl w:val="B3A0A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566FD0"/>
    <w:multiLevelType w:val="multilevel"/>
    <w:tmpl w:val="83A0F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F17E7"/>
    <w:multiLevelType w:val="multilevel"/>
    <w:tmpl w:val="40660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1"/>
  </w:num>
  <w:num w:numId="4">
    <w:abstractNumId w:val="25"/>
  </w:num>
  <w:num w:numId="5">
    <w:abstractNumId w:val="10"/>
  </w:num>
  <w:num w:numId="6">
    <w:abstractNumId w:val="26"/>
  </w:num>
  <w:num w:numId="7">
    <w:abstractNumId w:val="7"/>
  </w:num>
  <w:num w:numId="8">
    <w:abstractNumId w:val="5"/>
  </w:num>
  <w:num w:numId="9">
    <w:abstractNumId w:val="24"/>
  </w:num>
  <w:num w:numId="10">
    <w:abstractNumId w:val="27"/>
  </w:num>
  <w:num w:numId="11">
    <w:abstractNumId w:val="13"/>
  </w:num>
  <w:num w:numId="12">
    <w:abstractNumId w:val="1"/>
  </w:num>
  <w:num w:numId="13">
    <w:abstractNumId w:val="29"/>
  </w:num>
  <w:num w:numId="14">
    <w:abstractNumId w:val="8"/>
  </w:num>
  <w:num w:numId="15">
    <w:abstractNumId w:val="18"/>
  </w:num>
  <w:num w:numId="16">
    <w:abstractNumId w:val="14"/>
  </w:num>
  <w:num w:numId="17">
    <w:abstractNumId w:val="28"/>
  </w:num>
  <w:num w:numId="18">
    <w:abstractNumId w:val="19"/>
  </w:num>
  <w:num w:numId="19">
    <w:abstractNumId w:val="9"/>
  </w:num>
  <w:num w:numId="20">
    <w:abstractNumId w:val="30"/>
  </w:num>
  <w:num w:numId="21">
    <w:abstractNumId w:val="4"/>
  </w:num>
  <w:num w:numId="22">
    <w:abstractNumId w:val="23"/>
  </w:num>
  <w:num w:numId="23">
    <w:abstractNumId w:val="22"/>
  </w:num>
  <w:num w:numId="24">
    <w:abstractNumId w:val="0"/>
  </w:num>
  <w:num w:numId="25">
    <w:abstractNumId w:val="21"/>
  </w:num>
  <w:num w:numId="26">
    <w:abstractNumId w:val="3"/>
  </w:num>
  <w:num w:numId="27">
    <w:abstractNumId w:val="6"/>
  </w:num>
  <w:num w:numId="28">
    <w:abstractNumId w:val="16"/>
  </w:num>
  <w:num w:numId="29">
    <w:abstractNumId w:val="20"/>
  </w:num>
  <w:num w:numId="30">
    <w:abstractNumId w:val="17"/>
  </w:num>
  <w:num w:numId="31">
    <w:abstractNumId w:val="3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71D16"/>
    <w:rsid w:val="001306FD"/>
    <w:rsid w:val="00175285"/>
    <w:rsid w:val="00643806"/>
    <w:rsid w:val="00661CD8"/>
    <w:rsid w:val="008449C5"/>
    <w:rsid w:val="00865B02"/>
    <w:rsid w:val="00971D16"/>
    <w:rsid w:val="009C3BC2"/>
    <w:rsid w:val="00A5272C"/>
    <w:rsid w:val="00AA27E7"/>
    <w:rsid w:val="00C80E49"/>
    <w:rsid w:val="00D65EF0"/>
    <w:rsid w:val="00E9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71D16"/>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71D16"/>
    <w:pPr>
      <w:widowControl w:val="0"/>
      <w:shd w:val="clear" w:color="auto" w:fill="FFFFFF"/>
      <w:spacing w:after="0" w:line="322" w:lineRule="exact"/>
      <w:jc w:val="center"/>
    </w:pPr>
    <w:rPr>
      <w:rFonts w:ascii="Times New Roman" w:eastAsia="Times New Roman" w:hAnsi="Times New Roman" w:cs="Times New Roman"/>
      <w:b/>
      <w:bCs/>
    </w:rPr>
  </w:style>
  <w:style w:type="character" w:customStyle="1" w:styleId="a3">
    <w:name w:val="Основной текст_"/>
    <w:basedOn w:val="a0"/>
    <w:link w:val="4"/>
    <w:rsid w:val="00971D16"/>
    <w:rPr>
      <w:rFonts w:ascii="Times New Roman" w:eastAsia="Times New Roman" w:hAnsi="Times New Roman" w:cs="Times New Roman"/>
      <w:spacing w:val="2"/>
      <w:shd w:val="clear" w:color="auto" w:fill="FFFFFF"/>
    </w:rPr>
  </w:style>
  <w:style w:type="character" w:customStyle="1" w:styleId="1">
    <w:name w:val="Основной текст1"/>
    <w:basedOn w:val="a3"/>
    <w:rsid w:val="00971D16"/>
    <w:rPr>
      <w:color w:val="000000"/>
      <w:w w:val="100"/>
      <w:position w:val="0"/>
      <w:sz w:val="24"/>
      <w:szCs w:val="24"/>
      <w:u w:val="single"/>
      <w:lang w:val="ru-RU" w:eastAsia="ru-RU" w:bidi="ru-RU"/>
    </w:rPr>
  </w:style>
  <w:style w:type="paragraph" w:customStyle="1" w:styleId="4">
    <w:name w:val="Основной текст4"/>
    <w:basedOn w:val="a"/>
    <w:link w:val="a3"/>
    <w:rsid w:val="00971D16"/>
    <w:pPr>
      <w:widowControl w:val="0"/>
      <w:shd w:val="clear" w:color="auto" w:fill="FFFFFF"/>
      <w:spacing w:after="0" w:line="322" w:lineRule="exact"/>
      <w:ind w:hanging="660"/>
      <w:jc w:val="both"/>
    </w:pPr>
    <w:rPr>
      <w:rFonts w:ascii="Times New Roman" w:eastAsia="Times New Roman" w:hAnsi="Times New Roman" w:cs="Times New Roman"/>
      <w:spacing w:val="2"/>
    </w:rPr>
  </w:style>
  <w:style w:type="character" w:customStyle="1" w:styleId="21">
    <w:name w:val="Основной текст2"/>
    <w:basedOn w:val="a3"/>
    <w:rsid w:val="00971D16"/>
    <w:rPr>
      <w:b w:val="0"/>
      <w:bCs w:val="0"/>
      <w:i w:val="0"/>
      <w:iCs w:val="0"/>
      <w:smallCaps w:val="0"/>
      <w:strike w:val="0"/>
      <w:color w:val="000000"/>
      <w:w w:val="100"/>
      <w:position w:val="0"/>
      <w:sz w:val="24"/>
      <w:szCs w:val="24"/>
      <w:u w:val="none"/>
      <w:lang w:val="ru-RU" w:eastAsia="ru-RU" w:bidi="ru-RU"/>
    </w:rPr>
  </w:style>
  <w:style w:type="character" w:styleId="a4">
    <w:name w:val="Hyperlink"/>
    <w:basedOn w:val="a0"/>
    <w:rsid w:val="00971D16"/>
    <w:rPr>
      <w:color w:val="0066CC"/>
      <w:u w:val="single"/>
    </w:rPr>
  </w:style>
  <w:style w:type="character" w:customStyle="1" w:styleId="a5">
    <w:name w:val="Сноска_"/>
    <w:basedOn w:val="a0"/>
    <w:link w:val="a6"/>
    <w:rsid w:val="00971D16"/>
    <w:rPr>
      <w:rFonts w:ascii="Times New Roman" w:eastAsia="Times New Roman" w:hAnsi="Times New Roman" w:cs="Times New Roman"/>
      <w:spacing w:val="3"/>
      <w:sz w:val="21"/>
      <w:szCs w:val="21"/>
      <w:shd w:val="clear" w:color="auto" w:fill="FFFFFF"/>
    </w:rPr>
  </w:style>
  <w:style w:type="paragraph" w:customStyle="1" w:styleId="a6">
    <w:name w:val="Сноска"/>
    <w:basedOn w:val="a"/>
    <w:link w:val="a5"/>
    <w:rsid w:val="00971D16"/>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paragraph" w:styleId="a7">
    <w:name w:val="header"/>
    <w:basedOn w:val="a"/>
    <w:link w:val="a8"/>
    <w:uiPriority w:val="99"/>
    <w:unhideWhenUsed/>
    <w:rsid w:val="00971D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1D16"/>
  </w:style>
  <w:style w:type="paragraph" w:styleId="a9">
    <w:name w:val="footer"/>
    <w:basedOn w:val="a"/>
    <w:link w:val="aa"/>
    <w:uiPriority w:val="99"/>
    <w:semiHidden/>
    <w:unhideWhenUsed/>
    <w:rsid w:val="00971D1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71D16"/>
  </w:style>
  <w:style w:type="character" w:customStyle="1" w:styleId="0pt">
    <w:name w:val="Основной текст + Полужирный;Интервал 0 pt"/>
    <w:basedOn w:val="a3"/>
    <w:rsid w:val="00661CD8"/>
    <w:rPr>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0DAC-9D3C-48CD-B660-7FFD3DF0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12004</Words>
  <Characters>68424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krasikova</dc:creator>
  <cp:lastModifiedBy>krasikova</cp:lastModifiedBy>
  <cp:revision>1</cp:revision>
  <dcterms:created xsi:type="dcterms:W3CDTF">2023-10-19T10:18:00Z</dcterms:created>
  <dcterms:modified xsi:type="dcterms:W3CDTF">2023-10-19T12:07:00Z</dcterms:modified>
</cp:coreProperties>
</file>