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F" w:rsidRPr="00F05F53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 4</w:t>
      </w:r>
    </w:p>
    <w:p w:rsidR="0029611F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к изменениям </w:t>
      </w:r>
      <w:r>
        <w:rPr>
          <w:color w:val="000000"/>
          <w:sz w:val="26"/>
          <w:szCs w:val="26"/>
        </w:rPr>
        <w:t>в</w:t>
      </w:r>
      <w:r w:rsidRPr="00F05F53">
        <w:rPr>
          <w:color w:val="000000"/>
          <w:sz w:val="26"/>
          <w:szCs w:val="26"/>
        </w:rPr>
        <w:t xml:space="preserve"> Конкурсн</w:t>
      </w:r>
      <w:r>
        <w:rPr>
          <w:color w:val="000000"/>
          <w:sz w:val="26"/>
          <w:szCs w:val="26"/>
        </w:rPr>
        <w:t>ую</w:t>
      </w:r>
      <w:r w:rsidRPr="00F05F53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ю</w:t>
      </w:r>
      <w:r w:rsidRPr="00F05F53">
        <w:rPr>
          <w:color w:val="000000"/>
          <w:sz w:val="26"/>
          <w:szCs w:val="26"/>
        </w:rPr>
        <w:t xml:space="preserve"> </w:t>
      </w:r>
    </w:p>
    <w:p w:rsidR="0029611F" w:rsidRPr="00F05F53" w:rsidRDefault="0029611F" w:rsidP="0029611F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31.03.2017</w:t>
      </w: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Pr="00F1023E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AB60DA"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6</w:t>
      </w:r>
    </w:p>
    <w:p w:rsidR="00424EB3" w:rsidRPr="00AB60DA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424EB3" w:rsidRPr="00AB60DA" w:rsidRDefault="00424EB3" w:rsidP="00424EB3">
      <w:pPr>
        <w:pStyle w:val="Standard"/>
        <w:autoSpaceDE w:val="0"/>
        <w:ind w:left="4860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i/>
          <w:color w:val="000000"/>
          <w:sz w:val="26"/>
          <w:szCs w:val="26"/>
          <w:lang w:val="ru-RU"/>
        </w:rPr>
        <w:t>ФОРМА</w:t>
      </w: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F1023E">
      <w:pPr>
        <w:pStyle w:val="Standard"/>
        <w:autoSpaceDE w:val="0"/>
        <w:ind w:left="4860"/>
        <w:jc w:val="right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Конкурсную комиссию</w:t>
      </w:r>
    </w:p>
    <w:p w:rsidR="00424EB3" w:rsidRPr="00AB60DA" w:rsidRDefault="00424EB3" w:rsidP="00424EB3">
      <w:pPr>
        <w:pStyle w:val="Standard"/>
        <w:keepNext/>
        <w:tabs>
          <w:tab w:val="left" w:pos="9356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 xml:space="preserve">№_____________«___»______20 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г.</w:t>
      </w:r>
    </w:p>
    <w:p w:rsidR="00424EB3" w:rsidRPr="00AB60DA" w:rsidRDefault="00424EB3" w:rsidP="00424E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jc w:val="center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КОНКУРСНОЕ  ПРЕДЛОЖЕНИЕ</w:t>
      </w:r>
    </w:p>
    <w:p w:rsidR="00E012F7" w:rsidRPr="0029611F" w:rsidRDefault="00E012F7" w:rsidP="00F1023E">
      <w:pPr>
        <w:pStyle w:val="Standard"/>
        <w:autoSpaceDE w:val="0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Пройдя предварительный отбор участников конкурса и  получив от Конкурсной комиссии уведомление об этом с копией протокола проведения предварительного отбора, а также принимая во внимание все условия, изложенные в конкурсной документации</w:t>
      </w:r>
    </w:p>
    <w:p w:rsidR="00E012F7" w:rsidRPr="00AB60DA" w:rsidRDefault="00E012F7" w:rsidP="00E012F7">
      <w:pPr>
        <w:pStyle w:val="Standard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наименование участника открытого конкурса)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лице</w:t>
      </w:r>
    </w:p>
    <w:p w:rsidR="00E012F7" w:rsidRPr="00AB60DA" w:rsidRDefault="00E012F7" w:rsidP="00E012F7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_____________________________________________________________________,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реквизиты лица и документа, определяющего его полномочия)</w:t>
      </w:r>
    </w:p>
    <w:p w:rsidR="00E012F7" w:rsidRPr="00AB60DA" w:rsidRDefault="00E012F7" w:rsidP="00AB60DA">
      <w:pPr>
        <w:jc w:val="both"/>
        <w:rPr>
          <w:rFonts w:eastAsia="Times New Roman CYR"/>
          <w:color w:val="000000"/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t>(далее – Участник Конкурса) сообщает конкурсной комиссии о своем согласии участвовать в открытом конкурсе на право заключения концессионного соглашения в отношении</w:t>
      </w:r>
      <w:r w:rsidR="00AB60DA" w:rsidRPr="00AB60DA">
        <w:rPr>
          <w:rFonts w:eastAsia="Times New Roman CYR"/>
          <w:color w:val="000000"/>
          <w:sz w:val="26"/>
          <w:szCs w:val="26"/>
        </w:rPr>
        <w:t xml:space="preserve"> отдельных объектов централизованных систем холодного водоснабжения и водоотведения, находящихся на территории города Челябинска, закрепленных на праве хозяйственного ведения за муниципальным унитарным предприятием «Производственное объединение водоснабжения </w:t>
      </w:r>
      <w:r w:rsidR="00AB60DA" w:rsidRPr="00AB60DA">
        <w:rPr>
          <w:rFonts w:eastAsia="Times New Roman CYR"/>
          <w:color w:val="000000"/>
          <w:sz w:val="26"/>
          <w:szCs w:val="26"/>
        </w:rPr>
        <w:br/>
        <w:t xml:space="preserve">и водоотведения» г. Челябинска </w:t>
      </w:r>
      <w:r w:rsidRPr="00AB60DA">
        <w:rPr>
          <w:rFonts w:eastAsia="Times New Roman CYR"/>
          <w:color w:val="000000"/>
          <w:sz w:val="26"/>
          <w:szCs w:val="26"/>
        </w:rPr>
        <w:t>на условиях, установленных конкурсной документацией (далее – Конкурс, Концессионное соглашение, Конкурсная документация) и направляет настоящее конкурсное предложение (далее – Конкурсное предложение).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 связи с представлением своего Конкурсного предложения подтверждает: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свое полное ознакомление и согласие с положениями Конкурсной документации;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надлежащее выполнение положений Конкурсной документации при подготовке и представлении настоящего Конкурсного предложения.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выражает намерение участвовать в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Конкурсе на условиях, установленных в Конкурсной документации и,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 в соответствии с настоящим Конкурсным предложением: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гарантирует достоверность информации, представленной им в настоящем Конкурсном предложении,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подтверждает право конкурсной комиссии:</w:t>
      </w:r>
    </w:p>
    <w:p w:rsidR="00E012F7" w:rsidRPr="00AB60DA" w:rsidRDefault="00AB60DA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lastRenderedPageBreak/>
        <w:t xml:space="preserve"> </w:t>
      </w:r>
      <w:r w:rsidR="00E012F7" w:rsidRPr="00AB60DA">
        <w:rPr>
          <w:rFonts w:eastAsia="Times New Roman CYR"/>
          <w:color w:val="000000"/>
          <w:sz w:val="26"/>
          <w:szCs w:val="26"/>
        </w:rPr>
        <w:t xml:space="preserve">запрашивать в уполномоченных органах власти и у упомянутых в нашем </w:t>
      </w:r>
      <w:r w:rsidR="00E012F7" w:rsidRPr="00AB60DA">
        <w:rPr>
          <w:sz w:val="26"/>
          <w:szCs w:val="26"/>
        </w:rPr>
        <w:t>конкурсном предложении юридических и физических лиц информацию, уточняющую представленные нами в нем сведения;</w:t>
      </w:r>
    </w:p>
    <w:p w:rsidR="00E012F7" w:rsidRPr="00AB60DA" w:rsidRDefault="00AB60DA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sz w:val="26"/>
          <w:szCs w:val="26"/>
        </w:rPr>
        <w:t xml:space="preserve"> </w:t>
      </w:r>
      <w:r w:rsidR="00E012F7" w:rsidRPr="00AB60DA">
        <w:rPr>
          <w:sz w:val="26"/>
          <w:szCs w:val="26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подтверждает, что данное Конкурсное предложение является добросовестно составленным им предложением, предназначенным для подачи на Конкурс и, что Участник Конкурса не назначал,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не корректировал условия Конкурсного предложения в зависимости от любых сумм, цифр, коэффициентов или цен, указанных в каком-либо соглашении или договоренности с каким-либо другим Участником Конкурса, либо в соответствии с такого рода соглашениями или договоренностями.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2"/>
          <w:szCs w:val="22"/>
          <w:lang w:val="ru-RU"/>
        </w:rPr>
      </w:pP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 xml:space="preserve">                       (контактная информация об уполномоченном лице)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br/>
        <w:t>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Адрес электронной почты 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Корреспонденцию в наш адрес просим направлять по адресу: ________________________________________________________________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 настоящему Конкурсному предложению прилагаются документы согласно Описи на _____ листах.</w:t>
      </w:r>
    </w:p>
    <w:p w:rsidR="00E012F7" w:rsidRDefault="00E012F7" w:rsidP="00E012F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29611F" w:rsidRPr="00AB60DA" w:rsidRDefault="0029611F" w:rsidP="00E012F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E012F7" w:rsidRPr="00AB60DA" w:rsidRDefault="00E012F7" w:rsidP="00E012F7">
      <w:pPr>
        <w:pStyle w:val="Standard"/>
        <w:keepNext/>
        <w:tabs>
          <w:tab w:val="left" w:pos="1068"/>
        </w:tabs>
        <w:autoSpaceDE w:val="0"/>
        <w:spacing w:after="6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М.П.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  <w:sectPr w:rsidR="00424EB3" w:rsidRPr="00AB60DA" w:rsidSect="00424EB3">
          <w:pgSz w:w="11906" w:h="16838"/>
          <w:pgMar w:top="539" w:right="851" w:bottom="719" w:left="1134" w:header="709" w:footer="709" w:gutter="0"/>
          <w:cols w:space="708"/>
          <w:docGrid w:linePitch="360"/>
        </w:sectPr>
      </w:pPr>
    </w:p>
    <w:p w:rsidR="00424EB3" w:rsidRPr="00AB60DA" w:rsidRDefault="00C37FA2" w:rsidP="00424EB3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b/>
          <w:color w:val="000000"/>
          <w:sz w:val="26"/>
          <w:szCs w:val="26"/>
          <w:lang w:val="en-US"/>
        </w:rPr>
        <w:lastRenderedPageBreak/>
        <w:t>I</w:t>
      </w:r>
      <w:r w:rsidRPr="00AB60DA">
        <w:rPr>
          <w:b/>
          <w:color w:val="000000"/>
          <w:sz w:val="26"/>
          <w:szCs w:val="26"/>
          <w:lang w:val="ru-RU"/>
        </w:rPr>
        <w:t xml:space="preserve">. </w:t>
      </w:r>
      <w:r w:rsidR="00424EB3" w:rsidRPr="00AB60DA">
        <w:rPr>
          <w:b/>
          <w:color w:val="000000"/>
          <w:sz w:val="26"/>
          <w:szCs w:val="26"/>
        </w:rPr>
        <w:t>НАИМЕНОВАНИ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КРИТЕРИЕВ КОНКУРСА</w:t>
      </w:r>
      <w:r w:rsidR="00424EB3" w:rsidRPr="00AB60DA">
        <w:rPr>
          <w:b/>
          <w:color w:val="000000"/>
          <w:sz w:val="26"/>
          <w:szCs w:val="26"/>
          <w:lang w:val="ru-RU"/>
        </w:rPr>
        <w:t xml:space="preserve"> И </w:t>
      </w:r>
      <w:r w:rsidR="00424EB3" w:rsidRPr="00AB60DA">
        <w:rPr>
          <w:b/>
          <w:color w:val="000000"/>
          <w:sz w:val="26"/>
          <w:szCs w:val="26"/>
        </w:rPr>
        <w:t>ЗНАЧЕНИ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КРИТЕРИЯ КОНКУРСА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jc w:val="both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  <w:r w:rsidR="00A956AA" w:rsidRPr="00AB60DA">
        <w:rPr>
          <w:b/>
          <w:sz w:val="26"/>
          <w:szCs w:val="26"/>
        </w:rPr>
        <w:t xml:space="preserve"> в ценах 201</w:t>
      </w:r>
      <w:r w:rsidR="00C56510" w:rsidRPr="00AB60DA">
        <w:rPr>
          <w:b/>
          <w:sz w:val="26"/>
          <w:szCs w:val="26"/>
        </w:rPr>
        <w:t>6</w:t>
      </w:r>
      <w:r w:rsidR="0012745B" w:rsidRPr="00AB60DA">
        <w:rPr>
          <w:b/>
          <w:sz w:val="26"/>
          <w:szCs w:val="26"/>
        </w:rPr>
        <w:t xml:space="preserve"> г.</w:t>
      </w:r>
      <w:r w:rsidR="003544D4" w:rsidRPr="00AB60DA">
        <w:rPr>
          <w:b/>
          <w:sz w:val="26"/>
          <w:szCs w:val="26"/>
        </w:rPr>
        <w:t xml:space="preserve"> (без НДС)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>Предельный размер расходов на создание и реконструкцию объекта концессионного соглашения</w:t>
      </w:r>
      <w:r w:rsidR="00A956AA" w:rsidRPr="00AB60DA">
        <w:rPr>
          <w:color w:val="000000"/>
          <w:sz w:val="26"/>
          <w:szCs w:val="26"/>
        </w:rPr>
        <w:t xml:space="preserve"> составляет ________ млн. руб. без</w:t>
      </w:r>
      <w:r w:rsidRPr="00AB60DA">
        <w:rPr>
          <w:color w:val="000000"/>
          <w:sz w:val="26"/>
          <w:szCs w:val="26"/>
        </w:rPr>
        <w:t xml:space="preserve"> НДС за период с </w:t>
      </w:r>
      <w:r w:rsidR="00A956AA" w:rsidRPr="00AB60DA">
        <w:rPr>
          <w:color w:val="000000"/>
          <w:sz w:val="26"/>
          <w:szCs w:val="26"/>
        </w:rPr>
        <w:t>2017</w:t>
      </w:r>
      <w:r w:rsidRPr="00AB60DA">
        <w:rPr>
          <w:color w:val="000000"/>
          <w:sz w:val="26"/>
          <w:szCs w:val="26"/>
        </w:rPr>
        <w:t xml:space="preserve">г.до </w:t>
      </w:r>
      <w:r w:rsidR="00A956AA" w:rsidRPr="00AB60DA">
        <w:rPr>
          <w:color w:val="000000"/>
          <w:sz w:val="26"/>
          <w:szCs w:val="26"/>
        </w:rPr>
        <w:t>2041</w:t>
      </w:r>
      <w:r w:rsidRPr="00AB60DA">
        <w:rPr>
          <w:color w:val="000000"/>
          <w:sz w:val="26"/>
          <w:szCs w:val="26"/>
        </w:rPr>
        <w:t>г.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E012F7">
      <w:pPr>
        <w:pStyle w:val="20"/>
        <w:spacing w:before="0" w:after="0"/>
        <w:jc w:val="both"/>
        <w:rPr>
          <w:b w:val="0"/>
          <w:i/>
          <w:color w:val="000000"/>
          <w:sz w:val="26"/>
          <w:szCs w:val="26"/>
        </w:rPr>
      </w:pPr>
      <w:r w:rsidRPr="00AB60DA"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</w:t>
      </w:r>
    </w:p>
    <w:tbl>
      <w:tblPr>
        <w:tblW w:w="4986" w:type="pct"/>
        <w:tblLook w:val="00A0"/>
      </w:tblPr>
      <w:tblGrid>
        <w:gridCol w:w="6905"/>
        <w:gridCol w:w="785"/>
        <w:gridCol w:w="785"/>
        <w:gridCol w:w="785"/>
        <w:gridCol w:w="784"/>
        <w:gridCol w:w="784"/>
        <w:gridCol w:w="784"/>
        <w:gridCol w:w="784"/>
        <w:gridCol w:w="784"/>
        <w:gridCol w:w="784"/>
        <w:gridCol w:w="781"/>
      </w:tblGrid>
      <w:tr w:rsidR="00A373A5" w:rsidRPr="00AB60DA" w:rsidTr="00A6135F">
        <w:trPr>
          <w:trHeight w:val="255"/>
        </w:trPr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A373A5" w:rsidP="003544D4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Объем расходов, млн. руб. </w:t>
            </w:r>
            <w:r w:rsidR="003544D4" w:rsidRPr="00AB60DA">
              <w:rPr>
                <w:color w:val="000000"/>
                <w:sz w:val="26"/>
                <w:szCs w:val="26"/>
              </w:rPr>
              <w:t xml:space="preserve">без </w:t>
            </w:r>
            <w:r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E012F7">
      <w:pPr>
        <w:pStyle w:val="20"/>
        <w:spacing w:after="120"/>
        <w:jc w:val="both"/>
        <w:rPr>
          <w:b w:val="0"/>
          <w:i/>
          <w:color w:val="000000"/>
          <w:sz w:val="26"/>
          <w:szCs w:val="26"/>
        </w:rPr>
      </w:pPr>
      <w:r w:rsidRPr="00AB60DA">
        <w:rPr>
          <w:b w:val="0"/>
          <w:i/>
          <w:color w:val="000000"/>
          <w:sz w:val="26"/>
          <w:szCs w:val="26"/>
        </w:rPr>
        <w:t>Предельный размер расходов на создание и реконструкцию системы водоотведения в составе объекта концессионного соглашения на каждый год срока действия концессионного соглашения</w:t>
      </w:r>
    </w:p>
    <w:tbl>
      <w:tblPr>
        <w:tblW w:w="5000" w:type="pct"/>
        <w:tblLook w:val="00A0"/>
      </w:tblPr>
      <w:tblGrid>
        <w:gridCol w:w="694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A373A5" w:rsidRPr="00AB60DA" w:rsidTr="00A6135F">
        <w:trPr>
          <w:trHeight w:val="255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3544D4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Объем расходов, млн. руб. без</w:t>
            </w:r>
            <w:r w:rsidR="00A373A5"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pStyle w:val="10"/>
        <w:keepNext w:val="0"/>
        <w:keepLines/>
        <w:spacing w:after="240"/>
        <w:jc w:val="left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br w:type="page"/>
      </w:r>
      <w:r w:rsidRPr="00AB60DA">
        <w:rPr>
          <w:color w:val="000000"/>
          <w:sz w:val="26"/>
          <w:szCs w:val="26"/>
        </w:rPr>
        <w:lastRenderedPageBreak/>
        <w:t>Базовый уровень операционных расходов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>Устанавливается следующий максимальный уровень операционных расходов на первый год каждого долгосрочного пер</w:t>
      </w:r>
      <w:r w:rsidR="00A956AA" w:rsidRPr="00AB60DA">
        <w:rPr>
          <w:color w:val="000000"/>
          <w:sz w:val="26"/>
          <w:szCs w:val="26"/>
        </w:rPr>
        <w:t xml:space="preserve">иода регулирования, в ценах </w:t>
      </w:r>
      <w:r w:rsidR="00C56510" w:rsidRPr="00AB60DA">
        <w:rPr>
          <w:color w:val="000000"/>
          <w:sz w:val="26"/>
          <w:szCs w:val="26"/>
        </w:rPr>
        <w:t xml:space="preserve">2016 </w:t>
      </w:r>
      <w:r w:rsidRPr="00AB60DA">
        <w:rPr>
          <w:color w:val="000000"/>
          <w:sz w:val="26"/>
          <w:szCs w:val="26"/>
        </w:rPr>
        <w:t>г., без учета индексов потребительских цен (млн. руб</w:t>
      </w:r>
      <w:r w:rsidR="00A956AA" w:rsidRPr="00AB60DA">
        <w:rPr>
          <w:color w:val="000000"/>
          <w:sz w:val="26"/>
          <w:szCs w:val="26"/>
        </w:rPr>
        <w:t>. без</w:t>
      </w:r>
      <w:r w:rsidR="00A457B8" w:rsidRPr="00AB60DA">
        <w:rPr>
          <w:color w:val="000000"/>
          <w:sz w:val="26"/>
          <w:szCs w:val="26"/>
        </w:rPr>
        <w:t xml:space="preserve"> НДС</w:t>
      </w:r>
      <w:r w:rsidRPr="00AB60DA">
        <w:rPr>
          <w:color w:val="000000"/>
          <w:sz w:val="26"/>
          <w:szCs w:val="26"/>
        </w:rPr>
        <w:t>):</w:t>
      </w:r>
    </w:p>
    <w:tbl>
      <w:tblPr>
        <w:tblW w:w="3041" w:type="pct"/>
        <w:tblLook w:val="04A0"/>
      </w:tblPr>
      <w:tblGrid>
        <w:gridCol w:w="2375"/>
        <w:gridCol w:w="1108"/>
        <w:gridCol w:w="1108"/>
        <w:gridCol w:w="1101"/>
        <w:gridCol w:w="1101"/>
        <w:gridCol w:w="1101"/>
        <w:gridCol w:w="1099"/>
      </w:tblGrid>
      <w:tr w:rsidR="00C56510" w:rsidRPr="00AB60DA" w:rsidTr="006C4B86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10" w:rsidRPr="00AB60DA" w:rsidRDefault="00C56510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Период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2017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2020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2030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2035</w:t>
            </w: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5927E7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2040</w:t>
            </w:r>
          </w:p>
        </w:tc>
      </w:tr>
      <w:tr w:rsidR="00C56510" w:rsidRPr="00AB60DA" w:rsidTr="006C4B86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10" w:rsidRPr="00AB60DA" w:rsidRDefault="00C56510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Водоснабжение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C56510" w:rsidRPr="00AB60DA" w:rsidTr="006C4B86">
        <w:trPr>
          <w:trHeight w:val="315"/>
        </w:trPr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510" w:rsidRPr="00AB60DA" w:rsidRDefault="00C56510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6510" w:rsidRPr="00AB60DA" w:rsidRDefault="00C56510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24EB3" w:rsidRPr="00AB60DA" w:rsidRDefault="00424EB3" w:rsidP="00E012F7">
      <w:pPr>
        <w:pStyle w:val="afffc"/>
        <w:keepNext w:val="0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 xml:space="preserve">3. 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 </w:t>
      </w:r>
    </w:p>
    <w:p w:rsidR="00424EB3" w:rsidRPr="00AB60DA" w:rsidRDefault="00424EB3" w:rsidP="00E012F7">
      <w:pPr>
        <w:keepNext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3.1 Предельные максимальные показатели энергосбережения и энергетической эффективности для объекта концессионного соглашения – системы водоснабжения</w:t>
      </w:r>
    </w:p>
    <w:tbl>
      <w:tblPr>
        <w:tblW w:w="5000" w:type="pct"/>
        <w:tblLook w:val="04A0"/>
      </w:tblPr>
      <w:tblGrid>
        <w:gridCol w:w="2166"/>
        <w:gridCol w:w="2101"/>
        <w:gridCol w:w="1017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34"/>
      </w:tblGrid>
      <w:tr w:rsidR="00424EB3" w:rsidRPr="00AB60DA" w:rsidTr="005927E7">
        <w:trPr>
          <w:trHeight w:val="12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BE114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Уровень потерь холодной воды, % от объема воды, отпущенной в сеть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D5DF7" w:rsidRPr="00AB60DA" w:rsidRDefault="001D5DF7">
      <w:pPr>
        <w:rPr>
          <w:sz w:val="26"/>
          <w:szCs w:val="26"/>
        </w:rPr>
      </w:pPr>
      <w:r w:rsidRPr="00AB60DA">
        <w:rPr>
          <w:sz w:val="26"/>
          <w:szCs w:val="26"/>
        </w:rPr>
        <w:br w:type="page"/>
      </w:r>
    </w:p>
    <w:tbl>
      <w:tblPr>
        <w:tblW w:w="5000" w:type="pct"/>
        <w:tblLook w:val="04A0"/>
      </w:tblPr>
      <w:tblGrid>
        <w:gridCol w:w="2159"/>
        <w:gridCol w:w="2094"/>
        <w:gridCol w:w="1082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29"/>
      </w:tblGrid>
      <w:tr w:rsidR="00A373A5" w:rsidRPr="00AB60DA" w:rsidTr="00A373A5">
        <w:trPr>
          <w:trHeight w:val="315"/>
        </w:trPr>
        <w:tc>
          <w:tcPr>
            <w:tcW w:w="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(питьевая и техническая вода)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BE114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в водоснабжении, рассчитанный на объем воды, отпущенной в сеть</w:t>
            </w:r>
          </w:p>
        </w:tc>
        <w:tc>
          <w:tcPr>
            <w:tcW w:w="3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E012F7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3.2 Предельные максимальные показатели энергосбережения и энергетической эффективности для объекта концессионного соглашения – системы водоотведения</w:t>
      </w:r>
    </w:p>
    <w:tbl>
      <w:tblPr>
        <w:tblW w:w="5000" w:type="pct"/>
        <w:tblLook w:val="04A0"/>
      </w:tblPr>
      <w:tblGrid>
        <w:gridCol w:w="2165"/>
        <w:gridCol w:w="2088"/>
        <w:gridCol w:w="1082"/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  <w:gridCol w:w="929"/>
      </w:tblGrid>
      <w:tr w:rsidR="00424EB3" w:rsidRPr="00AB60DA" w:rsidTr="00A373A5">
        <w:trPr>
          <w:trHeight w:val="1260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</w:t>
            </w:r>
          </w:p>
        </w:tc>
        <w:tc>
          <w:tcPr>
            <w:tcW w:w="70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D9087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 в водоотведении. рассчитанный на объем принятых сточных вод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315"/>
        </w:trPr>
        <w:tc>
          <w:tcPr>
            <w:tcW w:w="7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1D5DF7" w:rsidP="00424EB3">
      <w:pPr>
        <w:numPr>
          <w:ilvl w:val="1"/>
          <w:numId w:val="0"/>
        </w:numPr>
        <w:spacing w:before="240" w:after="240"/>
        <w:outlineLvl w:val="1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br w:type="page"/>
      </w:r>
      <w:r w:rsidR="00424EB3" w:rsidRPr="00AB60DA">
        <w:rPr>
          <w:b/>
          <w:color w:val="000000"/>
          <w:sz w:val="26"/>
          <w:szCs w:val="26"/>
        </w:rPr>
        <w:lastRenderedPageBreak/>
        <w:t>4. Нормативный уровень прибыли (на каждый год действия концессионного соглашения)</w:t>
      </w:r>
    </w:p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4.1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>ормативный уровень прибыли для объекта концессионного соглашения – системы водоснабжения</w:t>
      </w:r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A373A5" w:rsidRPr="00AB60DA" w:rsidTr="00A373A5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4.2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>ормативный уровень прибыли для объекта концессионного соглашения – системы водоснабжения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A373A5" w:rsidRPr="00AB60DA" w:rsidTr="00A373A5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96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70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11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1D5DF7" w:rsidP="00F140DF">
      <w:pPr>
        <w:jc w:val="both"/>
        <w:rPr>
          <w:rFonts w:eastAsia="Times New Roman CYR"/>
          <w:b/>
          <w:sz w:val="26"/>
          <w:szCs w:val="26"/>
        </w:rPr>
      </w:pPr>
      <w:r w:rsidRPr="00AB60DA">
        <w:rPr>
          <w:b/>
          <w:sz w:val="26"/>
          <w:szCs w:val="26"/>
        </w:rPr>
        <w:br w:type="page"/>
      </w:r>
      <w:r w:rsidR="002D3371" w:rsidRPr="00AB60DA">
        <w:rPr>
          <w:b/>
          <w:sz w:val="26"/>
          <w:szCs w:val="26"/>
        </w:rPr>
        <w:lastRenderedPageBreak/>
        <w:t xml:space="preserve">5. </w:t>
      </w:r>
      <w:r w:rsidR="00BE114D" w:rsidRPr="00AB60DA">
        <w:rPr>
          <w:b/>
          <w:sz w:val="26"/>
          <w:szCs w:val="26"/>
        </w:rPr>
        <w:t>Плановые показатели деятельности концессионера</w:t>
      </w:r>
      <w:r w:rsidR="00AB02DA" w:rsidRPr="00AB60DA">
        <w:rPr>
          <w:b/>
          <w:color w:val="000000"/>
          <w:sz w:val="26"/>
          <w:szCs w:val="26"/>
        </w:rPr>
        <w:t>(на каждый год действия концессионного соглашения)</w:t>
      </w:r>
    </w:p>
    <w:tbl>
      <w:tblPr>
        <w:tblW w:w="15080" w:type="dxa"/>
        <w:tblInd w:w="103" w:type="dxa"/>
        <w:tblLook w:val="04A0"/>
      </w:tblPr>
      <w:tblGrid>
        <w:gridCol w:w="606"/>
        <w:gridCol w:w="2808"/>
        <w:gridCol w:w="839"/>
        <w:gridCol w:w="120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140DF" w:rsidRPr="00AB60DA" w:rsidTr="00F140DF">
        <w:trPr>
          <w:trHeight w:val="10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bookmarkStart w:id="0" w:name="RANGE!B2"/>
            <w:r w:rsidRPr="00AB60DA">
              <w:rPr>
                <w:color w:val="000000"/>
                <w:sz w:val="26"/>
                <w:szCs w:val="26"/>
              </w:rPr>
              <w:t>1</w:t>
            </w:r>
            <w:bookmarkEnd w:id="0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14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Удельное количество аварий и засоров в расчете на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очищаемых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</w:tbl>
    <w:p w:rsidR="0029611F" w:rsidRDefault="0029611F" w:rsidP="008B660C">
      <w:pPr>
        <w:jc w:val="both"/>
        <w:rPr>
          <w:b/>
          <w:sz w:val="26"/>
          <w:szCs w:val="26"/>
        </w:rPr>
      </w:pPr>
    </w:p>
    <w:p w:rsidR="0029611F" w:rsidRDefault="0029611F" w:rsidP="008B660C">
      <w:pPr>
        <w:jc w:val="both"/>
        <w:rPr>
          <w:b/>
          <w:sz w:val="26"/>
          <w:szCs w:val="26"/>
        </w:rPr>
      </w:pPr>
    </w:p>
    <w:p w:rsidR="00C37FA2" w:rsidRDefault="00C37FA2" w:rsidP="008B660C">
      <w:pPr>
        <w:jc w:val="both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t>II. ОСНОВНЫЕ МЕРОПРИЯТИЯ ПО СОЗДАНИЮ И (ИЛИ) РЕКОНСТРУКЦИИ</w:t>
      </w:r>
      <w:r w:rsidR="008B660C">
        <w:rPr>
          <w:b/>
          <w:sz w:val="26"/>
          <w:szCs w:val="26"/>
        </w:rPr>
        <w:t>/МОДЕРНИЗАЦИИ</w:t>
      </w:r>
      <w:r w:rsidRPr="00AB60DA">
        <w:rPr>
          <w:b/>
          <w:sz w:val="26"/>
          <w:szCs w:val="26"/>
        </w:rPr>
        <w:t xml:space="preserve"> ОБЪЕКТА КОНЦЕССИОННОГО СОГЛАШЕНИЯ И ИНОГО ИМУЩЕСТВА, ОБЕСПЕЧИВАЮЩИЕ ДОСТИЖЕНИЕ ПРЕДУСМОТРЕННЫХ ЗАДАНИЕМ ЦЕЛЕЙ И МИНИМАЛЬНО ДОПУСТИМЫХ ПЛАНОВЫХ ЗНАЧЕНИЙ ПОКАЗАТЕЛЕЙ ДЕЯТЕЛЬНОСТИ КОНЦЕССИОНЕРА</w:t>
      </w:r>
    </w:p>
    <w:p w:rsidR="00C37FA2" w:rsidRPr="00AB60DA" w:rsidRDefault="00C37FA2" w:rsidP="00C37FA2">
      <w:pPr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5"/>
        <w:gridCol w:w="2830"/>
        <w:gridCol w:w="4123"/>
        <w:gridCol w:w="2124"/>
        <w:gridCol w:w="1979"/>
        <w:gridCol w:w="2015"/>
      </w:tblGrid>
      <w:tr w:rsidR="008B660C" w:rsidTr="008B660C"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A0128D">
            <w:r>
              <w:t>Наименование объекта имущества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A0128D">
            <w:r>
              <w:t>Ключевые фактические показатели объекта (технические характеристики)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A0128D">
            <w:r>
              <w:t>Мероприятия</w:t>
            </w:r>
          </w:p>
          <w:p w:rsidR="008B660C" w:rsidRDefault="008B660C" w:rsidP="00A0128D">
            <w:r>
              <w:t>(создание/ реконструкция/модернизация)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A0128D">
            <w:r>
              <w:t>Ключевые показатели после реализации мероприятий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A0128D">
            <w:r>
              <w:t>Срок ввода в эксплуатацию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A0128D">
            <w:r>
              <w:t>Соответствие достигаемых показателей установленным показателям в задании</w:t>
            </w:r>
          </w:p>
        </w:tc>
      </w:tr>
      <w:tr w:rsidR="008B660C" w:rsidTr="008B660C"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A0128D"/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A0128D"/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A0128D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A0128D"/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A0128D"/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A0128D"/>
        </w:tc>
      </w:tr>
    </w:tbl>
    <w:p w:rsidR="00C37FA2" w:rsidRPr="00AB60DA" w:rsidRDefault="00C37FA2" w:rsidP="00C37FA2">
      <w:pPr>
        <w:pStyle w:val="110"/>
        <w:ind w:left="0" w:firstLine="567"/>
      </w:pPr>
    </w:p>
    <w:p w:rsidR="00AB60DA" w:rsidRDefault="00AB60DA" w:rsidP="00C37FA2">
      <w:pPr>
        <w:jc w:val="center"/>
        <w:rPr>
          <w:b/>
          <w:sz w:val="26"/>
          <w:szCs w:val="26"/>
        </w:rPr>
        <w:sectPr w:rsidR="00AB60DA" w:rsidSect="00A6135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lastRenderedPageBreak/>
        <w:t>Общие характеристики имущества после завершения мероприятий</w:t>
      </w: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</w:p>
    <w:p w:rsidR="00C37FA2" w:rsidRPr="00AB60DA" w:rsidRDefault="00C37FA2" w:rsidP="00AB60D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rPr>
          <w:sz w:val="26"/>
          <w:szCs w:val="26"/>
        </w:rPr>
      </w:pPr>
      <w:r w:rsidRPr="00AB60DA">
        <w:rPr>
          <w:sz w:val="26"/>
          <w:szCs w:val="26"/>
        </w:rPr>
        <w:t>Тип системы холодного водоснабжения: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насосных станций 1-го, 2-го и  3-го подъема с указанием суммар</w:t>
      </w:r>
      <w:r w:rsidR="002B6A14">
        <w:rPr>
          <w:sz w:val="26"/>
          <w:szCs w:val="26"/>
        </w:rPr>
        <w:t>н</w:t>
      </w:r>
      <w:r w:rsidRPr="00AB60DA">
        <w:rPr>
          <w:sz w:val="26"/>
          <w:szCs w:val="26"/>
        </w:rPr>
        <w:t>ой электрической мощности: 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</w:t>
      </w:r>
      <w:r w:rsidR="00AB60DA">
        <w:rPr>
          <w:sz w:val="26"/>
          <w:szCs w:val="26"/>
        </w:rPr>
        <w:t>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Перечень водозаборов, тип водозаборов (подземные, поверхностные) и объем воды из водозаборов по каждому водозабору в год: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регулирующих узлов: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водопроводных сетей и средневзвешенный диаметр сечения водопроводной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Тип системы водоотведения: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высоковольтных и низковольтных канализационных насосных станций с указанием суммарной электрической мощности: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очистных сооружений (станций):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lastRenderedPageBreak/>
        <w:t>Общая протяженность и средний диаметр подводящих коллекторов или каналов: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канализационной сети, средневзвешенный диаметр сечения канализационной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jc w:val="both"/>
        <w:rPr>
          <w:sz w:val="26"/>
          <w:szCs w:val="26"/>
        </w:rPr>
      </w:pP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424EB3" w:rsidRDefault="00C37FA2" w:rsidP="005E0A4A">
      <w:pPr>
        <w:pStyle w:val="Standard"/>
        <w:keepNext/>
        <w:tabs>
          <w:tab w:val="left" w:pos="142"/>
          <w:tab w:val="left" w:pos="1068"/>
        </w:tabs>
        <w:autoSpaceDE w:val="0"/>
        <w:spacing w:after="60"/>
        <w:jc w:val="both"/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</w:t>
      </w:r>
      <w:r w:rsidR="0089358C"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П.</w:t>
      </w:r>
      <w:bookmarkStart w:id="1" w:name="_GoBack"/>
      <w:bookmarkEnd w:id="1"/>
    </w:p>
    <w:sectPr w:rsidR="00424EB3" w:rsidSect="00AB6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A14" w:rsidRDefault="002B6A14">
      <w:r>
        <w:separator/>
      </w:r>
    </w:p>
  </w:endnote>
  <w:endnote w:type="continuationSeparator" w:id="1">
    <w:p w:rsidR="002B6A14" w:rsidRDefault="002B6A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A14" w:rsidRDefault="002B6A14">
      <w:r>
        <w:separator/>
      </w:r>
    </w:p>
  </w:footnote>
  <w:footnote w:type="continuationSeparator" w:id="1">
    <w:p w:rsidR="002B6A14" w:rsidRDefault="002B6A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AE0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149092C"/>
    <w:multiLevelType w:val="hybridMultilevel"/>
    <w:tmpl w:val="9D566F9C"/>
    <w:lvl w:ilvl="0" w:tplc="4DBC74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059CF"/>
    <w:multiLevelType w:val="hybridMultilevel"/>
    <w:tmpl w:val="C2E2CB1C"/>
    <w:lvl w:ilvl="0" w:tplc="A7E8F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104C02"/>
    <w:multiLevelType w:val="hybridMultilevel"/>
    <w:tmpl w:val="53566B74"/>
    <w:lvl w:ilvl="0" w:tplc="43E8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53B18"/>
    <w:multiLevelType w:val="multilevel"/>
    <w:tmpl w:val="50BA824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100C19"/>
    <w:multiLevelType w:val="multilevel"/>
    <w:tmpl w:val="9F02A3B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245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24A54"/>
    <w:multiLevelType w:val="multilevel"/>
    <w:tmpl w:val="982E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ED5A7D"/>
    <w:multiLevelType w:val="multilevel"/>
    <w:tmpl w:val="52D64E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D2A5475"/>
    <w:multiLevelType w:val="multilevel"/>
    <w:tmpl w:val="8FD45716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110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5EC59A8"/>
    <w:multiLevelType w:val="hybridMultilevel"/>
    <w:tmpl w:val="E1FAC358"/>
    <w:lvl w:ilvl="0" w:tplc="04190011">
      <w:start w:val="1"/>
      <w:numFmt w:val="decimal"/>
      <w:pStyle w:val="xl7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716F"/>
    <w:multiLevelType w:val="hybridMultilevel"/>
    <w:tmpl w:val="EDB03E9E"/>
    <w:lvl w:ilvl="0" w:tplc="C520D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EF1482"/>
    <w:multiLevelType w:val="hybridMultilevel"/>
    <w:tmpl w:val="694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4D1"/>
    <w:multiLevelType w:val="hybridMultilevel"/>
    <w:tmpl w:val="75EA1DDC"/>
    <w:lvl w:ilvl="0" w:tplc="092EA23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522E7"/>
    <w:multiLevelType w:val="hybridMultilevel"/>
    <w:tmpl w:val="64906ECC"/>
    <w:lvl w:ilvl="0" w:tplc="EF8A098E">
      <w:start w:val="1"/>
      <w:numFmt w:val="decimal"/>
      <w:lvlText w:val="%1."/>
      <w:lvlJc w:val="left"/>
      <w:pPr>
        <w:ind w:left="1779" w:hanging="360"/>
      </w:pPr>
      <w:rPr>
        <w:rFonts w:hint="default"/>
        <w:i w:val="0"/>
        <w:sz w:val="28"/>
        <w:szCs w:val="28"/>
      </w:rPr>
    </w:lvl>
    <w:lvl w:ilvl="1" w:tplc="57C458F6">
      <w:start w:val="1"/>
      <w:numFmt w:val="russianLower"/>
      <w:lvlText w:val="%2)"/>
      <w:lvlJc w:val="left"/>
      <w:pPr>
        <w:ind w:left="1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7B50807"/>
    <w:multiLevelType w:val="hybridMultilevel"/>
    <w:tmpl w:val="6C742AC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D05CC2"/>
    <w:multiLevelType w:val="hybridMultilevel"/>
    <w:tmpl w:val="2C38BFA2"/>
    <w:lvl w:ilvl="0" w:tplc="9B62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0147E"/>
    <w:multiLevelType w:val="hybridMultilevel"/>
    <w:tmpl w:val="42FAF8DE"/>
    <w:lvl w:ilvl="0" w:tplc="C520D8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F93053"/>
    <w:multiLevelType w:val="hybridMultilevel"/>
    <w:tmpl w:val="839C657C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F50C5"/>
    <w:multiLevelType w:val="hybridMultilevel"/>
    <w:tmpl w:val="9CC010FC"/>
    <w:lvl w:ilvl="0" w:tplc="0419000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D166D"/>
    <w:multiLevelType w:val="hybridMultilevel"/>
    <w:tmpl w:val="EB128FDE"/>
    <w:lvl w:ilvl="0" w:tplc="C41011A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E7E2E48"/>
    <w:multiLevelType w:val="multilevel"/>
    <w:tmpl w:val="7F8C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7508179F"/>
    <w:multiLevelType w:val="multilevel"/>
    <w:tmpl w:val="A7781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65329BA"/>
    <w:multiLevelType w:val="hybridMultilevel"/>
    <w:tmpl w:val="0CE049F0"/>
    <w:lvl w:ilvl="0" w:tplc="9878C4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583C8A"/>
    <w:multiLevelType w:val="hybridMultilevel"/>
    <w:tmpl w:val="334655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A35E11"/>
    <w:multiLevelType w:val="hybridMultilevel"/>
    <w:tmpl w:val="F93E6282"/>
    <w:lvl w:ilvl="0" w:tplc="092EA2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C5653BC"/>
    <w:multiLevelType w:val="hybridMultilevel"/>
    <w:tmpl w:val="599400FE"/>
    <w:lvl w:ilvl="0" w:tplc="9B4884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7"/>
  </w:num>
  <w:num w:numId="5">
    <w:abstractNumId w:val="32"/>
  </w:num>
  <w:num w:numId="6">
    <w:abstractNumId w:val="21"/>
  </w:num>
  <w:num w:numId="7">
    <w:abstractNumId w:val="35"/>
  </w:num>
  <w:num w:numId="8">
    <w:abstractNumId w:val="11"/>
  </w:num>
  <w:num w:numId="9">
    <w:abstractNumId w:val="12"/>
  </w:num>
  <w:num w:numId="10">
    <w:abstractNumId w:val="25"/>
  </w:num>
  <w:num w:numId="11">
    <w:abstractNumId w:val="27"/>
  </w:num>
  <w:num w:numId="12">
    <w:abstractNumId w:val="38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9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29"/>
  </w:num>
  <w:num w:numId="22">
    <w:abstractNumId w:val="36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26"/>
    <w:lvlOverride w:ilvl="0">
      <w:startOverride w:val="1"/>
    </w:lvlOverride>
  </w:num>
  <w:num w:numId="30">
    <w:abstractNumId w:val="31"/>
  </w:num>
  <w:num w:numId="31">
    <w:abstractNumId w:val="4"/>
  </w:num>
  <w:num w:numId="32">
    <w:abstractNumId w:val="34"/>
  </w:num>
  <w:num w:numId="33">
    <w:abstractNumId w:val="30"/>
  </w:num>
  <w:num w:numId="34">
    <w:abstractNumId w:val="13"/>
  </w:num>
  <w:num w:numId="35">
    <w:abstractNumId w:val="37"/>
  </w:num>
  <w:num w:numId="36">
    <w:abstractNumId w:val="26"/>
  </w:num>
  <w:num w:numId="37">
    <w:abstractNumId w:val="5"/>
  </w:num>
  <w:num w:numId="38">
    <w:abstractNumId w:val="39"/>
  </w:num>
  <w:num w:numId="39">
    <w:abstractNumId w:val="2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EB3"/>
    <w:rsid w:val="00074F42"/>
    <w:rsid w:val="00087849"/>
    <w:rsid w:val="000A5DD4"/>
    <w:rsid w:val="000D0FFE"/>
    <w:rsid w:val="000E2A73"/>
    <w:rsid w:val="000E2E8C"/>
    <w:rsid w:val="000E3966"/>
    <w:rsid w:val="0012745B"/>
    <w:rsid w:val="001B1E6C"/>
    <w:rsid w:val="001D5DF7"/>
    <w:rsid w:val="001E0EF2"/>
    <w:rsid w:val="001E3640"/>
    <w:rsid w:val="00217DEE"/>
    <w:rsid w:val="00227D6C"/>
    <w:rsid w:val="00267B22"/>
    <w:rsid w:val="0029611F"/>
    <w:rsid w:val="002B6A14"/>
    <w:rsid w:val="002D3371"/>
    <w:rsid w:val="002F5D18"/>
    <w:rsid w:val="003544D4"/>
    <w:rsid w:val="003558C6"/>
    <w:rsid w:val="00396E7D"/>
    <w:rsid w:val="00424C25"/>
    <w:rsid w:val="00424EB3"/>
    <w:rsid w:val="004832CC"/>
    <w:rsid w:val="005359B3"/>
    <w:rsid w:val="00557C35"/>
    <w:rsid w:val="005927E7"/>
    <w:rsid w:val="005C5EB1"/>
    <w:rsid w:val="005C63A1"/>
    <w:rsid w:val="005E0A4A"/>
    <w:rsid w:val="0065636E"/>
    <w:rsid w:val="00661A1D"/>
    <w:rsid w:val="00676008"/>
    <w:rsid w:val="006C4B86"/>
    <w:rsid w:val="006E0B50"/>
    <w:rsid w:val="00706613"/>
    <w:rsid w:val="0073173C"/>
    <w:rsid w:val="00750614"/>
    <w:rsid w:val="007660C0"/>
    <w:rsid w:val="008154AD"/>
    <w:rsid w:val="00836880"/>
    <w:rsid w:val="0089358C"/>
    <w:rsid w:val="00895B4A"/>
    <w:rsid w:val="008B660C"/>
    <w:rsid w:val="0091494F"/>
    <w:rsid w:val="009252ED"/>
    <w:rsid w:val="009305AF"/>
    <w:rsid w:val="00940C02"/>
    <w:rsid w:val="009E7F9A"/>
    <w:rsid w:val="00A10E15"/>
    <w:rsid w:val="00A373A5"/>
    <w:rsid w:val="00A457B8"/>
    <w:rsid w:val="00A6135F"/>
    <w:rsid w:val="00A84A66"/>
    <w:rsid w:val="00A9246C"/>
    <w:rsid w:val="00A956AA"/>
    <w:rsid w:val="00AB02DA"/>
    <w:rsid w:val="00AB60DA"/>
    <w:rsid w:val="00AF75EE"/>
    <w:rsid w:val="00B60A4D"/>
    <w:rsid w:val="00B7061A"/>
    <w:rsid w:val="00B92A87"/>
    <w:rsid w:val="00BC4248"/>
    <w:rsid w:val="00BE114D"/>
    <w:rsid w:val="00BF44BA"/>
    <w:rsid w:val="00C274C7"/>
    <w:rsid w:val="00C37FA2"/>
    <w:rsid w:val="00C56510"/>
    <w:rsid w:val="00CD30FD"/>
    <w:rsid w:val="00D30CE3"/>
    <w:rsid w:val="00D426C3"/>
    <w:rsid w:val="00D9087D"/>
    <w:rsid w:val="00E012F7"/>
    <w:rsid w:val="00E31938"/>
    <w:rsid w:val="00F1023E"/>
    <w:rsid w:val="00F140DF"/>
    <w:rsid w:val="00F24A63"/>
    <w:rsid w:val="00F6120F"/>
    <w:rsid w:val="00FC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23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23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rsid w:val="00424EB3"/>
    <w:rPr>
      <w:rFonts w:ascii="Courier New" w:hAnsi="Courier New" w:cs="Courier New"/>
      <w:sz w:val="20"/>
      <w:szCs w:val="20"/>
    </w:rPr>
  </w:style>
  <w:style w:type="paragraph" w:styleId="a6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7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8">
    <w:name w:val="Body Text Indent"/>
    <w:basedOn w:val="a"/>
    <w:link w:val="a9"/>
    <w:rsid w:val="00424EB3"/>
    <w:pPr>
      <w:spacing w:before="60"/>
      <w:ind w:firstLine="851"/>
      <w:jc w:val="both"/>
    </w:pPr>
    <w:rPr>
      <w:szCs w:val="20"/>
    </w:rPr>
  </w:style>
  <w:style w:type="paragraph" w:styleId="aa">
    <w:name w:val="Body Text"/>
    <w:aliases w:val="Знак1 Знак, Знак1 Знак"/>
    <w:basedOn w:val="a"/>
    <w:link w:val="ab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c">
    <w:name w:val="Table Grid"/>
    <w:basedOn w:val="a1"/>
    <w:uiPriority w:val="59"/>
    <w:rsid w:val="0042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d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24EB3"/>
  </w:style>
  <w:style w:type="paragraph" w:customStyle="1" w:styleId="af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0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2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4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5">
    <w:name w:val="Title"/>
    <w:basedOn w:val="Standard"/>
    <w:next w:val="Textbody"/>
    <w:link w:val="af6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7">
    <w:name w:val="Subtitle"/>
    <w:basedOn w:val="af3"/>
    <w:next w:val="Textbody"/>
    <w:link w:val="af8"/>
    <w:qFormat/>
    <w:rsid w:val="00424EB3"/>
    <w:pPr>
      <w:jc w:val="center"/>
    </w:pPr>
  </w:style>
  <w:style w:type="paragraph" w:styleId="af9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a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b">
    <w:name w:val="Верхний колонтитул Знак"/>
    <w:basedOn w:val="a0"/>
    <w:rsid w:val="00424EB3"/>
  </w:style>
  <w:style w:type="character" w:customStyle="1" w:styleId="afc">
    <w:name w:val="Нижний колонтитул Знак"/>
    <w:basedOn w:val="a0"/>
    <w:rsid w:val="00424EB3"/>
  </w:style>
  <w:style w:type="character" w:customStyle="1" w:styleId="afd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5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d"/>
    <w:locked/>
    <w:rsid w:val="00424EB3"/>
    <w:rPr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rsid w:val="00424EB3"/>
    <w:rPr>
      <w:color w:val="106BBE"/>
    </w:rPr>
  </w:style>
  <w:style w:type="paragraph" w:customStyle="1" w:styleId="aff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 w:bidi="ar-SA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1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1">
    <w:name w:val="FollowedHyperlink"/>
    <w:uiPriority w:val="99"/>
    <w:rsid w:val="00424EB3"/>
    <w:rPr>
      <w:color w:val="800080"/>
      <w:u w:val="single"/>
    </w:rPr>
  </w:style>
  <w:style w:type="character" w:customStyle="1" w:styleId="ab">
    <w:name w:val="Основной текст Знак"/>
    <w:aliases w:val="Знак1 Знак Знак, Знак1 Знак Знак"/>
    <w:link w:val="aa"/>
    <w:locked/>
    <w:rsid w:val="00424EB3"/>
    <w:rPr>
      <w:sz w:val="24"/>
      <w:lang w:val="ru-RU" w:eastAsia="ru-RU" w:bidi="ar-SA"/>
    </w:rPr>
  </w:style>
  <w:style w:type="character" w:styleId="aff2">
    <w:name w:val="annotation reference"/>
    <w:rsid w:val="00424EB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rsid w:val="00424EB3"/>
    <w:rPr>
      <w:sz w:val="20"/>
      <w:szCs w:val="20"/>
    </w:rPr>
  </w:style>
  <w:style w:type="character" w:customStyle="1" w:styleId="aff4">
    <w:name w:val="Текст примечания Знак"/>
    <w:link w:val="aff3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5">
    <w:name w:val="annotation subject"/>
    <w:basedOn w:val="aff3"/>
    <w:next w:val="aff3"/>
    <w:link w:val="aff6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7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8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9">
    <w:name w:val="footnote text"/>
    <w:basedOn w:val="a"/>
    <w:link w:val="affa"/>
    <w:rsid w:val="00424EB3"/>
    <w:rPr>
      <w:sz w:val="20"/>
      <w:szCs w:val="20"/>
    </w:rPr>
  </w:style>
  <w:style w:type="character" w:customStyle="1" w:styleId="affa">
    <w:name w:val="Текст сноски Знак"/>
    <w:link w:val="aff9"/>
    <w:locked/>
    <w:rsid w:val="00424EB3"/>
    <w:rPr>
      <w:lang w:val="ru-RU" w:eastAsia="ru-RU" w:bidi="ar-SA"/>
    </w:rPr>
  </w:style>
  <w:style w:type="character" w:styleId="affb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  <w:lang w:bidi="ar-SA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2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6">
    <w:name w:val="Название Знак"/>
    <w:link w:val="af5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6">
    <w:name w:val="Тема примечания Знак"/>
    <w:link w:val="aff5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c">
    <w:name w:val="Заголовок"/>
    <w:basedOn w:val="a"/>
    <w:next w:val="aa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a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d">
    <w:name w:val="Заголовок таблицы"/>
    <w:basedOn w:val="af1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2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424EB3"/>
    <w:rPr>
      <w:sz w:val="24"/>
      <w:lang w:val="ru-RU" w:eastAsia="ru-RU" w:bidi="ar-SA"/>
    </w:rPr>
  </w:style>
  <w:style w:type="paragraph" w:styleId="affe">
    <w:name w:val="Document Map"/>
    <w:basedOn w:val="a"/>
    <w:link w:val="afff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a"/>
    <w:rsid w:val="00424EB3"/>
    <w:pPr>
      <w:numPr>
        <w:numId w:val="1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6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0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8">
    <w:name w:val="Подзаголовок Знак"/>
    <w:link w:val="af7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a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2">
    <w:name w:val="Body Text First Indent"/>
    <w:basedOn w:val="aa"/>
    <w:link w:val="afff3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3">
    <w:name w:val="Красная строка Знак"/>
    <w:link w:val="afff2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8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4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5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6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7">
    <w:name w:val="Символы концевой сноски"/>
    <w:rsid w:val="00424EB3"/>
    <w:rPr>
      <w:vertAlign w:val="superscript"/>
    </w:rPr>
  </w:style>
  <w:style w:type="paragraph" w:styleId="afff8">
    <w:name w:val="endnote text"/>
    <w:basedOn w:val="a"/>
    <w:link w:val="afff9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9">
    <w:name w:val="Текст концевой сноски Знак"/>
    <w:link w:val="afff8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3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a">
    <w:name w:val="Strong"/>
    <w:qFormat/>
    <w:rsid w:val="00424EB3"/>
    <w:rPr>
      <w:b/>
      <w:color w:val="943634"/>
      <w:spacing w:val="5"/>
    </w:rPr>
  </w:style>
  <w:style w:type="character" w:styleId="afffb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21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c">
    <w:name w:val="Заголовок без нумерации"/>
    <w:basedOn w:val="30"/>
    <w:link w:val="afffd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d">
    <w:name w:val="Заголовок без нумерации Знак"/>
    <w:link w:val="afffc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a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e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0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  <w:lang w:bidi="ar-SA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1">
    <w:name w:val="Subtle Emphasis"/>
    <w:qFormat/>
    <w:rsid w:val="00424EB3"/>
    <w:rPr>
      <w:i/>
      <w:iCs/>
    </w:rPr>
  </w:style>
  <w:style w:type="character" w:styleId="affff2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3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qFormat/>
    <w:rsid w:val="00424EB3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7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8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2">
    <w:name w:val="RTFNum2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1016E0-2C85-4F82-8539-B2CF8AE8D9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CDA7CB-1372-4998-98D2-15EC7F4B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1F74A3-9959-4C83-984B-29D36B0C4C4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1776</Words>
  <Characters>16340</Characters>
  <Application>Microsoft Office Word</Application>
  <DocSecurity>0</DocSecurity>
  <Lines>136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dmi</Company>
  <LinksUpToDate>false</LinksUpToDate>
  <CharactersWithSpaces>18080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ValushkinA</dc:creator>
  <cp:lastModifiedBy>111</cp:lastModifiedBy>
  <cp:revision>2</cp:revision>
  <dcterms:created xsi:type="dcterms:W3CDTF">2017-03-29T08:38:00Z</dcterms:created>
  <dcterms:modified xsi:type="dcterms:W3CDTF">2017-03-29T08:38:00Z</dcterms:modified>
</cp:coreProperties>
</file>