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97" w:rsidRDefault="006C3697">
      <w:pPr>
        <w:pStyle w:val="Standard"/>
        <w:tabs>
          <w:tab w:val="left" w:pos="1617"/>
          <w:tab w:val="center" w:pos="78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3697" w:rsidRDefault="006C3697">
      <w:pPr>
        <w:pStyle w:val="Standard"/>
        <w:tabs>
          <w:tab w:val="left" w:pos="1617"/>
          <w:tab w:val="center" w:pos="78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3697" w:rsidRDefault="00C02A3E">
      <w:pPr>
        <w:pStyle w:val="ConsPlusNormal"/>
        <w:spacing w:line="276" w:lineRule="auto"/>
        <w:ind w:left="6803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C3697" w:rsidRDefault="00C02A3E">
      <w:pPr>
        <w:pStyle w:val="ConsPlusNormal"/>
        <w:spacing w:line="276" w:lineRule="auto"/>
        <w:ind w:left="6803"/>
        <w:jc w:val="both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города Челябинска</w:t>
      </w:r>
    </w:p>
    <w:p w:rsidR="006C3697" w:rsidRDefault="00C02A3E">
      <w:pPr>
        <w:pStyle w:val="ConsPlusNormal"/>
        <w:tabs>
          <w:tab w:val="left" w:pos="8420"/>
          <w:tab w:val="center" w:pos="14655"/>
        </w:tabs>
        <w:spacing w:line="276" w:lineRule="auto"/>
        <w:ind w:left="680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2451EF">
        <w:rPr>
          <w:sz w:val="26"/>
          <w:szCs w:val="26"/>
        </w:rPr>
        <w:t>22.06.2020</w:t>
      </w:r>
      <w:proofErr w:type="gramEnd"/>
      <w:r w:rsidR="002451EF">
        <w:rPr>
          <w:sz w:val="26"/>
          <w:szCs w:val="26"/>
        </w:rPr>
        <w:t xml:space="preserve"> № 5731</w:t>
      </w:r>
    </w:p>
    <w:p w:rsidR="006C3697" w:rsidRDefault="006C3697">
      <w:pPr>
        <w:pStyle w:val="Standard"/>
        <w:tabs>
          <w:tab w:val="left" w:pos="1617"/>
          <w:tab w:val="center" w:pos="78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3697" w:rsidRDefault="006C3697">
      <w:pPr>
        <w:pStyle w:val="Standard"/>
        <w:tabs>
          <w:tab w:val="left" w:pos="1617"/>
          <w:tab w:val="center" w:pos="78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3697" w:rsidRDefault="00C02A3E">
      <w:pPr>
        <w:pStyle w:val="Standard"/>
        <w:tabs>
          <w:tab w:val="center" w:pos="11679"/>
        </w:tabs>
        <w:spacing w:after="0" w:line="240" w:lineRule="auto"/>
        <w:ind w:left="90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Перечень муниципальных услуг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3697" w:rsidRDefault="006C369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8" w:type="dxa"/>
        <w:tblInd w:w="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9238"/>
      </w:tblGrid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услуги</w:t>
            </w:r>
          </w:p>
        </w:tc>
      </w:tr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Выдача копий архивных документов,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подтверждающих  право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владение землей</w:t>
            </w:r>
          </w:p>
        </w:tc>
      </w:tr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 и (или) земельных участков, находящихся в частной собственности</w:t>
            </w:r>
          </w:p>
        </w:tc>
      </w:tr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заявлений и выдача документов о согласовании проектов границ земельных участков для строительства и эксплуатации объектов недвижимости, индивидуальных жилых домов, размещения и эксплуатации временных (нестационарных) объектов</w:t>
            </w:r>
          </w:p>
          <w:p w:rsidR="006C3697" w:rsidRDefault="00C02A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Предоставление земельных участков членам садоводческих, огороднических, дачных некоммерческих объединений граждан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      </w:r>
          </w:p>
        </w:tc>
      </w:tr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6C3697">
        <w:trPr>
          <w:trHeight w:val="639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земельных участков в аренду гражданам и юридическим лицам, заключившим соглашение об инвестиционной деятельности с Администрацией города Челябинска</w:t>
            </w:r>
          </w:p>
        </w:tc>
      </w:tr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земельных участков для инвалидов всех групп и семей, имеющих в составе детей-инвалидов, для размещения (установки) и эксплуатации временных некапитальных одиночных гаражей на территории города Челябинска</w:t>
            </w:r>
          </w:p>
        </w:tc>
      </w:tr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</w:t>
            </w:r>
          </w:p>
          <w:p w:rsidR="006C3697" w:rsidRDefault="00C02A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</w:tr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Установление сервитута в отношении земельного участка, находящегося в муниципальной собственности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 государственная собственность на который не разграничена</w:t>
            </w:r>
          </w:p>
          <w:p w:rsidR="006C3697" w:rsidRDefault="006C36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      </w:r>
          </w:p>
        </w:tc>
      </w:tr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разрешений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 для индивидуального жилищного строительства</w:t>
            </w:r>
          </w:p>
        </w:tc>
      </w:tr>
      <w:tr w:rsidR="006C3697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C3697" w:rsidRDefault="00C02A3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C3697" w:rsidRDefault="00C02A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Установление публичного сервитута</w:t>
            </w:r>
          </w:p>
        </w:tc>
      </w:tr>
    </w:tbl>
    <w:p w:rsidR="006C3697" w:rsidRDefault="00C02A3E">
      <w:pPr>
        <w:pStyle w:val="Standard"/>
        <w:tabs>
          <w:tab w:val="left" w:pos="512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C3697" w:rsidRDefault="006C3697">
      <w:pPr>
        <w:pStyle w:val="Standard"/>
        <w:tabs>
          <w:tab w:val="left" w:pos="5122"/>
        </w:tabs>
        <w:rPr>
          <w:rFonts w:ascii="Times New Roman" w:hAnsi="Times New Roman" w:cs="Times New Roman"/>
          <w:sz w:val="24"/>
          <w:szCs w:val="24"/>
        </w:rPr>
      </w:pPr>
    </w:p>
    <w:p w:rsidR="006C3697" w:rsidRDefault="00C02A3E">
      <w:pPr>
        <w:pStyle w:val="ConsPlusNormal"/>
        <w:tabs>
          <w:tab w:val="left" w:pos="5462"/>
        </w:tabs>
        <w:spacing w:line="276" w:lineRule="auto"/>
        <w:ind w:left="340"/>
        <w:rPr>
          <w:sz w:val="26"/>
          <w:szCs w:val="26"/>
        </w:rPr>
      </w:pPr>
      <w:r>
        <w:rPr>
          <w:sz w:val="26"/>
          <w:szCs w:val="26"/>
        </w:rPr>
        <w:t>Глава города Челябинска                                                                                                Н. П. Котова</w:t>
      </w:r>
    </w:p>
    <w:sectPr w:rsidR="006C3697">
      <w:headerReference w:type="default" r:id="rId7"/>
      <w:pgSz w:w="11906" w:h="16838"/>
      <w:pgMar w:top="907" w:right="567" w:bottom="567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8B" w:rsidRDefault="00C02A3E">
      <w:r>
        <w:separator/>
      </w:r>
    </w:p>
  </w:endnote>
  <w:endnote w:type="continuationSeparator" w:id="0">
    <w:p w:rsidR="009F018B" w:rsidRDefault="00C0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8B" w:rsidRDefault="00C02A3E">
      <w:r>
        <w:rPr>
          <w:color w:val="000000"/>
        </w:rPr>
        <w:separator/>
      </w:r>
    </w:p>
  </w:footnote>
  <w:footnote w:type="continuationSeparator" w:id="0">
    <w:p w:rsidR="009F018B" w:rsidRDefault="00C0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29" w:rsidRDefault="00C02A3E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2451E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519"/>
    <w:multiLevelType w:val="multilevel"/>
    <w:tmpl w:val="191217E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97"/>
    <w:rsid w:val="002451EF"/>
    <w:rsid w:val="006C3697"/>
    <w:rsid w:val="009F018B"/>
    <w:rsid w:val="00C0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453354-6764-47A7-89FD-42798BF1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8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Standard"/>
    <w:pPr>
      <w:spacing w:before="240" w:after="0" w:line="240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paragraph" w:customStyle="1" w:styleId="TableContents">
    <w:name w:val="Table Contents"/>
    <w:basedOn w:val="Standard"/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Основной текст с отступом 2 Знак"/>
    <w:basedOn w:val="a0"/>
    <w:rPr>
      <w:rFonts w:ascii="Times New Roman" w:eastAsia="Calibri" w:hAnsi="Times New Roman" w:cs="Times New Roman"/>
      <w:lang w:eastAsia="ru-RU"/>
    </w:rPr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Крапивина</dc:creator>
  <cp:lastModifiedBy>Марцинкевич Екатерина Анатольевна</cp:lastModifiedBy>
  <cp:revision>3</cp:revision>
  <dcterms:created xsi:type="dcterms:W3CDTF">2020-06-23T11:16:00Z</dcterms:created>
  <dcterms:modified xsi:type="dcterms:W3CDTF">2020-06-23T11:19:00Z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