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727" w:rsidRPr="00ED40AE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 w:rsidRPr="00ED40AE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1</w:t>
      </w:r>
      <w:r w:rsidRPr="00521D38">
        <w:rPr>
          <w:rFonts w:ascii="Times New Roman" w:hAnsi="Times New Roman"/>
          <w:sz w:val="26"/>
          <w:szCs w:val="26"/>
        </w:rPr>
        <w:t xml:space="preserve"> </w:t>
      </w:r>
    </w:p>
    <w:p w:rsidR="00B86727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</w:p>
    <w:p w:rsidR="00F60898" w:rsidRDefault="00F60898" w:rsidP="00F60898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к  </w:t>
      </w:r>
      <w:r w:rsidR="0050722C">
        <w:rPr>
          <w:rFonts w:ascii="Times New Roman" w:hAnsi="Times New Roman"/>
          <w:sz w:val="26"/>
          <w:szCs w:val="26"/>
        </w:rPr>
        <w:t xml:space="preserve"> </w:t>
      </w:r>
      <w:r w:rsidR="00B86727">
        <w:rPr>
          <w:rFonts w:ascii="Times New Roman" w:hAnsi="Times New Roman"/>
          <w:sz w:val="26"/>
          <w:szCs w:val="26"/>
        </w:rPr>
        <w:t xml:space="preserve">извещению </w:t>
      </w:r>
      <w:r>
        <w:rPr>
          <w:rFonts w:ascii="Times New Roman" w:hAnsi="Times New Roman"/>
          <w:sz w:val="26"/>
          <w:szCs w:val="26"/>
        </w:rPr>
        <w:t xml:space="preserve"> </w:t>
      </w:r>
      <w:r w:rsidR="00B86727">
        <w:rPr>
          <w:rFonts w:ascii="Times New Roman" w:hAnsi="Times New Roman"/>
          <w:sz w:val="26"/>
          <w:szCs w:val="26"/>
        </w:rPr>
        <w:t>о</w:t>
      </w:r>
      <w:r>
        <w:rPr>
          <w:rFonts w:ascii="Times New Roman" w:hAnsi="Times New Roman"/>
          <w:sz w:val="26"/>
          <w:szCs w:val="26"/>
        </w:rPr>
        <w:t xml:space="preserve">  </w:t>
      </w:r>
      <w:r w:rsidR="0050722C">
        <w:rPr>
          <w:rFonts w:ascii="Times New Roman" w:hAnsi="Times New Roman"/>
          <w:sz w:val="26"/>
          <w:szCs w:val="26"/>
        </w:rPr>
        <w:t xml:space="preserve"> </w:t>
      </w:r>
      <w:r w:rsidR="00B86727">
        <w:rPr>
          <w:rFonts w:ascii="Times New Roman" w:hAnsi="Times New Roman"/>
          <w:sz w:val="26"/>
          <w:szCs w:val="26"/>
        </w:rPr>
        <w:t>проведении</w:t>
      </w:r>
      <w:r>
        <w:rPr>
          <w:rFonts w:ascii="Times New Roman" w:hAnsi="Times New Roman"/>
          <w:sz w:val="26"/>
          <w:szCs w:val="26"/>
        </w:rPr>
        <w:t xml:space="preserve"> </w:t>
      </w:r>
      <w:r w:rsidR="00B86727">
        <w:rPr>
          <w:rFonts w:ascii="Times New Roman" w:hAnsi="Times New Roman"/>
          <w:sz w:val="26"/>
          <w:szCs w:val="26"/>
        </w:rPr>
        <w:t xml:space="preserve"> аукциона </w:t>
      </w:r>
    </w:p>
    <w:p w:rsidR="00B86727" w:rsidRDefault="00B86727" w:rsidP="00F60898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</w:t>
      </w:r>
      <w:r w:rsidR="0050722C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право заключить договор о</w:t>
      </w:r>
      <w:r w:rsidR="00F6089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развитии </w:t>
      </w:r>
    </w:p>
    <w:p w:rsidR="00B86727" w:rsidRPr="00ED40AE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застроенной  территории</w:t>
      </w:r>
    </w:p>
    <w:p w:rsidR="00B86727" w:rsidRDefault="00B86727" w:rsidP="00B86727">
      <w:pPr>
        <w:pStyle w:val="a6"/>
        <w:widowControl w:val="0"/>
        <w:contextualSpacing/>
        <w:jc w:val="both"/>
        <w:rPr>
          <w:sz w:val="26"/>
          <w:szCs w:val="26"/>
        </w:rPr>
      </w:pPr>
    </w:p>
    <w:p w:rsidR="00B86727" w:rsidRPr="00ED40AE" w:rsidRDefault="00B86727" w:rsidP="00B86727">
      <w:pPr>
        <w:pStyle w:val="a6"/>
        <w:widowControl w:val="0"/>
        <w:contextualSpacing/>
        <w:jc w:val="both"/>
        <w:rPr>
          <w:sz w:val="26"/>
          <w:szCs w:val="26"/>
        </w:rPr>
      </w:pPr>
    </w:p>
    <w:p w:rsidR="00B86727" w:rsidRPr="00552E27" w:rsidRDefault="00B86727" w:rsidP="00B8672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52E27">
        <w:rPr>
          <w:rFonts w:ascii="Times New Roman" w:hAnsi="Times New Roman" w:cs="Times New Roman"/>
          <w:sz w:val="26"/>
          <w:szCs w:val="26"/>
        </w:rPr>
        <w:t>Существенные условия договора о развитии застроенной территории</w:t>
      </w:r>
    </w:p>
    <w:p w:rsidR="00B86727" w:rsidRPr="00552E27" w:rsidRDefault="00B86727" w:rsidP="00B86727">
      <w:pPr>
        <w:pStyle w:val="ConsPlusNonformat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6727" w:rsidRPr="00552E27" w:rsidRDefault="00B86727" w:rsidP="00B8672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552E27">
        <w:rPr>
          <w:rFonts w:ascii="Times New Roman" w:hAnsi="Times New Roman" w:cs="Times New Roman"/>
          <w:sz w:val="26"/>
          <w:szCs w:val="26"/>
        </w:rPr>
        <w:t>1. Предмет Договора</w:t>
      </w:r>
    </w:p>
    <w:p w:rsidR="00B86727" w:rsidRPr="00552E27" w:rsidRDefault="00B86727" w:rsidP="00B86727">
      <w:pPr>
        <w:pStyle w:val="ConsPlusNonformat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52E27">
        <w:rPr>
          <w:rFonts w:ascii="Times New Roman" w:hAnsi="Times New Roman"/>
          <w:sz w:val="26"/>
          <w:szCs w:val="26"/>
        </w:rPr>
        <w:t xml:space="preserve">1.1. </w:t>
      </w:r>
      <w:proofErr w:type="gramStart"/>
      <w:r w:rsidRPr="00552E27">
        <w:rPr>
          <w:rFonts w:ascii="Times New Roman" w:hAnsi="Times New Roman"/>
          <w:sz w:val="26"/>
          <w:szCs w:val="26"/>
        </w:rPr>
        <w:t>Администрация города Челябинска (далее – Администрация) продала право заключить договор о развитии застроенной территории (далее – Договор)  площадью 2,1604 га  в границах: ул.  Сталеваров, границы земельных участков многоквартирных домов № 80 по ул. Сталеваров, № 19-а по  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Челябинска (далее – застроенная территория</w:t>
      </w:r>
      <w:proofErr w:type="gramEnd"/>
      <w:r w:rsidRPr="00552E27">
        <w:rPr>
          <w:rFonts w:ascii="Times New Roman" w:hAnsi="Times New Roman"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>(</w:t>
      </w:r>
      <w:proofErr w:type="gramStart"/>
      <w:r w:rsidRPr="00C5489F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52E27">
        <w:rPr>
          <w:rFonts w:ascii="Times New Roman" w:hAnsi="Times New Roman"/>
          <w:sz w:val="26"/>
          <w:szCs w:val="26"/>
        </w:rPr>
        <w:t>– приложение 1 к  Договору), а  Застройщик купил на условиях, изложенных в  Договоре, право заключить договор о  развитии застроенной территории из  земель населенных пунктов, осмотрев застроенную территорию в натуре и  ознакомившись с  ее количественными и</w:t>
      </w:r>
      <w:r>
        <w:rPr>
          <w:rFonts w:ascii="Times New Roman" w:hAnsi="Times New Roman"/>
          <w:sz w:val="26"/>
          <w:szCs w:val="26"/>
        </w:rPr>
        <w:t>  качественными характеристиками, подземными и  надземными сооружениями и  объектами, правовым режимом земель.</w:t>
      </w:r>
      <w:proofErr w:type="gramEnd"/>
      <w:r>
        <w:rPr>
          <w:rFonts w:ascii="Times New Roman" w:hAnsi="Times New Roman"/>
          <w:sz w:val="26"/>
          <w:szCs w:val="26"/>
        </w:rPr>
        <w:t xml:space="preserve"> Сведения о  застроенной территории Застройщику известны.</w:t>
      </w:r>
    </w:p>
    <w:p w:rsidR="00B86727" w:rsidRPr="00ED40AE" w:rsidRDefault="00B86727" w:rsidP="00B86727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1.2. Основанием для заключения Договора являются: 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SimSun-ExtB" w:hAnsi="Times New Roman"/>
          <w:sz w:val="26"/>
          <w:szCs w:val="26"/>
        </w:rPr>
      </w:pPr>
      <w:proofErr w:type="gramStart"/>
      <w:r>
        <w:rPr>
          <w:rFonts w:ascii="Times New Roman" w:eastAsia="SimSun-ExtB" w:hAnsi="Times New Roman"/>
          <w:sz w:val="26"/>
          <w:szCs w:val="26"/>
        </w:rPr>
        <w:t xml:space="preserve">1) распоряжение Администрации города Челябинска от  16.11.2015 № 12132 </w:t>
      </w:r>
      <w:r>
        <w:rPr>
          <w:rFonts w:ascii="Times New Roman" w:eastAsia="SimSun-ExtB" w:hAnsi="Times New Roman"/>
          <w:sz w:val="26"/>
          <w:szCs w:val="26"/>
        </w:rPr>
        <w:br/>
        <w:t xml:space="preserve">«О принятии решения о развитии застроенной территории в границах: ул. Сталеваров, границы земельных участков многоквартирных домов № 80 по ул. Сталеваров, </w:t>
      </w:r>
      <w:r>
        <w:rPr>
          <w:rFonts w:ascii="Times New Roman" w:eastAsia="SimSun-ExtB" w:hAnsi="Times New Roman"/>
          <w:sz w:val="26"/>
          <w:szCs w:val="26"/>
        </w:rPr>
        <w:br/>
        <w:t>№ 19-а по ул. Пекинской, строительства многоквартирных домов № 1, 2 (стр.), гаражно-строительного кооператива № 507, дворовой территории многоквартирного дома № 88-а по  ул.  Сталеваров в Металлургическом районе города Челябинска»;</w:t>
      </w:r>
      <w:proofErr w:type="gramEnd"/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2) распоряжение Администрации города </w:t>
      </w:r>
      <w:r w:rsidRPr="0098088D">
        <w:rPr>
          <w:rFonts w:ascii="Times New Roman" w:hAnsi="Times New Roman"/>
          <w:sz w:val="26"/>
          <w:szCs w:val="26"/>
        </w:rPr>
        <w:t xml:space="preserve">Челябинска от 23.10.2020 № 10556 </w:t>
      </w:r>
      <w:r w:rsidRPr="0098088D">
        <w:rPr>
          <w:rFonts w:ascii="Times New Roman" w:hAnsi="Times New Roman"/>
          <w:sz w:val="26"/>
          <w:szCs w:val="26"/>
        </w:rPr>
        <w:br/>
        <w:t>«О продаже на аукционе права заключить договор о  развитии застроенной территории площадью 2,1604 га в границах: ул.  Сталеваров, границы земельных</w:t>
      </w:r>
      <w:r>
        <w:rPr>
          <w:rFonts w:ascii="Times New Roman" w:hAnsi="Times New Roman"/>
          <w:sz w:val="26"/>
          <w:szCs w:val="26"/>
        </w:rPr>
        <w:t xml:space="preserve"> участков многоквартирных домов № 80 по ул. Сталеваров, № 19-а </w:t>
      </w:r>
      <w:r>
        <w:rPr>
          <w:rFonts w:ascii="Times New Roman" w:hAnsi="Times New Roman"/>
          <w:sz w:val="26"/>
          <w:szCs w:val="26"/>
        </w:rPr>
        <w:br/>
        <w:t>по 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 ул. Сталеваров в  Металлургическом районе города Челябинска»;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3) протокол о результатах аукциона (протокол приема заявок на  участие </w:t>
      </w:r>
      <w:r>
        <w:rPr>
          <w:rFonts w:ascii="Times New Roman" w:hAnsi="Times New Roman"/>
          <w:sz w:val="26"/>
          <w:szCs w:val="26"/>
        </w:rPr>
        <w:br/>
        <w:t xml:space="preserve">в аукционе, протокол рассмотрения заявок на участие в аукционе) на право заключить договор о  развитии застроенной территории от  «_____»____________ 20___ </w:t>
      </w:r>
      <w:r>
        <w:rPr>
          <w:rFonts w:ascii="Times New Roman" w:hAnsi="Times New Roman"/>
          <w:sz w:val="26"/>
          <w:szCs w:val="26"/>
        </w:rPr>
        <w:br/>
        <w:t>№ ______.</w:t>
      </w:r>
    </w:p>
    <w:p w:rsidR="00B86727" w:rsidRPr="00ED40AE" w:rsidRDefault="00B86727" w:rsidP="00B8672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bookmarkStart w:id="0" w:name="Par27"/>
      <w:bookmarkEnd w:id="0"/>
      <w:r w:rsidRPr="004347C7">
        <w:rPr>
          <w:rFonts w:ascii="Times New Roman" w:hAnsi="Times New Roman"/>
          <w:sz w:val="26"/>
          <w:szCs w:val="26"/>
        </w:rPr>
        <w:t>1.3. Перечни многоквартирных домов</w:t>
      </w:r>
      <w:r>
        <w:rPr>
          <w:rFonts w:ascii="Times New Roman" w:hAnsi="Times New Roman"/>
          <w:sz w:val="26"/>
          <w:szCs w:val="26"/>
        </w:rPr>
        <w:t>,</w:t>
      </w:r>
      <w:r w:rsidRPr="004347C7">
        <w:rPr>
          <w:rFonts w:ascii="Times New Roman" w:hAnsi="Times New Roman"/>
          <w:sz w:val="26"/>
          <w:szCs w:val="26"/>
        </w:rPr>
        <w:t xml:space="preserve"> расположенных в границах застроенной территории, приведены в приложениях 2, 3 к Договору.</w:t>
      </w:r>
    </w:p>
    <w:p w:rsidR="00B86727" w:rsidRDefault="00B86727" w:rsidP="00B8672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</w:p>
    <w:p w:rsidR="00B86727" w:rsidRPr="00ED40AE" w:rsidRDefault="00B86727" w:rsidP="00B8672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 Нормативы градостроительного проектирования муниципального образования «Челябинский городской округ» утверждены решением Челябинской городской Думы от 17.02.2015 № 6/8.</w:t>
      </w:r>
    </w:p>
    <w:p w:rsidR="00B86727" w:rsidRPr="00ED40AE" w:rsidRDefault="00B86727" w:rsidP="00B8672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1.5. Правила землепользования и застройки муниципального образования  «Челябинский городской округ» утверждены решением Челябинской городской Думы от 09.10.2012 № 37/13.</w:t>
      </w:r>
    </w:p>
    <w:p w:rsidR="00B86727" w:rsidRPr="00ED40AE" w:rsidRDefault="00B86727" w:rsidP="00B86727">
      <w:pPr>
        <w:pStyle w:val="a3"/>
        <w:widowControl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proofErr w:type="gramStart"/>
      <w:r>
        <w:rPr>
          <w:rFonts w:ascii="Times New Roman" w:hAnsi="Times New Roman"/>
          <w:sz w:val="26"/>
          <w:szCs w:val="26"/>
        </w:rPr>
        <w:t xml:space="preserve">Расчетные показатели минимально допустимого уровня обеспеченности территории объектами коммунальной, транспортной, социальной инфраструктур и  расчетные показатели максимально допустимого уровня территориальной доступности указанных объектов для населения территории города Челябинска, применительно к которой предусматривается осуществление деятельности по  комплексному и устойчивому развитию территории, указаны в части 3 </w:t>
      </w:r>
      <w:r>
        <w:rPr>
          <w:rFonts w:ascii="Times New Roman" w:hAnsi="Times New Roman"/>
          <w:sz w:val="26"/>
          <w:szCs w:val="26"/>
          <w:lang w:eastAsia="ru-RU"/>
        </w:rPr>
        <w:t>«Градостроительные регламенты» Правил землепользования и застройки муниципального образования «Челябинский городской округ»,</w:t>
      </w:r>
      <w:r>
        <w:rPr>
          <w:rFonts w:ascii="Times New Roman" w:hAnsi="Times New Roman"/>
          <w:sz w:val="26"/>
          <w:szCs w:val="26"/>
        </w:rPr>
        <w:t xml:space="preserve"> утверждены решением Челябинской городской Думы от</w:t>
      </w:r>
      <w:proofErr w:type="gramEnd"/>
      <w:r>
        <w:rPr>
          <w:rFonts w:ascii="Times New Roman" w:hAnsi="Times New Roman"/>
          <w:sz w:val="26"/>
          <w:szCs w:val="26"/>
        </w:rPr>
        <w:t xml:space="preserve"> 09.10.2012 № 37/13.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ru-RU"/>
        </w:rPr>
      </w:pPr>
    </w:p>
    <w:p w:rsidR="00B86727" w:rsidRPr="00ED40AE" w:rsidRDefault="00B86727" w:rsidP="00B8672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Цена права заключить Договор</w:t>
      </w:r>
    </w:p>
    <w:p w:rsidR="00B86727" w:rsidRPr="00ED40AE" w:rsidRDefault="00B86727" w:rsidP="00B86727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2.1. Цена права </w:t>
      </w:r>
      <w:r w:rsidRPr="00D347B7">
        <w:rPr>
          <w:rFonts w:ascii="Times New Roman" w:hAnsi="Times New Roman"/>
          <w:sz w:val="26"/>
          <w:szCs w:val="26"/>
        </w:rPr>
        <w:t xml:space="preserve">заключить </w:t>
      </w:r>
      <w:r>
        <w:rPr>
          <w:rFonts w:ascii="Times New Roman" w:hAnsi="Times New Roman" w:cs="Times New Roman"/>
          <w:sz w:val="26"/>
          <w:szCs w:val="26"/>
        </w:rPr>
        <w:t xml:space="preserve">Договор в соответствии с  протоколом </w:t>
      </w:r>
      <w:r w:rsidRPr="00D347B7">
        <w:rPr>
          <w:rFonts w:ascii="Times New Roman" w:hAnsi="Times New Roman"/>
          <w:sz w:val="26"/>
          <w:szCs w:val="26"/>
        </w:rPr>
        <w:t xml:space="preserve">о  результатах аукциона (протокол приема заявок на  участие в аукционе, протокол рассмотрения заявок на участие в аукционе) на право заключить договор о  развитии застроенной территории </w:t>
      </w: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Pr="00D347B7">
        <w:rPr>
          <w:rFonts w:ascii="Times New Roman" w:hAnsi="Times New Roman"/>
          <w:sz w:val="26"/>
          <w:szCs w:val="26"/>
        </w:rPr>
        <w:t xml:space="preserve">«_____»________20__ </w:t>
      </w:r>
      <w:r>
        <w:rPr>
          <w:rFonts w:ascii="Times New Roman" w:hAnsi="Times New Roman" w:cs="Times New Roman"/>
          <w:sz w:val="26"/>
          <w:szCs w:val="26"/>
        </w:rPr>
        <w:t>№____ составляет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________ (______________________________________________________) </w:t>
      </w:r>
      <w:proofErr w:type="gramEnd"/>
      <w:r>
        <w:rPr>
          <w:rFonts w:ascii="Times New Roman" w:hAnsi="Times New Roman" w:cs="Times New Roman"/>
          <w:sz w:val="26"/>
          <w:szCs w:val="26"/>
        </w:rPr>
        <w:t>рублей_____ копеек.</w:t>
      </w:r>
    </w:p>
    <w:p w:rsidR="00B86727" w:rsidRPr="00ED40AE" w:rsidRDefault="00B86727" w:rsidP="00B86727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2.2. </w:t>
      </w:r>
      <w:r>
        <w:rPr>
          <w:rFonts w:ascii="Times New Roman" w:hAnsi="Times New Roman" w:cs="Times New Roman"/>
          <w:i/>
          <w:sz w:val="26"/>
          <w:szCs w:val="26"/>
        </w:rPr>
        <w:t>(для победителя аукциона)</w:t>
      </w:r>
      <w:r>
        <w:rPr>
          <w:rFonts w:ascii="Times New Roman" w:hAnsi="Times New Roman" w:cs="Times New Roman"/>
          <w:sz w:val="26"/>
          <w:szCs w:val="26"/>
        </w:rPr>
        <w:t xml:space="preserve"> Сумма задатка в размере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347B7">
        <w:rPr>
          <w:rFonts w:ascii="Times New Roman" w:hAnsi="Times New Roman"/>
          <w:sz w:val="26"/>
          <w:szCs w:val="26"/>
        </w:rPr>
        <w:t xml:space="preserve">_____________(_________________) </w:t>
      </w:r>
      <w:proofErr w:type="gramEnd"/>
      <w:r w:rsidRPr="00D347B7">
        <w:rPr>
          <w:rFonts w:ascii="Times New Roman" w:hAnsi="Times New Roman"/>
          <w:sz w:val="26"/>
          <w:szCs w:val="26"/>
        </w:rPr>
        <w:t>рублей</w:t>
      </w:r>
      <w:r>
        <w:rPr>
          <w:rFonts w:ascii="Times New Roman" w:hAnsi="Times New Roman" w:cs="Times New Roman"/>
          <w:sz w:val="26"/>
          <w:szCs w:val="26"/>
        </w:rPr>
        <w:t xml:space="preserve">, внесенная Застройщиком для  участия в  аукционе, засчитывается в счет подлежащей уплате цены права </w:t>
      </w:r>
      <w:r w:rsidRPr="00D347B7">
        <w:rPr>
          <w:rFonts w:ascii="Times New Roman" w:hAnsi="Times New Roman"/>
          <w:sz w:val="26"/>
          <w:szCs w:val="26"/>
        </w:rPr>
        <w:t xml:space="preserve">заключить </w:t>
      </w:r>
      <w:r>
        <w:rPr>
          <w:rFonts w:ascii="Times New Roman" w:hAnsi="Times New Roman" w:cs="Times New Roman"/>
          <w:sz w:val="26"/>
          <w:szCs w:val="26"/>
        </w:rPr>
        <w:t xml:space="preserve">Договор, указанной в пункте 2.1 Договора. </w:t>
      </w:r>
    </w:p>
    <w:p w:rsidR="00B86727" w:rsidRPr="00ED40AE" w:rsidRDefault="00B86727" w:rsidP="00B8672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Оплата цены права </w:t>
      </w:r>
      <w:r w:rsidRPr="00D347B7">
        <w:rPr>
          <w:rFonts w:ascii="Times New Roman" w:hAnsi="Times New Roman"/>
          <w:sz w:val="26"/>
          <w:szCs w:val="26"/>
        </w:rPr>
        <w:t xml:space="preserve">заключить Договор </w:t>
      </w:r>
      <w:r>
        <w:rPr>
          <w:rFonts w:ascii="Times New Roman" w:hAnsi="Times New Roman" w:cs="Times New Roman"/>
          <w:sz w:val="26"/>
          <w:szCs w:val="26"/>
        </w:rPr>
        <w:t>в размере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__________ (_________________________)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рублей_____ копеек, за вычетом задатка в  размере </w:t>
      </w:r>
      <w:r w:rsidRPr="00D347B7">
        <w:rPr>
          <w:rFonts w:ascii="Times New Roman" w:hAnsi="Times New Roman"/>
          <w:sz w:val="26"/>
          <w:szCs w:val="26"/>
        </w:rPr>
        <w:t>__________ (_________________) рублей</w:t>
      </w:r>
      <w:r>
        <w:rPr>
          <w:rFonts w:ascii="Times New Roman" w:hAnsi="Times New Roman" w:cs="Times New Roman"/>
          <w:sz w:val="26"/>
          <w:szCs w:val="26"/>
        </w:rPr>
        <w:t>, внесенного Застройщиком для участия в  аукционе, осуществляется Застройщиком в  течение 30 (тридцати) дней с  момента заключения настоящего Договора по  следующим реквизитам: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Получатель  _______________________________________________________________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 получателя ___________________________________________________________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___________,  КПП __________________, 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БИК ____________,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сч</w:t>
      </w:r>
      <w:proofErr w:type="spellEnd"/>
      <w:r>
        <w:rPr>
          <w:rFonts w:ascii="Times New Roman" w:hAnsi="Times New Roman"/>
          <w:sz w:val="26"/>
          <w:szCs w:val="26"/>
        </w:rPr>
        <w:t>. 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Назначение платежа – оплата права заключить договор о развитии застроенной территории (указать номер, дату договора)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КБК _______________________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ОКТМО ____________________.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 xml:space="preserve">2.2. </w:t>
      </w:r>
      <w:r>
        <w:rPr>
          <w:rFonts w:ascii="Times New Roman" w:hAnsi="Times New Roman"/>
          <w:i/>
          <w:sz w:val="26"/>
          <w:szCs w:val="26"/>
        </w:rPr>
        <w:t>(</w:t>
      </w:r>
      <w:r>
        <w:rPr>
          <w:rFonts w:ascii="Times New Roman" w:hAnsi="Times New Roman"/>
          <w:i/>
          <w:iCs/>
          <w:sz w:val="26"/>
          <w:szCs w:val="26"/>
        </w:rPr>
        <w:t>для заявителя, признанного единственным участником аукциона</w:t>
      </w:r>
      <w:r>
        <w:rPr>
          <w:rFonts w:ascii="Times New Roman" w:hAnsi="Times New Roman"/>
          <w:i/>
          <w:sz w:val="26"/>
          <w:szCs w:val="26"/>
        </w:rPr>
        <w:t>;</w:t>
      </w:r>
      <w:r>
        <w:rPr>
          <w:rFonts w:ascii="Times New Roman" w:hAnsi="Times New Roman"/>
          <w:i/>
          <w:iCs/>
          <w:sz w:val="26"/>
          <w:szCs w:val="26"/>
        </w:rPr>
        <w:t xml:space="preserve"> для заявителя, подавшего единственную заявку на участие в аукционе, если единственная заявка на участие в аукционе и заявитель, подавший эту заявку, соответствуют всем требованиям и условиям объявленного аукциона; для </w:t>
      </w:r>
      <w:r>
        <w:rPr>
          <w:rFonts w:ascii="Times New Roman" w:hAnsi="Times New Roman"/>
          <w:i/>
          <w:sz w:val="26"/>
          <w:szCs w:val="26"/>
        </w:rPr>
        <w:t>единственного участника аукциона, принявшего участие в аукционе</w:t>
      </w:r>
      <w:r>
        <w:rPr>
          <w:rFonts w:ascii="Times New Roman" w:hAnsi="Times New Roman"/>
          <w:i/>
          <w:iCs/>
          <w:sz w:val="26"/>
          <w:szCs w:val="26"/>
        </w:rPr>
        <w:t xml:space="preserve">) </w:t>
      </w:r>
      <w:r>
        <w:rPr>
          <w:rFonts w:ascii="Times New Roman" w:hAnsi="Times New Roman"/>
          <w:sz w:val="26"/>
          <w:szCs w:val="26"/>
        </w:rPr>
        <w:t>Оплата цены права заключить Договор в размере, указанном в пункте 2.1.</w:t>
      </w:r>
      <w:proofErr w:type="gramEnd"/>
      <w:r>
        <w:rPr>
          <w:rFonts w:ascii="Times New Roman" w:hAnsi="Times New Roman"/>
          <w:sz w:val="26"/>
          <w:szCs w:val="26"/>
        </w:rPr>
        <w:t xml:space="preserve"> Договора, осуществляется Застройщиком в  течение 30 (тридцати) дней с  момента заключения настоящего Договора по  следующим реквизитам: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bookmarkStart w:id="1" w:name="Par33"/>
      <w:bookmarkEnd w:id="1"/>
      <w:r>
        <w:rPr>
          <w:rFonts w:ascii="Times New Roman" w:hAnsi="Times New Roman"/>
          <w:sz w:val="26"/>
          <w:szCs w:val="26"/>
        </w:rPr>
        <w:t xml:space="preserve">Получатель  _______________________________________________________________ 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 получателя ___________________________________________________________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ИНН __________, КПП ___________________, 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 xml:space="preserve">БИК ___________, </w:t>
      </w:r>
      <w:proofErr w:type="spellStart"/>
      <w:proofErr w:type="gramStart"/>
      <w:r>
        <w:rPr>
          <w:rFonts w:ascii="Times New Roman" w:hAnsi="Times New Roman"/>
          <w:sz w:val="26"/>
          <w:szCs w:val="26"/>
        </w:rPr>
        <w:t>р</w:t>
      </w:r>
      <w:proofErr w:type="spellEnd"/>
      <w:proofErr w:type="gramEnd"/>
      <w:r>
        <w:rPr>
          <w:rFonts w:ascii="Times New Roman" w:hAnsi="Times New Roman"/>
          <w:sz w:val="26"/>
          <w:szCs w:val="26"/>
        </w:rPr>
        <w:t>/</w:t>
      </w:r>
      <w:proofErr w:type="spellStart"/>
      <w:r>
        <w:rPr>
          <w:rFonts w:ascii="Times New Roman" w:hAnsi="Times New Roman"/>
          <w:sz w:val="26"/>
          <w:szCs w:val="26"/>
        </w:rPr>
        <w:t>сч</w:t>
      </w:r>
      <w:proofErr w:type="spellEnd"/>
      <w:r>
        <w:rPr>
          <w:rFonts w:ascii="Times New Roman" w:hAnsi="Times New Roman"/>
          <w:sz w:val="26"/>
          <w:szCs w:val="26"/>
        </w:rPr>
        <w:t>. 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Назначение платежа – оплата права заключить договор о развитии застроенной территории от «____»_____________ 20___ № _____  (указать номер, дату договора)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КБК _______________________</w:t>
      </w:r>
    </w:p>
    <w:p w:rsidR="00B86727" w:rsidRPr="00ED40AE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ОКТМО ____________________.</w:t>
      </w:r>
    </w:p>
    <w:p w:rsidR="00B86727" w:rsidRPr="00ED40AE" w:rsidRDefault="00B86727" w:rsidP="00B86727">
      <w:pPr>
        <w:pStyle w:val="a9"/>
        <w:ind w:left="0" w:firstLine="709"/>
        <w:contextualSpacing/>
        <w:rPr>
          <w:rFonts w:eastAsia="Calibri"/>
          <w:sz w:val="26"/>
          <w:szCs w:val="26"/>
          <w:lang w:val="ru-RU" w:eastAsia="en-US"/>
        </w:rPr>
      </w:pPr>
      <w:r w:rsidRPr="00521D38">
        <w:rPr>
          <w:rFonts w:eastAsia="Calibri"/>
          <w:sz w:val="26"/>
          <w:szCs w:val="26"/>
          <w:lang w:val="ru-RU" w:eastAsia="en-US"/>
        </w:rPr>
        <w:t xml:space="preserve">2.3. Днем исполнения обязательств по оплате цены права </w:t>
      </w:r>
      <w:r w:rsidRPr="00521D38">
        <w:rPr>
          <w:sz w:val="26"/>
          <w:szCs w:val="26"/>
          <w:lang w:val="ru-RU"/>
        </w:rPr>
        <w:t xml:space="preserve">заключить </w:t>
      </w:r>
      <w:r w:rsidRPr="00521D38">
        <w:rPr>
          <w:rFonts w:eastAsia="Calibri"/>
          <w:sz w:val="26"/>
          <w:szCs w:val="26"/>
          <w:lang w:val="ru-RU" w:eastAsia="en-US"/>
        </w:rPr>
        <w:t>Договор, считается дата зачисления денежных сре</w:t>
      </w:r>
      <w:proofErr w:type="gramStart"/>
      <w:r w:rsidRPr="00521D38">
        <w:rPr>
          <w:rFonts w:eastAsia="Calibri"/>
          <w:sz w:val="26"/>
          <w:szCs w:val="26"/>
          <w:lang w:val="ru-RU" w:eastAsia="en-US"/>
        </w:rPr>
        <w:t>дств в р</w:t>
      </w:r>
      <w:proofErr w:type="gramEnd"/>
      <w:r w:rsidRPr="00521D38">
        <w:rPr>
          <w:rFonts w:eastAsia="Calibri"/>
          <w:sz w:val="26"/>
          <w:szCs w:val="26"/>
          <w:lang w:val="ru-RU" w:eastAsia="en-US"/>
        </w:rPr>
        <w:t>азмере, указанном в</w:t>
      </w:r>
      <w:r w:rsidRPr="00521D38">
        <w:rPr>
          <w:rFonts w:eastAsia="Calibri"/>
          <w:sz w:val="26"/>
          <w:szCs w:val="26"/>
          <w:lang w:eastAsia="en-US"/>
        </w:rPr>
        <w:t>  </w:t>
      </w:r>
      <w:r w:rsidRPr="00521D38">
        <w:rPr>
          <w:rFonts w:eastAsia="Calibri"/>
          <w:sz w:val="26"/>
          <w:szCs w:val="26"/>
          <w:lang w:val="ru-RU" w:eastAsia="en-US"/>
        </w:rPr>
        <w:t>пункте 2.1 Договора, на счёт, указанный в пункте 2.2 Договора.</w:t>
      </w:r>
    </w:p>
    <w:p w:rsidR="00B86727" w:rsidRPr="00ED40AE" w:rsidRDefault="00B86727" w:rsidP="00B86727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Обязательства сторон</w:t>
      </w:r>
    </w:p>
    <w:p w:rsidR="00B86727" w:rsidRPr="00ED40AE" w:rsidRDefault="00B86727" w:rsidP="00B86727">
      <w:pPr>
        <w:pStyle w:val="ConsPlusNonformat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Администрация обязана: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 xml:space="preserve">3.1.1. </w:t>
      </w:r>
      <w:proofErr w:type="gramStart"/>
      <w:r>
        <w:rPr>
          <w:rFonts w:ascii="Times New Roman" w:hAnsi="Times New Roman"/>
          <w:color w:val="000000"/>
          <w:sz w:val="26"/>
          <w:szCs w:val="26"/>
        </w:rPr>
        <w:t xml:space="preserve">Утвердить в установленном законом порядке проект планировки застроенной территории, включая проект межевания застроенной территории </w:t>
      </w:r>
      <w:r>
        <w:rPr>
          <w:rFonts w:ascii="Times New Roman" w:hAnsi="Times New Roman"/>
          <w:color w:val="000000"/>
          <w:sz w:val="26"/>
          <w:szCs w:val="26"/>
        </w:rPr>
        <w:br/>
        <w:t xml:space="preserve">(далее – документация по планировке территории), </w:t>
      </w:r>
      <w:r>
        <w:rPr>
          <w:rFonts w:ascii="Times New Roman" w:hAnsi="Times New Roman"/>
          <w:sz w:val="26"/>
          <w:szCs w:val="26"/>
        </w:rPr>
        <w:t xml:space="preserve">в  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 </w:t>
      </w:r>
      <w:r>
        <w:rPr>
          <w:rFonts w:ascii="Times New Roman" w:hAnsi="Times New Roman"/>
          <w:color w:val="000000"/>
          <w:sz w:val="26"/>
          <w:szCs w:val="26"/>
        </w:rPr>
        <w:t>в</w:t>
      </w:r>
      <w:proofErr w:type="gramEnd"/>
      <w:r>
        <w:rPr>
          <w:rFonts w:ascii="Times New Roman" w:hAnsi="Times New Roman"/>
          <w:color w:val="000000"/>
          <w:sz w:val="26"/>
          <w:szCs w:val="26"/>
        </w:rPr>
        <w:t xml:space="preserve"> течение 2 (двух) месяцев со дня представления Застройщиком на утверждение </w:t>
      </w:r>
      <w:r>
        <w:rPr>
          <w:rFonts w:ascii="Times New Roman" w:hAnsi="Times New Roman"/>
          <w:sz w:val="26"/>
          <w:szCs w:val="26"/>
        </w:rPr>
        <w:t>в полном объеме документации по планировке территории.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возврата документации по планировке территории и направлении её  на доработку в связи с её несоответствием требованиям действующего законодательства срок, установленный в абзаце первом настоящего пункта, исчисляется </w:t>
      </w:r>
      <w:proofErr w:type="gramStart"/>
      <w:r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 планировке территории после доработки.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случае принятия Главой города Челябинска решения об  отклонении документации по планировке территории и о направлении ее на доработку, срок, установленный в абзаце первом настоящего пункта, исчисляется </w:t>
      </w:r>
      <w:proofErr w:type="gramStart"/>
      <w:r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>
        <w:rPr>
          <w:rFonts w:ascii="Times New Roman" w:hAnsi="Times New Roman"/>
          <w:sz w:val="26"/>
          <w:szCs w:val="26"/>
        </w:rPr>
        <w:t xml:space="preserve"> Застройщиком на утверждение в полном объеме документации по  планировке территории после доработки. 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3.1.2.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Принять в установленном законом порядке решение об изъятии путем</w:t>
      </w:r>
      <w:r>
        <w:rPr>
          <w:rFonts w:ascii="Times New Roman" w:hAnsi="Times New Roman" w:cs="Times New Roman"/>
          <w:sz w:val="26"/>
          <w:szCs w:val="26"/>
        </w:rPr>
        <w:t xml:space="preserve"> выплаты размера возмещения для  муниципальных нужд жилых и нежилых помещений в многоквартирных домах, указанных в  приложении  2 к Договору, </w:t>
      </w:r>
      <w:r>
        <w:rPr>
          <w:rFonts w:ascii="Times New Roman" w:hAnsi="Times New Roman" w:cs="Times New Roman"/>
          <w:sz w:val="26"/>
          <w:szCs w:val="26"/>
        </w:rPr>
        <w:br/>
        <w:t>а также земельных участков, на  которых расположены такие многоквартирные дома (далее – решение Администрации об изъятии для муниципальных нужд объектов недвижимости), в случае признания таких многоквартирных домов в  период действия Договора аварийными 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подлежащими сносу,  в течение 12  (двенадцати) месяцев </w:t>
      </w:r>
      <w:proofErr w:type="gramStart"/>
      <w:r>
        <w:rPr>
          <w:rFonts w:ascii="Times New Roman" w:hAnsi="Times New Roman" w:cs="Times New Roman"/>
          <w:sz w:val="26"/>
          <w:szCs w:val="26"/>
        </w:rPr>
        <w:t>с  даты принятия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решения о  признании данных домов аварийными и  подлежащими сносу.</w:t>
      </w:r>
    </w:p>
    <w:p w:rsidR="00B86727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3.1.3. Организовать и осуществить в соответствии с действующим законодательством мероприятия, направленные на расселение граждан из многоквартирных домов, указанных в приложении  2 к Договору, </w:t>
      </w:r>
      <w:r>
        <w:rPr>
          <w:rFonts w:ascii="Times New Roman" w:hAnsi="Times New Roman" w:cs="Times New Roman"/>
          <w:sz w:val="26"/>
          <w:szCs w:val="26"/>
        </w:rPr>
        <w:t>в случае признания таких многоквартирных домов, аварийными и подлежащими сносу в  период действия Договора.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Организация мероприятий, направленных на расселение граждан </w:t>
      </w:r>
      <w:r>
        <w:rPr>
          <w:rFonts w:ascii="Times New Roman" w:hAnsi="Times New Roman" w:cs="Times New Roman"/>
          <w:sz w:val="26"/>
          <w:szCs w:val="26"/>
        </w:rPr>
        <w:br/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из многоквартирных домов, указанных в настоящем пункте осуществляется в порядке очередности, исходя из даты признания домов аварийными и подлежащими сносу, при условии исполнения Застройщиком обязательств, предусмотренных пунктами 3.2.3, 3.2.4 Договора. </w:t>
      </w:r>
    </w:p>
    <w:p w:rsidR="00B86727" w:rsidRPr="00ED40AE" w:rsidRDefault="00B86727" w:rsidP="00B867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</w:t>
      </w:r>
      <w:r>
        <w:rPr>
          <w:rFonts w:ascii="Times New Roman" w:hAnsi="Times New Roman"/>
          <w:sz w:val="26"/>
          <w:szCs w:val="26"/>
        </w:rPr>
        <w:t>возникновения ситуации, создающей угрозу жизни и здоровью граждан, проживающих в многоквартирных домах, изменение очередности расселения осуществляется в порядке, установленном нормативными актами.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3.1.4.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Организовать и осуществить в соответствии с действующим законодательством мероприятия, направленные на выселение граждан из жилых помещений муниципального жилищного фонда, расположенного в многоквартирных домах, указанных в приложении 2 к Договору (за исключением многоквартирных домов, указанных в пункте 3.1.3 Договора), в порядке очередности, определенной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графиком освоения застроенной территории, указанном в пункте 3.2.2 Договора, при условии исполнения Застройщиком обязательств, предусмотренных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пунктом 3.2.3.3 Договора.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3.1.5.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По мере выполнения мероприятий, указанных в пунктах 3.1.3, 3.1.4, </w:t>
      </w:r>
      <w:r w:rsidRPr="00521D38">
        <w:rPr>
          <w:rFonts w:ascii="Times New Roman" w:hAnsi="Times New Roman"/>
          <w:sz w:val="26"/>
          <w:szCs w:val="26"/>
        </w:rPr>
        <w:br/>
        <w:t>3.2.3, 3.2.4 Договора в отношении каждого из многоквартирных домов, указанных в  приложении 2 к Договору, а также многоквартирных домов, указанных в  приложении 3 к Договору, организовать в соответствии с действующим законодательством мероприятия, направленные на принятие решения о списании и  сносе таких многоквартирных домов в течение 30 календарных дней с момента исполнения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обязательств, указанных в пунктах 3.1.3, 3.1.4, 3.2.3, 3.2.4 Договора, </w:t>
      </w:r>
      <w:r w:rsidRPr="00521D38">
        <w:rPr>
          <w:rFonts w:ascii="Times New Roman" w:hAnsi="Times New Roman"/>
          <w:sz w:val="26"/>
          <w:szCs w:val="26"/>
        </w:rPr>
        <w:br/>
        <w:t xml:space="preserve">в отношении каждого из помещений в многоквартирном доме и после  предоставления Застройщиком полного пакета документов. 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3.1.6.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По мере выполнения Застройщиком обязательств, предусмотренных </w:t>
      </w:r>
      <w:hyperlink w:anchor="Par49" w:history="1">
        <w:r w:rsidRPr="00521D38">
          <w:rPr>
            <w:rFonts w:ascii="Times New Roman" w:hAnsi="Times New Roman"/>
            <w:sz w:val="26"/>
            <w:szCs w:val="26"/>
          </w:rPr>
          <w:t xml:space="preserve">пунктами 3.2.3, </w:t>
        </w:r>
      </w:hyperlink>
      <w:r w:rsidRPr="00521D38">
        <w:rPr>
          <w:rFonts w:ascii="Times New Roman" w:hAnsi="Times New Roman"/>
          <w:sz w:val="26"/>
          <w:szCs w:val="26"/>
        </w:rPr>
        <w:t>3.2.4 Договора в отношении каждого из  многоквартирных домов, указанных в  приложении 2 к Договору, в том числе в соответствии с этапами строительства, предоставить Застройщику на  основании его заявления без проведения торгов в  соответствии с  земельным законодательством для строительства в границах застроенной территории земельные участки, которые находятся в муниципальной собственности или государственная собственность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521D38">
        <w:rPr>
          <w:rFonts w:ascii="Times New Roman" w:hAnsi="Times New Roman"/>
          <w:sz w:val="26"/>
          <w:szCs w:val="26"/>
        </w:rPr>
        <w:t>на  которые не разграничена (если распоряжение такими земельными участками осуществляется органом местного самоуправления) и  которые не  предоставлены в  пользование и (или) во владение гражданам и  юридическим лицам, в порядке и  сроки, установленные действующим законодательством</w:t>
      </w:r>
      <w:bookmarkStart w:id="2" w:name="OLE_LINK1"/>
      <w:bookmarkStart w:id="3" w:name="OLE_LINK2"/>
      <w:r w:rsidRPr="00521D38">
        <w:rPr>
          <w:rFonts w:ascii="Times New Roman" w:hAnsi="Times New Roman"/>
          <w:sz w:val="26"/>
          <w:szCs w:val="26"/>
        </w:rPr>
        <w:t>, муниципальными правовыми актами города Челябинск</w:t>
      </w:r>
      <w:bookmarkEnd w:id="2"/>
      <w:bookmarkEnd w:id="3"/>
      <w:r w:rsidRPr="00521D38">
        <w:rPr>
          <w:rFonts w:ascii="Times New Roman" w:hAnsi="Times New Roman"/>
          <w:sz w:val="26"/>
          <w:szCs w:val="26"/>
        </w:rPr>
        <w:t>а и в соответствии с документацией по планировке территории, утвержденной органом местного самоуправления.</w:t>
      </w:r>
      <w:proofErr w:type="gramEnd"/>
    </w:p>
    <w:p w:rsidR="00B86727" w:rsidRPr="00ED40AE" w:rsidRDefault="00B86727" w:rsidP="00B867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Предоставление Застройщику земельных участков, указанных в  абзаце первом настоящего пункта, осуществляется Администрацией по мере выполнения Застройщиком обязательств, предусмотренных пунктами 3.2.2, 3.2.3, 3.2.4 Договора в  отношении каждого из многоквартирных домов, указанных в  приложении 2 к  Договору, в соответствии с графиком освоения застроенной территории, указанным в пункте 3.2. Договора, согласованным в соответствии с пунктом 3.1.7 Договора,  и  Порядком определения площади земельного участка, предоставляемого Застройщику, указанным в приложении 5 к Договору, но не ранее полного исполнения Застройщиком обязательств, установленных пунктами 3.2.19, 3.2.20. Договора, при условии их возникновения на момент направления Застройщиком заявления о  предоставления земельного участка.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>3.1.7. Рассмотреть и согласовать график освоения застроенной территории, предоставленный Застройщиком, в соответствии с  пунктом 3.2.2 Договора, либо дать обоснованный письменный отказ  в 30-дневный срок с момента его получения.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В случае отказа в согласовании графика освоения застроенной территории в связи с его несоответствием условиям Договора срок, установленный в абзаце первом настоящего пункта, исчисляется </w:t>
      </w:r>
      <w:proofErr w:type="gramStart"/>
      <w:r w:rsidRPr="00521D38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Застройщиком на согласование графика освоения застроенной территории после доработки.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3.1.8. </w:t>
      </w:r>
      <w:proofErr w:type="gramStart"/>
      <w:r w:rsidRPr="00521D38">
        <w:rPr>
          <w:rFonts w:ascii="Times New Roman" w:hAnsi="Times New Roman"/>
          <w:sz w:val="26"/>
          <w:szCs w:val="26"/>
        </w:rPr>
        <w:t>В течение 10 рабочих дней направить Застройщику уведомление о  признании аварийными и подлежащими сносу в период действия Договора аварийными и подлежащими сносу многоквартирных домов, указанных в  приложении 2 к Договору, либо о решении комиссии по  предупреждению и  ликвидации чрезвычайных ситуаций и обеспечению пожарной безопасности города Челябинска о принятии мер по расселению в  первоочередном порядке граждан, проживающих в  многоквартирных домах, указанных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в  приложении 2 к  Договору.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3.1.9. В 30-дневный срок </w:t>
      </w:r>
      <w:proofErr w:type="gramStart"/>
      <w:r w:rsidRPr="00521D38">
        <w:rPr>
          <w:rFonts w:ascii="Times New Roman" w:hAnsi="Times New Roman"/>
          <w:sz w:val="26"/>
          <w:szCs w:val="26"/>
        </w:rPr>
        <w:t>с даты предоставления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Застройщиком документов, указанных в пункте 3.2.11 Договора, обратиться с заявлением о государственной  регистрации права муниципальной собственности на передаваемые в соответствии </w:t>
      </w:r>
      <w:r w:rsidRPr="00521D38">
        <w:rPr>
          <w:rFonts w:ascii="Times New Roman" w:hAnsi="Times New Roman"/>
          <w:sz w:val="26"/>
          <w:szCs w:val="26"/>
        </w:rPr>
        <w:br/>
        <w:t>с пунктом 3.2.11 Договора  объекты.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 Застройщик обязан:</w:t>
      </w:r>
      <w:bookmarkStart w:id="4" w:name="Par49"/>
      <w:bookmarkStart w:id="5" w:name="Par50"/>
      <w:bookmarkEnd w:id="4"/>
      <w:bookmarkEnd w:id="5"/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3.2.1. </w:t>
      </w:r>
      <w:proofErr w:type="gramStart"/>
      <w:r w:rsidRPr="00521D38">
        <w:rPr>
          <w:rFonts w:ascii="Times New Roman" w:hAnsi="Times New Roman"/>
          <w:sz w:val="26"/>
          <w:szCs w:val="26"/>
        </w:rPr>
        <w:t>Подготовить проект документации по планировке территории в  отношении застроенной территории в соответствии с документами территориального планирования, правилами землепользования и застройки, а также утвержденными органом местного самоуправления расчетными показателями минимально допустимого уровня обеспеченности территории объектами коммунальной, транспортной, социальной инфраструктур и расчетными показателями максимально допустимого уровня территориальной доступности указанных объектов для населения, с отражением этапов строительства, в течение 5  (пяти) месяцев с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момента заключения Договора и предоставить на утверждение </w:t>
      </w:r>
      <w:r w:rsidRPr="00521D38">
        <w:rPr>
          <w:rFonts w:ascii="Times New Roman" w:hAnsi="Times New Roman"/>
          <w:sz w:val="26"/>
          <w:szCs w:val="26"/>
        </w:rPr>
        <w:br/>
        <w:t>в полном объеме в Управление по архитектурно-градостроительному проектированию города Челябинска.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347B7">
        <w:rPr>
          <w:rFonts w:ascii="Times New Roman" w:hAnsi="Times New Roman"/>
          <w:sz w:val="26"/>
          <w:szCs w:val="26"/>
          <w:lang w:eastAsia="ru-RU"/>
        </w:rPr>
        <w:t xml:space="preserve">При разработке </w:t>
      </w:r>
      <w:r w:rsidRPr="00521D38">
        <w:rPr>
          <w:rFonts w:ascii="Times New Roman" w:hAnsi="Times New Roman"/>
          <w:sz w:val="26"/>
          <w:szCs w:val="26"/>
        </w:rPr>
        <w:t>документации по планировке территории предусмотреть, что строительство отдельно стоящих объектов социальной инфраструктуры (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стационара) должно осуществляться с  использованием типовой проектной документации, информация о которой внесена в реестр типовой проектной документации.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3.2.2. Представить в Администрацию на согласование график освоения застроенной территории по форме, приведенной в приложении 6 к Договору, не  позднее 30 (тридцати) дней со  дня утверждения Администрацией документации по  планировке территории, в  соответствии со сроками, установленными Договором, в соответствии со следующими критериями: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1) срок предоставления первого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 (-</w:t>
      </w:r>
      <w:proofErr w:type="spellStart"/>
      <w:proofErr w:type="gramEnd"/>
      <w:r w:rsidRPr="00521D38">
        <w:rPr>
          <w:rFonts w:ascii="Times New Roman" w:hAnsi="Times New Roman"/>
          <w:sz w:val="26"/>
          <w:szCs w:val="26"/>
        </w:rPr>
        <w:t>ых</w:t>
      </w:r>
      <w:proofErr w:type="spellEnd"/>
      <w:r w:rsidRPr="00521D38">
        <w:rPr>
          <w:rFonts w:ascii="Times New Roman" w:hAnsi="Times New Roman"/>
          <w:sz w:val="26"/>
          <w:szCs w:val="26"/>
        </w:rPr>
        <w:t>) земельного (-</w:t>
      </w:r>
      <w:proofErr w:type="spellStart"/>
      <w:r w:rsidRPr="00521D38">
        <w:rPr>
          <w:rFonts w:ascii="Times New Roman" w:hAnsi="Times New Roman"/>
          <w:sz w:val="26"/>
          <w:szCs w:val="26"/>
        </w:rPr>
        <w:t>ых</w:t>
      </w:r>
      <w:proofErr w:type="spellEnd"/>
      <w:r w:rsidRPr="00521D38">
        <w:rPr>
          <w:rFonts w:ascii="Times New Roman" w:hAnsi="Times New Roman"/>
          <w:sz w:val="26"/>
          <w:szCs w:val="26"/>
        </w:rPr>
        <w:t>) участка (-</w:t>
      </w:r>
      <w:proofErr w:type="spellStart"/>
      <w:r w:rsidRPr="00521D38">
        <w:rPr>
          <w:rFonts w:ascii="Times New Roman" w:hAnsi="Times New Roman"/>
          <w:sz w:val="26"/>
          <w:szCs w:val="26"/>
        </w:rPr>
        <w:t>ов</w:t>
      </w:r>
      <w:proofErr w:type="spellEnd"/>
      <w:r w:rsidRPr="00521D38">
        <w:rPr>
          <w:rFonts w:ascii="Times New Roman" w:hAnsi="Times New Roman"/>
          <w:sz w:val="26"/>
          <w:szCs w:val="26"/>
        </w:rPr>
        <w:t>) для начала строительства объектов должен быть установлен не ранее исполнения Застройщиком обязательств, предусмотренных пунктами 3.2.3, 3.2.4 Договора, в  отношении многоквартирных домов, указанных в  приложении 2 к Договору;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2) предоставляемый земельный участок должен быть свободен от прав третьих лиц;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lastRenderedPageBreak/>
        <w:t xml:space="preserve">3) в случае, если документацией по планировке территории предусмотрено формирование земельного участка, свободного от прав третьих лиц, то его предоставление возможно по мере исполнения Застройщиком обязанности по расселению многоквартирных домов, указанных в приложении 2 </w:t>
      </w:r>
      <w:r>
        <w:rPr>
          <w:rFonts w:ascii="Times New Roman" w:hAnsi="Times New Roman"/>
          <w:sz w:val="26"/>
          <w:szCs w:val="26"/>
        </w:rPr>
        <w:t xml:space="preserve">к </w:t>
      </w:r>
      <w:r w:rsidRPr="00521D38">
        <w:rPr>
          <w:rFonts w:ascii="Times New Roman" w:hAnsi="Times New Roman"/>
          <w:sz w:val="26"/>
          <w:szCs w:val="26"/>
        </w:rPr>
        <w:t>Договор</w:t>
      </w:r>
      <w:r>
        <w:rPr>
          <w:rFonts w:ascii="Times New Roman" w:hAnsi="Times New Roman"/>
          <w:sz w:val="26"/>
          <w:szCs w:val="26"/>
        </w:rPr>
        <w:t>у</w:t>
      </w:r>
      <w:r w:rsidRPr="00521D38">
        <w:rPr>
          <w:rFonts w:ascii="Times New Roman" w:hAnsi="Times New Roman"/>
          <w:sz w:val="26"/>
          <w:szCs w:val="26"/>
        </w:rPr>
        <w:t>, с  учетом Порядка определения площади земельного участка, предоставляемого Застройщику, указанного в приложении 5 к Договору;</w:t>
      </w:r>
      <w:proofErr w:type="gramEnd"/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4) сроки исполнения обязательств должны быть установлены с учетом необходимости осуществления строительства и (или) реконструкции объектов инженерной инфраструктуры, предназначенных для обеспечения застроенной территории, обеспечивающих бесперебойную работу существующих и строящихся</w:t>
      </w:r>
      <w:r w:rsidRPr="00521D38">
        <w:rPr>
          <w:rFonts w:ascii="Times New Roman" w:hAnsi="Times New Roman"/>
          <w:color w:val="000000"/>
          <w:sz w:val="26"/>
          <w:szCs w:val="26"/>
        </w:rPr>
        <w:t xml:space="preserve"> объектов капитального строительства;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5) сроки исполнения обязательств должны быть установлены с учетом необходимости осуществления </w:t>
      </w:r>
      <w:r w:rsidRPr="00521D38">
        <w:rPr>
          <w:rFonts w:ascii="Times New Roman" w:hAnsi="Times New Roman"/>
          <w:color w:val="000000"/>
          <w:sz w:val="26"/>
          <w:szCs w:val="26"/>
        </w:rPr>
        <w:t xml:space="preserve">строительства и (или) реконструкции объектов коммунально-бытовой инфраструктуры, предназначенных для обеспечения застроенной территории, обеспечивающих бесперебойную работу существующих </w:t>
      </w:r>
      <w:r w:rsidRPr="00521D38">
        <w:rPr>
          <w:rFonts w:ascii="Times New Roman" w:hAnsi="Times New Roman"/>
          <w:sz w:val="26"/>
          <w:szCs w:val="26"/>
        </w:rPr>
        <w:t>и  строящихся объектов капитального строительства;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6) сроки исполнения </w:t>
      </w:r>
      <w:proofErr w:type="gramStart"/>
      <w:r w:rsidRPr="00521D38">
        <w:rPr>
          <w:rFonts w:ascii="Times New Roman" w:hAnsi="Times New Roman"/>
          <w:sz w:val="26"/>
          <w:szCs w:val="26"/>
        </w:rPr>
        <w:t>обязательств, предусмотренных пунктом 3.2.9 Договора должны быть установлены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в течение 33 (тридцати трех) месяцев с момента заключения Договора, но  не  позднее ввода в эксплуатацию 50 % от общего объема жилищного строительства, предусмотренного  документацией по планировке территории;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7) сроки начала строительства должны быть установлены с учетом Порядка определения площади земельного участка, предоставляемого Застройщику, указанного в приложении 5 к Договору;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8) сроки, установленные графиком освоения застроенной территории, должны обеспечить исполнение всех условий Договора в установленный Договором срок.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3.2.3.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Создать либо приобрести, а также безвозмездно передать в  муниципальную собственность города Челябинска (Российской Федерации, субъекта Российской Федерации соответственно, в том числе в общую долевую собственность) благоустроенные жилые помещения для предоставления гражданам, выселяемым из жилых помещений, расположенных на застроенной территории, </w:t>
      </w:r>
      <w:r w:rsidRPr="00521D38">
        <w:rPr>
          <w:rFonts w:ascii="Times New Roman" w:hAnsi="Times New Roman"/>
          <w:sz w:val="26"/>
          <w:szCs w:val="26"/>
        </w:rPr>
        <w:br/>
        <w:t>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использования:</w:t>
      </w:r>
      <w:proofErr w:type="gramEnd"/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3.2.3.1. в течение 12 (двенадцати) месяцев </w:t>
      </w:r>
      <w:proofErr w:type="gramStart"/>
      <w:r w:rsidRPr="00521D38">
        <w:rPr>
          <w:rFonts w:ascii="Times New Roman" w:hAnsi="Times New Roman"/>
          <w:sz w:val="26"/>
          <w:szCs w:val="26"/>
        </w:rPr>
        <w:t>с  даты принятия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решения о признании многоквартирных домов аварийными и  подлежащими сносу в случае признания в период действия Договора аварийными и подлежащими сносу многоквартирных домов, указанных в  приложении 2 к Договору,  но не позднее 48 (сорока восьми) месяцев со дня заключения Договора;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521D38">
        <w:rPr>
          <w:rFonts w:eastAsia="Calibri"/>
          <w:sz w:val="26"/>
          <w:szCs w:val="26"/>
          <w:lang w:eastAsia="en-US"/>
        </w:rPr>
        <w:t xml:space="preserve">3.2.3.2.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 и </w:t>
      </w:r>
      <w:r w:rsidRPr="00521D38">
        <w:rPr>
          <w:sz w:val="26"/>
          <w:szCs w:val="26"/>
        </w:rPr>
        <w:t xml:space="preserve">решения Администрации об  изъятии для муниципальных нужд объектов недвижимости </w:t>
      </w:r>
      <w:r w:rsidRPr="00521D38">
        <w:rPr>
          <w:rFonts w:eastAsia="Calibri"/>
          <w:sz w:val="26"/>
          <w:szCs w:val="26"/>
          <w:lang w:eastAsia="en-US"/>
        </w:rPr>
        <w:t>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 в  приложении 2 к Договору, в  первоочередном порядке и письменного требования об исполнении им обязательства, предусмотренного настоящим пунктом;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lastRenderedPageBreak/>
        <w:t>3.2.3.3. в сроки, указанные в приложении 4 к  Договору, и не позднее 48  (сорока восьми) месяцев со дня заключения Договора для  предоставления гражданам, выселяемым из  муниципальных жилых помещений в  многоквартирных домах, указанных в  приложении 2 к Договору и не  признанных аварийными и  подлежащими сносу в  период действия Договора, в порядке очередности, определенной в соответствии с  графиком освоения застроенной территории, указанным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в пункте 3.2.2 Договора, с  учетом сроков, указанных в приложении 4 к  Договору. </w:t>
      </w:r>
    </w:p>
    <w:p w:rsidR="00B86727" w:rsidRPr="00ED40AE" w:rsidRDefault="00B86727" w:rsidP="00B867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Перечень передаваемых Администрации жилых помещений с учетом необходимого набора квартир, норм предоставления жилых помещений должен соответствовать требованиям законодательства и быть согласован с  Комитетом по  управлению имуществом и земельным отношениям города Челябинска </w:t>
      </w:r>
      <w:r w:rsidRPr="00521D38">
        <w:rPr>
          <w:rFonts w:ascii="Times New Roman" w:hAnsi="Times New Roman"/>
          <w:sz w:val="26"/>
          <w:szCs w:val="26"/>
        </w:rPr>
        <w:br/>
        <w:t>в  30-дневный срок с момента обращения Застройщика, либо при передаче жилых помещений в государственную собственность – с иным уполномоченным органом, а  при наличии вступившего в  законную силу решения суда – в  соответствии с таким решением и в указанные в нем сроки.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Основные требования к параметрам и характеристикам жилых помещений, безвозмездно передаваемых в муниципальную собственность города Челябинска для предоставления гражданам: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1) жилые помещения должны находиться в границах города Челябинска, соответствовать требованиям, установленным действующим законодательством;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2) обеспеченность территории, в границах которой расположены передаваемые жилые помещения, объектами коммунальной, транспортной, социальной инфраструктур и доступностью к таким объектам в соответствии с частью 3 Правил землепользования и застройки муниципального образования «Челябинский городской округ», утвержденных решением Челябинской городской Думы от 09.10.2012 № 37/13;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 xml:space="preserve">3) архитектурное и конструктивное решение входных групп должно обеспечить доступ </w:t>
      </w:r>
      <w:proofErr w:type="spellStart"/>
      <w:r w:rsidRPr="00521D38">
        <w:rPr>
          <w:sz w:val="26"/>
          <w:szCs w:val="26"/>
        </w:rPr>
        <w:t>маломобильных</w:t>
      </w:r>
      <w:proofErr w:type="spellEnd"/>
      <w:r w:rsidRPr="00521D38">
        <w:rPr>
          <w:sz w:val="26"/>
          <w:szCs w:val="26"/>
        </w:rPr>
        <w:t xml:space="preserve"> групп населения с учетом требований, установленных законодательством Российской Федерации.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9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Застройщик отвечает за качество переданных жилых помещений.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 w:rsidRPr="00521D38">
        <w:rPr>
          <w:rFonts w:eastAsia="Calibri"/>
          <w:sz w:val="26"/>
          <w:szCs w:val="26"/>
          <w:lang w:eastAsia="en-US"/>
        </w:rPr>
        <w:t>Обязательство Застройщика по передаче жилых помещений считается исполненным с момента государственной регистрации права муниципальной собственности на них.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3.2.4. </w:t>
      </w:r>
      <w:proofErr w:type="gramStart"/>
      <w:r w:rsidRPr="00521D38">
        <w:rPr>
          <w:rFonts w:ascii="Times New Roman" w:hAnsi="Times New Roman"/>
          <w:sz w:val="26"/>
          <w:szCs w:val="26"/>
        </w:rPr>
        <w:t>Уплатить возмещение за изымаемые на основании решения Администрации об изъятии для муниципальных нужд объектов недвижимости, принятого в  соответствии с пунктом 3.1.2 Договора, жилые и нежилые</w:t>
      </w:r>
      <w:r>
        <w:rPr>
          <w:rFonts w:ascii="Times New Roman" w:hAnsi="Times New Roman"/>
          <w:sz w:val="26"/>
          <w:szCs w:val="26"/>
        </w:rPr>
        <w:t xml:space="preserve"> </w:t>
      </w:r>
      <w:r w:rsidRPr="00521D38">
        <w:rPr>
          <w:rFonts w:ascii="Times New Roman" w:hAnsi="Times New Roman"/>
          <w:sz w:val="26"/>
          <w:szCs w:val="26"/>
        </w:rPr>
        <w:t>помещения и  земельные участки (за  исключением жилых помещений и  земельных участков, находящихся в собственности, в  том числе в общей долевой собственности, Российской Федерации, субъекта Российской Федерации, муниципального образования, в  случае, если таким собственникам были переданы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жилые помещения в соответствии с пунктом 3.2.3 Договора):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521D38">
        <w:rPr>
          <w:rFonts w:eastAsia="Calibri"/>
          <w:sz w:val="26"/>
          <w:szCs w:val="26"/>
          <w:lang w:eastAsia="en-US"/>
        </w:rPr>
        <w:t>3.2.4.1. не позднее 1 (одного) месяца с момента направления Администрацией в  адрес Застройщика письменного требования об исполнении им  обязательства, предусмотренного настоящим пунктом в случае, если жилые и  нежилые помещения расположены в многоквартирных домах, признанных аварийными и подлежащими сносу, указанных в  приложении 2 к Договору;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21D38">
        <w:rPr>
          <w:rFonts w:eastAsia="Calibri"/>
          <w:sz w:val="26"/>
          <w:szCs w:val="26"/>
          <w:lang w:eastAsia="en-US"/>
        </w:rPr>
        <w:lastRenderedPageBreak/>
        <w:t>3.2.4.2. не позднее 3 (трех) месяцев с момента направления Администрацией в  адрес Застройщика письменного требования об исполнении им обязательства, предусмотренного настоящим пунктом в случае, если жилые и  нежилые помещения расположены в признанных в период действия Договора аварийными и  подлежащими сносу многоквартирных домах, указанных в  приложении 2 к  Договору;</w:t>
      </w:r>
      <w:proofErr w:type="gramEnd"/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521D38">
        <w:rPr>
          <w:rFonts w:eastAsia="Calibri"/>
          <w:sz w:val="26"/>
          <w:szCs w:val="26"/>
          <w:lang w:eastAsia="en-US"/>
        </w:rPr>
        <w:t xml:space="preserve">3.2.4.3. не позднее 2 (двух) месяцев с  момента направления Администрацией в  адрес Застройщика письменного требования об исполнении им обязательства, предусмотренного настоящим пунктом, и </w:t>
      </w:r>
      <w:r w:rsidRPr="00521D38">
        <w:rPr>
          <w:sz w:val="26"/>
          <w:szCs w:val="26"/>
        </w:rPr>
        <w:t>решения Администрации об  изъятии для муниципальных нужд объектов недвижимости</w:t>
      </w:r>
      <w:r w:rsidRPr="00521D38">
        <w:rPr>
          <w:rFonts w:eastAsia="Calibri"/>
          <w:sz w:val="26"/>
          <w:szCs w:val="26"/>
          <w:lang w:eastAsia="en-US"/>
        </w:rPr>
        <w:t xml:space="preserve"> в случае принятия решения комиссией по  предупреждению и ликвидации чрезвычайных ситуаций и  обеспечению пожарной безопасности города Челябинска о  принятии мер по  расселению граждан, проживающих в  многоквартирных домах, указанных</w:t>
      </w:r>
      <w:proofErr w:type="gramEnd"/>
      <w:r w:rsidRPr="00521D38">
        <w:rPr>
          <w:rFonts w:eastAsia="Calibri"/>
          <w:sz w:val="26"/>
          <w:szCs w:val="26"/>
          <w:lang w:eastAsia="en-US"/>
        </w:rPr>
        <w:t xml:space="preserve"> в  приложении  2</w:t>
      </w:r>
      <w:r>
        <w:rPr>
          <w:rFonts w:eastAsia="Calibri"/>
          <w:sz w:val="26"/>
          <w:szCs w:val="26"/>
          <w:lang w:eastAsia="en-US"/>
        </w:rPr>
        <w:t xml:space="preserve"> </w:t>
      </w:r>
      <w:r w:rsidRPr="00521D38">
        <w:rPr>
          <w:rFonts w:eastAsia="Calibri"/>
          <w:sz w:val="26"/>
          <w:szCs w:val="26"/>
          <w:lang w:eastAsia="en-US"/>
        </w:rPr>
        <w:t>к Договору, в  первоочередном порядке и письменного требования об исполнении им обязательства, предусмотренного настоящим пунктом.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Вместе с письменным требованием Администрация предоставляет Застройщику копию отчета о рыночной стоимости возмещения за  изымаемые у  собственников жилые и нежилые помещения и земельные участки по соглашению об изъятии жилых и нежилых помещений для муниципальных нужд и земельных участков и (или) вступившее в законную силу судебное решение.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21D38">
        <w:rPr>
          <w:rFonts w:ascii="Times New Roman" w:hAnsi="Times New Roman"/>
          <w:sz w:val="26"/>
          <w:szCs w:val="26"/>
        </w:rPr>
        <w:t>В случае уплаты Застройщиком возмещения на основании отчета о рыночной стоимости возмещения за  изымаемые у  собственников жилые и нежилые помещения и земельные участки после получения вступившего в законную силу судебного решения об ином размере возмещения, Застройщик уплачивает образовавшуюся разницу не позднее 1 (одного) месяца с момента направления Администрацией в  адрес Застройщика письменного требования об  исполнении им  обязательства, предусмотренного настоящим пунктом.</w:t>
      </w:r>
      <w:proofErr w:type="gramEnd"/>
    </w:p>
    <w:p w:rsidR="00B86727" w:rsidRPr="00ED40AE" w:rsidRDefault="00B86727" w:rsidP="00B867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  <w:lang w:eastAsia="en-US"/>
        </w:rPr>
        <w:t xml:space="preserve">Выплата размера возмещения осуществляется на основании соглашений об  изъятии жилых и нежилых помещений </w:t>
      </w:r>
      <w:r>
        <w:rPr>
          <w:rFonts w:ascii="Times New Roman" w:hAnsi="Times New Roman"/>
          <w:sz w:val="26"/>
          <w:szCs w:val="26"/>
        </w:rPr>
        <w:t>и земельных участков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для муниципальных нужд, которые заключаются между Администрацией либо уполномоченным отраслевым (функциональным) органом Администрации и  собственниками (законными представителями собственников) жилых помещений, в  отношении которых в  соответствии с пунктом 3.1.2 Договора приняты решения Администрации об  изъятии для муниципальных нужд объектов недвижимости и (или) вступившего в  законную</w:t>
      </w:r>
      <w:proofErr w:type="gramEnd"/>
      <w:r>
        <w:rPr>
          <w:rFonts w:ascii="Times New Roman" w:hAnsi="Times New Roman" w:cs="Times New Roman"/>
          <w:sz w:val="26"/>
          <w:szCs w:val="26"/>
          <w:lang w:eastAsia="en-US"/>
        </w:rPr>
        <w:t xml:space="preserve"> силу судебного решения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86727" w:rsidRPr="00ED40AE" w:rsidRDefault="00B86727" w:rsidP="00B86727">
      <w:pPr>
        <w:pStyle w:val="a3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3.2.5. Осуществить за свой счет установление границ земельных участков, в  соответствии с документацией по планировке территории, утвержденной в порядке, установленном законодательством Российской Федерации о градостроительной деятельности, муниципальными правовыми актами города Челябинска, и проведение государственного кадастрового учета таких земельных участков.</w:t>
      </w:r>
    </w:p>
    <w:p w:rsidR="00B86727" w:rsidRPr="00ED40AE" w:rsidRDefault="00B86727" w:rsidP="00B86727">
      <w:pPr>
        <w:pStyle w:val="a3"/>
        <w:widowControl w:val="0"/>
        <w:autoSpaceDE w:val="0"/>
        <w:autoSpaceDN w:val="0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3.2.6. Осуществить за свой счет в порядке, установленном законодательством, после завершения мероприятий по расселению снос многоквартирных домов:</w:t>
      </w:r>
    </w:p>
    <w:p w:rsidR="00B86727" w:rsidRPr="00ED40AE" w:rsidRDefault="00B86727" w:rsidP="00B86727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1) расселение которых будет осуществляться муниципальным образованием «город Челябинск», указанных в приложении 3 к Договору, – в течение 3 (трех) месяцев с  момента принятия в  соответствии с пунктом 3.1.5 Договора решения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о списании и  сносе таких многоквартирных домов;</w:t>
      </w:r>
    </w:p>
    <w:p w:rsidR="00B86727" w:rsidRPr="00ED40AE" w:rsidRDefault="00B86727" w:rsidP="00B86727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2) указанных в  приложении 2 к Договору,  и признанных аварийными и  подлежащими сносу в  период действия Договора, – в течение 3 (трех) месяцев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с  момента принятия в  соответствии с пунктом 3.1.5 Договора решения о списании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>и сносе таких многоквартирных домов;</w:t>
      </w:r>
    </w:p>
    <w:p w:rsidR="00B86727" w:rsidRPr="00ED40AE" w:rsidRDefault="00B86727" w:rsidP="00B86727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3) указанных в  приложении 2 к Договору и не признанных в период действия Договора аварийными и подлежащими сносу, – в течение 48 (сорока восьми) месяцев с  момента заключения Договора.</w:t>
      </w:r>
    </w:p>
    <w:p w:rsidR="00B86727" w:rsidRPr="00ED40AE" w:rsidRDefault="00B86727" w:rsidP="00B86727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21D38">
        <w:rPr>
          <w:rFonts w:ascii="Times New Roman" w:hAnsi="Times New Roman"/>
          <w:color w:val="000000"/>
          <w:sz w:val="26"/>
          <w:szCs w:val="26"/>
        </w:rPr>
        <w:t>Не позднее 30 (тридцати) дней со дня окончания работ по сносу многоквартирных домов, указанных в настоящем пункте, представить в  Администрацию пакет документов, требование о котором установлено законодательством, в том числе Федеральным законом от 13.07.2015 № 218-ФЗ «О  государственной регистрации недвижимости», в целях внесения изменений в  Единый государственный реестр недвижимости.</w:t>
      </w:r>
    </w:p>
    <w:p w:rsidR="00B86727" w:rsidRPr="00ED40AE" w:rsidRDefault="00B86727" w:rsidP="00B86727">
      <w:pPr>
        <w:spacing w:after="0" w:line="240" w:lineRule="auto"/>
        <w:ind w:firstLine="704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521D38">
        <w:rPr>
          <w:rFonts w:ascii="Times New Roman" w:hAnsi="Times New Roman"/>
          <w:color w:val="000000"/>
          <w:sz w:val="26"/>
          <w:szCs w:val="26"/>
        </w:rPr>
        <w:t xml:space="preserve">При осуществлении сноса многоквартирных домов, а также демонтажа (переноса) сетей инженерно-технического обеспечения, обеспечивающих снабжение многоквартирных домов, Застройщик обязан предпринимать меры по недопущению прекращения услуг </w:t>
      </w:r>
      <w:proofErr w:type="spellStart"/>
      <w:r w:rsidRPr="00521D38">
        <w:rPr>
          <w:rFonts w:ascii="Times New Roman" w:hAnsi="Times New Roman"/>
          <w:color w:val="000000"/>
          <w:sz w:val="26"/>
          <w:szCs w:val="26"/>
        </w:rPr>
        <w:t>электро</w:t>
      </w:r>
      <w:proofErr w:type="spellEnd"/>
      <w:r w:rsidRPr="00521D38">
        <w:rPr>
          <w:rFonts w:ascii="Times New Roman" w:hAnsi="Times New Roman"/>
          <w:color w:val="000000"/>
          <w:sz w:val="26"/>
          <w:szCs w:val="26"/>
        </w:rPr>
        <w:t>-, тепл</w:t>
      </w:r>
      <w:proofErr w:type="gramStart"/>
      <w:r w:rsidRPr="00521D38">
        <w:rPr>
          <w:rFonts w:ascii="Times New Roman" w:hAnsi="Times New Roman"/>
          <w:color w:val="000000"/>
          <w:sz w:val="26"/>
          <w:szCs w:val="26"/>
        </w:rPr>
        <w:t>о-</w:t>
      </w:r>
      <w:proofErr w:type="gramEnd"/>
      <w:r w:rsidRPr="00521D38">
        <w:rPr>
          <w:rFonts w:ascii="Times New Roman" w:hAnsi="Times New Roman"/>
          <w:color w:val="000000"/>
          <w:sz w:val="26"/>
          <w:szCs w:val="26"/>
        </w:rPr>
        <w:t xml:space="preserve">, </w:t>
      </w:r>
      <w:proofErr w:type="spellStart"/>
      <w:r w:rsidRPr="00521D38">
        <w:rPr>
          <w:rFonts w:ascii="Times New Roman" w:hAnsi="Times New Roman"/>
          <w:color w:val="000000"/>
          <w:sz w:val="26"/>
          <w:szCs w:val="26"/>
        </w:rPr>
        <w:t>газо</w:t>
      </w:r>
      <w:proofErr w:type="spellEnd"/>
      <w:r w:rsidRPr="00521D38">
        <w:rPr>
          <w:rFonts w:ascii="Times New Roman" w:hAnsi="Times New Roman"/>
          <w:color w:val="000000"/>
          <w:sz w:val="26"/>
          <w:szCs w:val="26"/>
        </w:rPr>
        <w:t>-, водоснабжения и водоотведения населению города Челябинска, связанных с проведением таких работ.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3.2.7.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Осуществить строительство на застроенной территории согласно утвержденной в соответствии с пунктом 3.1.1 Договора документацией по  планировке территории,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в  том числе в соответствии с этапами строительства, указанными в документации по планировке территории, а также с графиком освоения застроенной территории, указанным в пункте 3.2.2 Договора, в  предусмотренные </w:t>
      </w:r>
      <w:r>
        <w:rPr>
          <w:rFonts w:ascii="Times New Roman" w:hAnsi="Times New Roman" w:cs="Times New Roman"/>
          <w:sz w:val="26"/>
          <w:szCs w:val="26"/>
        </w:rPr>
        <w:t>документацией по планировке территории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указанным графиком сроки,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в  срок, </w:t>
      </w:r>
      <w:r>
        <w:rPr>
          <w:rFonts w:ascii="Times New Roman" w:hAnsi="Times New Roman" w:cs="Times New Roman"/>
          <w:sz w:val="26"/>
          <w:szCs w:val="26"/>
        </w:rPr>
        <w:t>не  превышающий 66 (шестьдесят шесть</w:t>
      </w:r>
      <w:proofErr w:type="gramEnd"/>
      <w:r>
        <w:rPr>
          <w:rFonts w:ascii="Times New Roman" w:hAnsi="Times New Roman" w:cs="Times New Roman"/>
          <w:sz w:val="26"/>
          <w:szCs w:val="26"/>
        </w:rPr>
        <w:t>) месяцев с момента заключения</w:t>
      </w:r>
      <w:r>
        <w:rPr>
          <w:rFonts w:ascii="Times New Roman" w:hAnsi="Times New Roman"/>
          <w:color w:val="000000"/>
          <w:sz w:val="26"/>
          <w:szCs w:val="26"/>
        </w:rPr>
        <w:t xml:space="preserve"> Договора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86727" w:rsidRPr="00ED40AE" w:rsidRDefault="00B86727" w:rsidP="00B86727">
      <w:pPr>
        <w:spacing w:after="0" w:line="240" w:lineRule="auto"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3.2.8. </w:t>
      </w:r>
      <w:proofErr w:type="gramStart"/>
      <w:r>
        <w:rPr>
          <w:rFonts w:ascii="Times New Roman" w:hAnsi="Times New Roman"/>
          <w:sz w:val="26"/>
          <w:szCs w:val="26"/>
        </w:rPr>
        <w:t>Осуществить</w:t>
      </w:r>
      <w:r>
        <w:rPr>
          <w:rFonts w:ascii="Times New Roman" w:hAnsi="Times New Roman"/>
          <w:color w:val="000000"/>
          <w:sz w:val="26"/>
          <w:szCs w:val="26"/>
        </w:rPr>
        <w:t xml:space="preserve"> строительство и (или) реконструкцию объектов инженерной, </w:t>
      </w:r>
      <w:r>
        <w:rPr>
          <w:rFonts w:ascii="Times New Roman" w:hAnsi="Times New Roman"/>
          <w:sz w:val="26"/>
          <w:szCs w:val="26"/>
        </w:rPr>
        <w:t>социальной (</w:t>
      </w:r>
      <w:r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 xml:space="preserve">амбулаторно-поликлиническая сеть, диспансеры </w:t>
      </w:r>
      <w:r>
        <w:rPr>
          <w:rFonts w:ascii="Times New Roman" w:hAnsi="Times New Roman"/>
          <w:sz w:val="26"/>
          <w:szCs w:val="26"/>
          <w:lang w:eastAsia="ru-RU"/>
        </w:rPr>
        <w:br/>
        <w:t>без стационара</w:t>
      </w:r>
      <w:r>
        <w:rPr>
          <w:rFonts w:ascii="Times New Roman" w:hAnsi="Times New Roman"/>
          <w:sz w:val="26"/>
          <w:szCs w:val="26"/>
        </w:rPr>
        <w:t xml:space="preserve">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>
        <w:rPr>
          <w:rFonts w:ascii="Times New Roman" w:hAnsi="Times New Roman"/>
          <w:color w:val="000000"/>
          <w:sz w:val="26"/>
          <w:szCs w:val="26"/>
        </w:rPr>
        <w:t xml:space="preserve">коммунально-бытовой инфраструктур, иных объектов, предназначенных для обеспечения застроенной территории, в соответствии с  утвержденной документацией по  планировке застроенной территории, </w:t>
      </w:r>
      <w:r>
        <w:rPr>
          <w:rFonts w:ascii="Times New Roman" w:hAnsi="Times New Roman"/>
          <w:sz w:val="26"/>
          <w:szCs w:val="26"/>
        </w:rPr>
        <w:t xml:space="preserve">в  срок, не  превышающий </w:t>
      </w:r>
      <w:r w:rsidRPr="00521D38">
        <w:rPr>
          <w:rFonts w:ascii="Times New Roman" w:hAnsi="Times New Roman"/>
          <w:sz w:val="26"/>
          <w:szCs w:val="26"/>
        </w:rPr>
        <w:t>66 (шестьдесят шесть) месяцев с  момента заключения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Договора.</w:t>
      </w:r>
    </w:p>
    <w:p w:rsidR="00B86727" w:rsidRPr="00ED40AE" w:rsidRDefault="00B86727" w:rsidP="00B867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3.2.9. </w:t>
      </w:r>
      <w:proofErr w:type="gramStart"/>
      <w:r w:rsidRPr="00521D38">
        <w:rPr>
          <w:rFonts w:ascii="Times New Roman" w:hAnsi="Times New Roman"/>
          <w:sz w:val="26"/>
          <w:szCs w:val="26"/>
        </w:rPr>
        <w:t>Освободить от существующей застройки (освободить от прав третьих лиц земельные участки, осуществить вынос инженерных сетей и  коммуникаций за  пределы земельных участков, осуществить снос зданий, строений, сооружений) земельные участки для размещения отдельно стоящих объектов социальной инфраструктуры (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521D38">
        <w:rPr>
          <w:rFonts w:ascii="Times New Roman" w:hAnsi="Times New Roman"/>
          <w:sz w:val="26"/>
          <w:szCs w:val="26"/>
        </w:rPr>
        <w:t xml:space="preserve">, </w:t>
      </w:r>
      <w:r w:rsidRPr="00521D38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521D38">
        <w:rPr>
          <w:rFonts w:ascii="Times New Roman" w:hAnsi="Times New Roman"/>
          <w:sz w:val="26"/>
          <w:szCs w:val="26"/>
        </w:rPr>
        <w:t xml:space="preserve">) </w:t>
      </w:r>
      <w:r w:rsidRPr="00521D38">
        <w:rPr>
          <w:rFonts w:ascii="Times New Roman" w:hAnsi="Times New Roman"/>
          <w:color w:val="000000"/>
          <w:sz w:val="26"/>
          <w:szCs w:val="26"/>
        </w:rPr>
        <w:t>в  соответствии с  утвержденной документацией по  планировке застроенной территории</w:t>
      </w:r>
      <w:r w:rsidRPr="00521D38">
        <w:rPr>
          <w:rFonts w:ascii="Times New Roman" w:hAnsi="Times New Roman"/>
          <w:sz w:val="26"/>
          <w:szCs w:val="26"/>
        </w:rPr>
        <w:t>, в  течение 33 (тридцати трех</w:t>
      </w:r>
      <w:proofErr w:type="gramEnd"/>
      <w:r w:rsidRPr="00521D38">
        <w:rPr>
          <w:rFonts w:ascii="Times New Roman" w:hAnsi="Times New Roman"/>
          <w:sz w:val="26"/>
          <w:szCs w:val="26"/>
        </w:rPr>
        <w:t>) месяцев с момента заключения Договора, но  не позднее ввода в эксплуатацию 50 % от общего объема жилищного строительства, предусмотренного  документацией по планировке территории.</w:t>
      </w:r>
    </w:p>
    <w:p w:rsidR="00B86727" w:rsidRPr="00ED40AE" w:rsidRDefault="00B86727" w:rsidP="00B86727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3.2.10. Безвозмездно передать в  муниципальную собственность города Челябинска земельные участки, указанные в пункте 3.2.9 Договора, в случае, если земельные участки были предоставлены Застройщику в собственность в соответствии со  статьей 39.5 Земельного кодекса Российской Федерации, в  течение 5 (пяти) месяцев с  момента исполнения обязательств, указанных в пункте 3.2.9 Договора. 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3.2.11.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Безвозмездно передать в  муниципальную собственность города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Челябинска объекты </w:t>
      </w:r>
      <w:r>
        <w:rPr>
          <w:rFonts w:ascii="Times New Roman" w:hAnsi="Times New Roman" w:cs="Times New Roman"/>
          <w:color w:val="000000"/>
          <w:sz w:val="26"/>
          <w:szCs w:val="26"/>
        </w:rPr>
        <w:t>инженерной и</w:t>
      </w:r>
      <w:r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коммунально-бытовой инфраструктур, иные объекты, предназначенные для обеспечения застроенной территории в  соответствии с  утвержденной документацией по  планировке застроенной территории, </w:t>
      </w:r>
      <w:r>
        <w:rPr>
          <w:rFonts w:ascii="Times New Roman" w:hAnsi="Times New Roman" w:cs="Times New Roman"/>
          <w:sz w:val="26"/>
          <w:szCs w:val="26"/>
        </w:rPr>
        <w:t>а также земельные участки, на которых они расположены, в течение 6  (шести) месяцев после окончания их  строительства и (или) реконструкции, но не позднее 66  (шестидесяти шести) месяцев с  момента заключения Договора 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  установленном действующим законодательством </w:t>
      </w:r>
      <w:proofErr w:type="gramStart"/>
      <w:r>
        <w:rPr>
          <w:rFonts w:ascii="Times New Roman" w:hAnsi="Times New Roman" w:cs="Times New Roman"/>
          <w:sz w:val="26"/>
          <w:szCs w:val="26"/>
        </w:rPr>
        <w:t>порядке</w:t>
      </w:r>
      <w:proofErr w:type="gramEnd"/>
      <w:r>
        <w:rPr>
          <w:rFonts w:ascii="Times New Roman" w:hAnsi="Times New Roman" w:cs="Times New Roman"/>
          <w:sz w:val="26"/>
          <w:szCs w:val="26"/>
        </w:rPr>
        <w:t>, за  исключением объектов, построенных по  договорам технического присоединения.</w:t>
      </w:r>
    </w:p>
    <w:p w:rsidR="00B86727" w:rsidRPr="00ED40AE" w:rsidRDefault="00B86727" w:rsidP="00B8672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Передаваемые в собственность муниципального образования «город Челябинск» объекты должны комплектоваться всеми документами, необходимыми для регистрации права муниципальной собственности, в том числе техническими и кадастровыми паспортами, а также проектной и технической документацией на передаваемые объекты.</w:t>
      </w:r>
      <w:proofErr w:type="gramEnd"/>
    </w:p>
    <w:p w:rsidR="00B86727" w:rsidRPr="00ED40AE" w:rsidRDefault="00B86727" w:rsidP="00B86727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Передача Застройщиком Администрации объектов, указанных в настоящем пункте, осуществляется по подписываемому Сторонами акту приема-передачи.</w:t>
      </w:r>
    </w:p>
    <w:p w:rsidR="00B86727" w:rsidRPr="00ED40AE" w:rsidRDefault="00B86727" w:rsidP="00B8672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Право собственности на объекты недвижимого имущества, указанные в настоящем пункте, возникает у Администрации с момента государственной регистрации права муниципальной собственности в отношении данного имущества.</w:t>
      </w:r>
    </w:p>
    <w:p w:rsidR="00B86727" w:rsidRPr="00ED40AE" w:rsidRDefault="00B86727" w:rsidP="00B86727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Право собственности на объекты движимого имущества, указанные в настоящем пункте, возникает у Администрации с момента подписания акта приема-передачи.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3.2.12. Осуществить на земельных участках, переданных Застройщику в  соответствии с пунктом 3.1.6 Договора, мероприятия по  благоустройству, в том числе озеленению, в срок, установленный Договором для осуществления строительства.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D347B7">
        <w:rPr>
          <w:rFonts w:ascii="Times New Roman" w:hAnsi="Times New Roman"/>
          <w:color w:val="000000"/>
          <w:sz w:val="26"/>
          <w:szCs w:val="26"/>
          <w:lang w:eastAsia="ru-RU"/>
        </w:rPr>
        <w:t>Предусмотреть максимальное сохранение качественных зеленых насаждений, в  случае частичного их сноса оформить акт вырубки деревьев с компенсацией в  соот</w:t>
      </w:r>
      <w:r w:rsidRPr="00D347B7">
        <w:rPr>
          <w:rFonts w:ascii="Times New Roman" w:hAnsi="Times New Roman"/>
          <w:sz w:val="26"/>
          <w:szCs w:val="26"/>
          <w:lang w:eastAsia="ru-RU"/>
        </w:rPr>
        <w:t xml:space="preserve">ветствии с Правилами охраны и содержания зеленых насаждений в городе Челябинске, утвержденными решением Челябинской городской Думы от </w:t>
      </w:r>
      <w:r>
        <w:rPr>
          <w:rFonts w:ascii="Times New Roman" w:hAnsi="Times New Roman"/>
          <w:sz w:val="26"/>
          <w:szCs w:val="26"/>
          <w:lang w:eastAsia="ru-RU"/>
        </w:rPr>
        <w:t>22.12.2020 № 15/16</w:t>
      </w:r>
      <w:r w:rsidRPr="00D347B7">
        <w:rPr>
          <w:rFonts w:ascii="Times New Roman" w:hAnsi="Times New Roman"/>
          <w:sz w:val="26"/>
          <w:szCs w:val="26"/>
          <w:lang w:eastAsia="ru-RU"/>
        </w:rPr>
        <w:t>.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3.2.13. Обеспечить организацию содержания и эксплуатации, в том числе оказание коммунальных услуг, объектов, указанных в пункте 3.2.3 Договора, до  мо</w:t>
      </w:r>
      <w:r>
        <w:rPr>
          <w:rFonts w:ascii="Times New Roman" w:hAnsi="Times New Roman" w:cs="Times New Roman"/>
          <w:color w:val="000000"/>
          <w:sz w:val="26"/>
          <w:szCs w:val="26"/>
        </w:rPr>
        <w:t>мента государственной регистрации права муниципальной собственности города Челябинска (Российской Федерации, субъекта Российской Федерации соответственно, в том числе в общей долевой собственности) в соответствии с  пунктом 3.2.3 Договора.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3.2.14.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Обеспечить организацию содержания и эксплуатации объектов инженерной, </w:t>
      </w:r>
      <w:r>
        <w:rPr>
          <w:rFonts w:ascii="Times New Roman" w:hAnsi="Times New Roman"/>
          <w:sz w:val="26"/>
          <w:szCs w:val="26"/>
        </w:rPr>
        <w:t xml:space="preserve">социальной (детские общеобразовательные учреждения, детские дошкольные учреждения, амбулаторно-поликлиническая сеть, диспансеры без стационара, являющиеся встроенными, пристроенными и встроенно-пристроенными (не являющиеся отдельно стоящими объектами социальной инфраструктуры)), </w:t>
      </w:r>
      <w:r>
        <w:rPr>
          <w:rFonts w:ascii="Times New Roman" w:hAnsi="Times New Roman" w:cs="Times New Roman"/>
          <w:color w:val="000000"/>
          <w:sz w:val="26"/>
          <w:szCs w:val="26"/>
        </w:rPr>
        <w:t>коммунально-бытовой инфраструктур, предназначенных для обеспечения застроенной территории до передачи их  собственникам или организациям, выбранным собственниками для их эксплуатации и  обслуживания, за исключением построенных по договорам технического присоединения.</w:t>
      </w:r>
      <w:proofErr w:type="gramEnd"/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3.2.15. Не допускать действий, нарушающих цели использования земельных участков, нарушающих права третьих лиц, в том числе приводящих к  ухудшению экологической и санитарной обстановки на земельных участках смежных </w:t>
      </w: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и  близлежащих территорий.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3.2.16.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Извещать Администрацию, иные уполномоченные организации, органы государственной власти и (или) местного самоуправления о возникновении аварийной ситуации, аварии или ином событии, нанесшем или грозящем нанести земельному участку, образованным земельным участкам, а также объектам недвижимости, иному имуществу третьих лиц ущерб в течение суток с момента наступления такого события и своевременно принимать все возможные меры по  предотвращению нанесения ущерба.</w:t>
      </w:r>
      <w:proofErr w:type="gramEnd"/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3.2.17. С момента заключения Договора Застройщик несет ответственность за  соблюдение условий настоящего Договора, в том числе за  содержание строительных площадок в соответствии с требованиями действующего законодательства, в том числе  установленными правилами и нормами, включая обеспечение охраны и  сохранности имущества, уборку строительных  площадок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прилегающих к ним территорий в границах застроенной территории. 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3.2.18. 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Каждое полугодие, не позднее 10-го числа месяца, следующего за  отчетным полугодием, а также при обращении за предоставлением земельного участка для строительства в соответствии с пунктом 3.1.6 Договора, представлять в  Администрацию отчет о  выполнении обязательств по Договору, в том числе с  указанием данных о сроках и  объемах осуществленного строительства, информации о  заключенных сделках с  собственниками жилых помещений, расположенных на застроенной территории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по форме, приведенной в приложении 7 к  Договору, на бумажном носителе, заверенном надлежащим образом, </w:t>
      </w:r>
      <w:r>
        <w:rPr>
          <w:rFonts w:ascii="Times New Roman" w:hAnsi="Times New Roman" w:cs="Times New Roman"/>
          <w:color w:val="000000"/>
          <w:sz w:val="26"/>
          <w:szCs w:val="26"/>
        </w:rPr>
        <w:br/>
        <w:t xml:space="preserve">и в электронном виде на адрес электронной почты: </w:t>
      </w:r>
      <w:hyperlink r:id="rId8" w:history="1">
        <w:r>
          <w:rPr>
            <w:rFonts w:ascii="Times New Roman" w:hAnsi="Times New Roman" w:cs="Times New Roman"/>
            <w:color w:val="000000"/>
            <w:sz w:val="26"/>
            <w:szCs w:val="26"/>
          </w:rPr>
          <w:t>upi@kuizo.ru</w:t>
        </w:r>
      </w:hyperlink>
      <w:r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B86727" w:rsidRPr="00ED40AE" w:rsidRDefault="00B86727" w:rsidP="00B86727">
      <w:pPr>
        <w:pStyle w:val="ConsPlusNormal"/>
        <w:widowControl w:val="0"/>
        <w:adjustRightInd/>
        <w:ind w:firstLine="680"/>
        <w:contextualSpacing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3.2.19. Компенсировать затраты Администрации, указанные в пункте </w:t>
      </w:r>
      <w:r>
        <w:rPr>
          <w:rFonts w:ascii="Times New Roman" w:hAnsi="Times New Roman" w:cs="Times New Roman"/>
          <w:sz w:val="26"/>
          <w:szCs w:val="26"/>
        </w:rPr>
        <w:t>3.3.1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Договора, </w:t>
      </w:r>
      <w:r>
        <w:rPr>
          <w:rFonts w:ascii="Times New Roman" w:hAnsi="Times New Roman"/>
          <w:sz w:val="26"/>
          <w:szCs w:val="26"/>
        </w:rPr>
        <w:t>в течение 5 (пяти) рабочих дней с момента уведомления Застройщика об  уплате возмещения Администрацией, в соответствии с пунктом 3.3.1 Договора, в  случае, если Застройщиком не  исполнены обязанности, предусмотренные пунктом 3.2.4 Договора, в сроки, установленные пунктом 3.2.4 Договора.</w:t>
      </w:r>
    </w:p>
    <w:p w:rsidR="00B86727" w:rsidRDefault="00B86727" w:rsidP="00B86727">
      <w:pPr>
        <w:pStyle w:val="ConsPlusNormal"/>
        <w:tabs>
          <w:tab w:val="left" w:pos="1134"/>
          <w:tab w:val="left" w:pos="2127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3.2.20. </w:t>
      </w:r>
      <w:proofErr w:type="gramStart"/>
      <w:r>
        <w:rPr>
          <w:rFonts w:ascii="Times New Roman" w:hAnsi="Times New Roman"/>
          <w:sz w:val="26"/>
          <w:szCs w:val="26"/>
        </w:rPr>
        <w:t>В течение 30 (тридцати) календарных дней с  момента уведомления Застройщика о предоставлении гражданам благоустроенных жилых помещений Администрацией, в  соответствии с пунктом 3.3.2 Договора, безвозмездно передать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  муниципальную собственность города Челябинска благоустроенные жилые помещения взамен предоставленных гражданам, выселенных из жилых помещений, </w:t>
      </w:r>
      <w:r>
        <w:rPr>
          <w:rFonts w:ascii="Times New Roman" w:hAnsi="Times New Roman"/>
          <w:sz w:val="26"/>
          <w:szCs w:val="26"/>
        </w:rPr>
        <w:t>в  соответствии с пунктом 3.3.2 Договора, в  случае, если Застройщиком не  исполнены обязанности, предусмотренные пунктом 3.2.3 Договора, в сроки, установленные</w:t>
      </w:r>
      <w:proofErr w:type="gramEnd"/>
      <w:r>
        <w:rPr>
          <w:rFonts w:ascii="Times New Roman" w:hAnsi="Times New Roman"/>
          <w:sz w:val="26"/>
          <w:szCs w:val="26"/>
        </w:rPr>
        <w:t xml:space="preserve"> пунктом 3.2.3 Договора.</w:t>
      </w:r>
    </w:p>
    <w:p w:rsidR="00B86727" w:rsidRPr="00ED40AE" w:rsidRDefault="00B86727" w:rsidP="00B86727">
      <w:pPr>
        <w:pStyle w:val="ConsPlusNormal"/>
        <w:widowControl w:val="0"/>
        <w:tabs>
          <w:tab w:val="left" w:pos="-4536"/>
        </w:tabs>
        <w:adjustRightInd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3.3. Администрация вправе: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3.3.1. </w:t>
      </w:r>
      <w:proofErr w:type="gramStart"/>
      <w:r w:rsidRPr="00521D38">
        <w:rPr>
          <w:rFonts w:ascii="Times New Roman" w:hAnsi="Times New Roman"/>
          <w:sz w:val="26"/>
          <w:szCs w:val="26"/>
        </w:rPr>
        <w:t>Уплатить возмещение, в том числе за счет средств бюджета города Челябинска и (или) Челябинской области, за изымаемые на  основании решения Администрации об  изъятии для муниципальных нужд объектов недвижимости, принятого в соответствии с пунктом 3.1.2 Договора, жилые и нежилые помещения и  земельные участки, в случае, если Застройщиком не исполнены обязанности, предусмотренные пунктом 3.2.4 Договора, в сроки, установленные пунктом 3.2.4 Договора, с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  возложением соответствующих затрат на Застройщика. В  указанные затраты включаются убытки, понесенные Администрацией в связи с  неисполнением Застройщиком обязанности по выплате возмещения за изымаемые для муниципальных нужд жилые и нежилые помещения и земельные участки. 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 xml:space="preserve">3.3.2. </w:t>
      </w:r>
      <w:proofErr w:type="gramStart"/>
      <w:r w:rsidRPr="00521D38">
        <w:rPr>
          <w:rFonts w:ascii="Times New Roman" w:hAnsi="Times New Roman"/>
          <w:sz w:val="26"/>
          <w:szCs w:val="26"/>
        </w:rPr>
        <w:t>Предоставить гражданам благоустроенные жилые помещения из числа освободившихся жилых помещений муниципального жилищного фонда города Челябинска и (или) построенных (приобретенных) в рамках соответствующих городских (областных) программ за счет средств бюджета города Челябинска и  (или) Челябинской области, по договорам социального найма, договорам найма жилых помещений специализированного жилищного фонда, договорам найма жилых помещений муниципального жилищного фонда коммерческого использования, с возложением соответствующих обязанностей на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Застройщика по созданию либо приобретению, а  также безвозмездной передаче в  муниципальную собственность города Челябинска благоустроенных жилых помещений в случае, если Застройщиком не исполнены обязанности, предусмотренные пунктом 3.2.3 Договора, в сроки, установленные пунктом 3.2.3 Договора.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4"/>
        <w:contextualSpacing/>
        <w:jc w:val="both"/>
        <w:rPr>
          <w:rFonts w:ascii="Times New Roman" w:hAnsi="Times New Roman"/>
          <w:sz w:val="26"/>
          <w:szCs w:val="26"/>
          <w:lang w:eastAsia="ru-RU"/>
        </w:rPr>
      </w:pPr>
      <w:r w:rsidRPr="00D347B7">
        <w:rPr>
          <w:rFonts w:ascii="Times New Roman" w:hAnsi="Times New Roman"/>
          <w:sz w:val="26"/>
          <w:szCs w:val="26"/>
          <w:lang w:eastAsia="ru-RU"/>
        </w:rPr>
        <w:t xml:space="preserve">3.3.3. </w:t>
      </w:r>
      <w:proofErr w:type="gramStart"/>
      <w:r w:rsidRPr="00D347B7">
        <w:rPr>
          <w:rFonts w:ascii="Times New Roman" w:hAnsi="Times New Roman"/>
          <w:sz w:val="26"/>
          <w:szCs w:val="26"/>
          <w:lang w:eastAsia="ru-RU"/>
        </w:rPr>
        <w:t>Исключить из границ застроенной территории многоквартирные дома, при</w:t>
      </w:r>
      <w:r>
        <w:rPr>
          <w:rFonts w:ascii="Times New Roman" w:hAnsi="Times New Roman"/>
          <w:sz w:val="26"/>
          <w:szCs w:val="26"/>
          <w:lang w:eastAsia="ru-RU"/>
        </w:rPr>
        <w:t>знанные аварийными и  подлежащими</w:t>
      </w:r>
      <w:r w:rsidRPr="00D347B7">
        <w:rPr>
          <w:rFonts w:ascii="Times New Roman" w:hAnsi="Times New Roman"/>
          <w:sz w:val="26"/>
          <w:szCs w:val="26"/>
          <w:lang w:eastAsia="ru-RU"/>
        </w:rPr>
        <w:t xml:space="preserve"> сносу, в  случае, если собственником или собственниками многоквартирного дома в течение срока, установленного статьей 32  Жилищного кодекса Российской Федерации, будет подано в установленном законодательством Российской Федерации о  градостроительной деятельности порядке заявление на получение разрешения на строительство, снос или реконструкцию такого дома, земельный участок, на котором расположен указанный дом, и</w:t>
      </w:r>
      <w:proofErr w:type="gramEnd"/>
      <w:r w:rsidRPr="00D347B7">
        <w:rPr>
          <w:rFonts w:ascii="Times New Roman" w:hAnsi="Times New Roman"/>
          <w:sz w:val="26"/>
          <w:szCs w:val="26"/>
          <w:lang w:eastAsia="ru-RU"/>
        </w:rPr>
        <w:t xml:space="preserve"> </w:t>
      </w:r>
      <w:proofErr w:type="gramStart"/>
      <w:r w:rsidRPr="00D347B7">
        <w:rPr>
          <w:rFonts w:ascii="Times New Roman" w:hAnsi="Times New Roman"/>
          <w:sz w:val="26"/>
          <w:szCs w:val="26"/>
          <w:lang w:eastAsia="ru-RU"/>
        </w:rPr>
        <w:t>жилые помещения в указанном доме, либо многоквартирные д</w:t>
      </w:r>
      <w:r w:rsidRPr="00521D38">
        <w:rPr>
          <w:rFonts w:ascii="Times New Roman" w:hAnsi="Times New Roman"/>
          <w:sz w:val="26"/>
          <w:szCs w:val="26"/>
          <w:lang w:eastAsia="ru-RU"/>
        </w:rPr>
        <w:t>ома</w:t>
      </w:r>
      <w:r>
        <w:rPr>
          <w:rFonts w:ascii="Times New Roman" w:hAnsi="Times New Roman"/>
          <w:sz w:val="26"/>
          <w:szCs w:val="26"/>
          <w:lang w:eastAsia="ru-RU"/>
        </w:rPr>
        <w:t>,</w:t>
      </w:r>
      <w:r w:rsidRPr="00521D38">
        <w:rPr>
          <w:rFonts w:ascii="Times New Roman" w:hAnsi="Times New Roman"/>
          <w:sz w:val="26"/>
          <w:szCs w:val="26"/>
          <w:lang w:eastAsia="ru-RU"/>
        </w:rPr>
        <w:t xml:space="preserve"> исключенные из границ застроенной территории (или муниципальной адресной программы планируемого сноса, реконструкции многоквартирных домов на  отдельных застроенных территориях города Челябинска) по решению суда, вступившему в  законную силу, с  уменьшением площади застройки без возмещения</w:t>
      </w:r>
      <w:r>
        <w:rPr>
          <w:rFonts w:ascii="Times New Roman" w:hAnsi="Times New Roman"/>
          <w:sz w:val="26"/>
          <w:szCs w:val="26"/>
          <w:lang w:eastAsia="ru-RU"/>
        </w:rPr>
        <w:t xml:space="preserve"> каких-либо расходов Застройщику</w:t>
      </w:r>
      <w:r w:rsidRPr="00521D38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B86727" w:rsidRPr="00ED40AE" w:rsidRDefault="00B86727" w:rsidP="00B86727">
      <w:pPr>
        <w:pStyle w:val="af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3.4. Застройщик вправе:</w:t>
      </w:r>
    </w:p>
    <w:p w:rsidR="00B86727" w:rsidRPr="00ED40AE" w:rsidRDefault="00B86727" w:rsidP="00B86727">
      <w:pPr>
        <w:pStyle w:val="af"/>
        <w:spacing w:before="0" w:beforeAutospacing="0" w:after="0" w:afterAutospacing="0"/>
        <w:ind w:firstLine="704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>3.4.1. Исполнить указанные в пунктах 3.2.7, 3.2.8 Договора обязательства по  строительству объектов капитального строительства, объектов инженерной, социальной, коммунально-бытовой инфраструктур и иных объектов в  границах застроенной территории досрочно.</w:t>
      </w:r>
    </w:p>
    <w:p w:rsidR="00B86727" w:rsidRPr="00ED40AE" w:rsidRDefault="00B86727" w:rsidP="00B86727">
      <w:pPr>
        <w:pStyle w:val="a3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3.4.2. В одностороннем порядке отказаться от исполнения Договора в случае неисполнения или ненадлежащего исполнения Администрацией обязательств, предусмотренных пунктами 3.1.1–3.1.7 Договора.</w:t>
      </w:r>
    </w:p>
    <w:p w:rsidR="00B86727" w:rsidRPr="00ED40AE" w:rsidRDefault="00B86727" w:rsidP="00B86727">
      <w:pPr>
        <w:pStyle w:val="ConsPlusNormal"/>
        <w:widowControl w:val="0"/>
        <w:adjustRightInd/>
        <w:ind w:firstLine="704"/>
        <w:contextualSpacing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  <w:lang w:eastAsia="en-US"/>
        </w:rPr>
        <w:t>3.5. Приобретение прав на земельные участки и объекты капитального строительства, расположенные в границах застроенной территории и не подлежащие изъятию для  муниципальных нужд, осуществляется Застройщиком в соответствии с  </w:t>
      </w:r>
      <w:hyperlink r:id="rId9" w:history="1">
        <w:r>
          <w:rPr>
            <w:rFonts w:ascii="Times New Roman" w:hAnsi="Times New Roman" w:cs="Times New Roman"/>
            <w:sz w:val="26"/>
            <w:szCs w:val="26"/>
            <w:lang w:eastAsia="en-US"/>
          </w:rPr>
          <w:t>гражданским</w:t>
        </w:r>
      </w:hyperlink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</w:t>
      </w:r>
      <w:hyperlink r:id="rId10" w:history="1">
        <w:r>
          <w:rPr>
            <w:rFonts w:ascii="Times New Roman" w:hAnsi="Times New Roman" w:cs="Times New Roman"/>
            <w:sz w:val="26"/>
            <w:szCs w:val="26"/>
            <w:lang w:eastAsia="en-US"/>
          </w:rPr>
          <w:t>земельным</w:t>
        </w:r>
      </w:hyperlink>
      <w:r>
        <w:rPr>
          <w:rFonts w:ascii="Times New Roman" w:hAnsi="Times New Roman" w:cs="Times New Roman"/>
          <w:sz w:val="26"/>
          <w:szCs w:val="26"/>
          <w:lang w:eastAsia="en-US"/>
        </w:rPr>
        <w:t xml:space="preserve"> законодательством Российской Федерации.</w:t>
      </w:r>
    </w:p>
    <w:p w:rsidR="00B86727" w:rsidRPr="00ED40AE" w:rsidRDefault="00B86727" w:rsidP="00B86727">
      <w:pPr>
        <w:pStyle w:val="a3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3.6. В случае признания в период действия Договора аварийными и  подлежащими сносу многоквартирных домов, указанных в  приложении 2 к  Договору, график освоения застроенной территории, указанный в пункте 3.2.2 Договора, подлежит корректировке и согласованию в соответствии с условиями Договора, в сроки и в порядке, установленные пунктами 3.2.2, 3.1.7 Договора.</w:t>
      </w:r>
    </w:p>
    <w:p w:rsidR="00B86727" w:rsidRPr="00ED40AE" w:rsidRDefault="00B86727" w:rsidP="00B86727">
      <w:pPr>
        <w:pStyle w:val="a3"/>
        <w:spacing w:after="0" w:line="240" w:lineRule="auto"/>
        <w:ind w:left="0" w:firstLine="704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3.7. Застройщик вправе внести изменения в документацию по планировке территории и предоставить ее на  утверждение в Администрацию в случае, установленном пунктом 3.3.3 Договора, в течение 5 (пяти) месяцев с момента уведомления Застройщика</w:t>
      </w:r>
      <w:r w:rsidRPr="00521D38">
        <w:rPr>
          <w:rFonts w:ascii="Times New Roman" w:hAnsi="Times New Roman"/>
          <w:sz w:val="26"/>
          <w:szCs w:val="26"/>
          <w:lang w:eastAsia="ru-RU"/>
        </w:rPr>
        <w:t xml:space="preserve"> об исключении из границ застроенной территории многоквартирного дома. </w:t>
      </w:r>
    </w:p>
    <w:p w:rsidR="00B86727" w:rsidRPr="00ED40AE" w:rsidRDefault="00B86727" w:rsidP="00B867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D347B7">
        <w:rPr>
          <w:rFonts w:ascii="Times New Roman" w:hAnsi="Times New Roman"/>
          <w:sz w:val="26"/>
          <w:szCs w:val="26"/>
          <w:lang w:eastAsia="ru-RU"/>
        </w:rPr>
        <w:lastRenderedPageBreak/>
        <w:t>В таком случае срок исполнения обязательств по Договору продлевается на  срок, необходимый для разработки и утверждения документации по планировке территории, разработанной в соответствии с настоящим пунктом Договора.</w:t>
      </w:r>
    </w:p>
    <w:p w:rsidR="00B86727" w:rsidRPr="00ED40AE" w:rsidRDefault="00B86727" w:rsidP="00B86727">
      <w:pPr>
        <w:pStyle w:val="a3"/>
        <w:spacing w:after="0" w:line="240" w:lineRule="auto"/>
        <w:ind w:left="0"/>
        <w:rPr>
          <w:rFonts w:ascii="Times New Roman" w:hAnsi="Times New Roman"/>
          <w:sz w:val="26"/>
          <w:szCs w:val="26"/>
        </w:rPr>
      </w:pPr>
    </w:p>
    <w:p w:rsidR="00B86727" w:rsidRPr="00ED40AE" w:rsidRDefault="00B86727" w:rsidP="00B8672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 Способы и размер обеспечения исполнения обязательств </w:t>
      </w:r>
      <w:r w:rsidRPr="00521D38">
        <w:rPr>
          <w:rFonts w:ascii="Times New Roman" w:hAnsi="Times New Roman"/>
          <w:sz w:val="26"/>
          <w:szCs w:val="26"/>
        </w:rPr>
        <w:br/>
        <w:t>по Договору Застройщиком</w:t>
      </w:r>
    </w:p>
    <w:p w:rsidR="00B86727" w:rsidRPr="00ED40AE" w:rsidRDefault="00B86727" w:rsidP="00B86727">
      <w:pPr>
        <w:pStyle w:val="a3"/>
        <w:spacing w:after="0" w:line="240" w:lineRule="auto"/>
        <w:ind w:left="0"/>
        <w:jc w:val="center"/>
        <w:rPr>
          <w:rFonts w:ascii="Times New Roman" w:hAnsi="Times New Roman"/>
          <w:sz w:val="26"/>
          <w:szCs w:val="26"/>
        </w:rPr>
      </w:pP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bCs/>
          <w:sz w:val="26"/>
          <w:szCs w:val="26"/>
        </w:rPr>
        <w:t>4.1. Застройщик обязан до</w:t>
      </w:r>
      <w:r w:rsidRPr="00521D38">
        <w:rPr>
          <w:rFonts w:ascii="Times New Roman" w:hAnsi="Times New Roman"/>
          <w:sz w:val="26"/>
          <w:szCs w:val="26"/>
        </w:rPr>
        <w:t xml:space="preserve"> заключения Сторонами Договора предоставить в  Администрацию </w:t>
      </w:r>
      <w:r w:rsidRPr="00521D38">
        <w:rPr>
          <w:rFonts w:ascii="Times New Roman" w:hAnsi="Times New Roman"/>
          <w:bCs/>
          <w:sz w:val="26"/>
          <w:szCs w:val="26"/>
        </w:rPr>
        <w:t>обе</w:t>
      </w:r>
      <w:r>
        <w:rPr>
          <w:rFonts w:ascii="Times New Roman" w:hAnsi="Times New Roman"/>
          <w:bCs/>
          <w:sz w:val="26"/>
          <w:szCs w:val="26"/>
        </w:rPr>
        <w:t>спечение исполнения настоящего До</w:t>
      </w:r>
      <w:r w:rsidRPr="00521D38">
        <w:rPr>
          <w:rFonts w:ascii="Times New Roman" w:hAnsi="Times New Roman"/>
          <w:bCs/>
          <w:sz w:val="26"/>
          <w:szCs w:val="26"/>
        </w:rPr>
        <w:t xml:space="preserve">говора  в виде, указанном в пункте 4.8 Договора, или </w:t>
      </w:r>
      <w:r w:rsidRPr="00521D38">
        <w:rPr>
          <w:rFonts w:ascii="Times New Roman" w:hAnsi="Times New Roman"/>
          <w:sz w:val="26"/>
          <w:szCs w:val="26"/>
        </w:rPr>
        <w:t>безотзывную независимую банковскую гарантию (оригинал) в размере стоимости права заключить Договор, указанной в  пункте 2.1 Договора, обеспечивающую исполнение обязательств по развитию застроенной территории.</w:t>
      </w:r>
    </w:p>
    <w:p w:rsidR="00B86727" w:rsidRPr="00ED40AE" w:rsidRDefault="00B86727" w:rsidP="00B86727">
      <w:pPr>
        <w:pStyle w:val="ConsPlusNonforma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Сумма безотзывной независимой гарантии составляет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 _______________ (_________________________) </w:t>
      </w:r>
      <w:proofErr w:type="gramEnd"/>
      <w:r>
        <w:rPr>
          <w:rFonts w:ascii="Times New Roman" w:hAnsi="Times New Roman" w:cs="Times New Roman"/>
          <w:sz w:val="26"/>
          <w:szCs w:val="26"/>
        </w:rPr>
        <w:t>рублей 00 копеек.</w:t>
      </w: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4.2. Безотзывная независимая гарантия принимается Администрацией при условии ее соответствия требованиям законодательства Российской Федерации, а  также при условии наличия в ней:</w:t>
      </w:r>
    </w:p>
    <w:p w:rsidR="00B86727" w:rsidRPr="00ED40AE" w:rsidRDefault="00B86727" w:rsidP="00B86727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1) указания суммы, которая не может быть меньше суммы, определяемой </w:t>
      </w:r>
      <w:r>
        <w:rPr>
          <w:rFonts w:ascii="Times New Roman" w:hAnsi="Times New Roman" w:cs="Times New Roman"/>
          <w:sz w:val="26"/>
          <w:szCs w:val="26"/>
        </w:rPr>
        <w:br/>
        <w:t>в соответствии с пунктом 4.1 Договора, в пределах которой гарант принимает на себя безотзывное обязательство по оплате по первому письменному требованию Администрации любой суммы, не превышающей сумму, указанную в  пункте 4.1 Договора, в случае неисполнения или ненадлежащего исполнения Застройщиком любого из обязательств, указанных в пунктах 3.2.1–3.2.11 Договора;</w:t>
      </w:r>
      <w:proofErr w:type="gramEnd"/>
    </w:p>
    <w:p w:rsidR="00B86727" w:rsidRPr="00ED40AE" w:rsidRDefault="00B86727" w:rsidP="00B86727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ссылки на протокол о результатах аукциона, указание сторон, предмета договора;</w:t>
      </w:r>
    </w:p>
    <w:p w:rsidR="00B86727" w:rsidRPr="00ED40AE" w:rsidRDefault="00B86727" w:rsidP="00B86727">
      <w:pPr>
        <w:pStyle w:val="ConsPlusNonformat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указание на согласие гаранта с тем, что изменения и дополнения, внесенные в  Договор, не освобождают его от обязательств по соответствующей безотзывной независимой гарантии.</w:t>
      </w: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4.3. Застройщик вправе обеспечить исполнение обязательств, указанных в  пункте 4.1 настоящего Договора, последовательными безотзывными независимыми гарантиями в течение срока действия Договора. Последовательные безотзывные независимые гарантии оформляются на срок не  менее одного года каждая, оригинал последующей безотзывной независимой гарантии представляется не позднее, чем </w:t>
      </w:r>
      <w:r w:rsidRPr="00521D38">
        <w:rPr>
          <w:rFonts w:ascii="Times New Roman" w:hAnsi="Times New Roman"/>
          <w:sz w:val="26"/>
          <w:szCs w:val="26"/>
        </w:rPr>
        <w:br/>
        <w:t>за 30 (тридцать) дней до истечения срока предыдущей.</w:t>
      </w: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4.4. </w:t>
      </w:r>
      <w:proofErr w:type="gramStart"/>
      <w:r w:rsidRPr="00521D38">
        <w:rPr>
          <w:rFonts w:ascii="Times New Roman" w:hAnsi="Times New Roman"/>
          <w:sz w:val="26"/>
          <w:szCs w:val="26"/>
        </w:rPr>
        <w:t xml:space="preserve">Срок действия безотзывной независимой гарантии должен быть установлен таким образом, чтобы дата его окончания (либо дата окончания срока действия последней из последовательных безотзывных независимых гарантий) наступала </w:t>
      </w:r>
      <w:r w:rsidRPr="00521D38">
        <w:rPr>
          <w:rFonts w:ascii="Times New Roman" w:hAnsi="Times New Roman"/>
          <w:sz w:val="26"/>
          <w:szCs w:val="26"/>
        </w:rPr>
        <w:br/>
        <w:t xml:space="preserve">не ранее момента окончания срока действия настоящего Договора, увеличенного </w:t>
      </w:r>
      <w:r w:rsidRPr="00521D38">
        <w:rPr>
          <w:rFonts w:ascii="Times New Roman" w:hAnsi="Times New Roman"/>
          <w:sz w:val="26"/>
          <w:szCs w:val="26"/>
        </w:rPr>
        <w:br/>
        <w:t>на 1 (один) месяц.</w:t>
      </w:r>
      <w:proofErr w:type="gramEnd"/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4.5. Неисполнение или ненадлежащее исполнение любого из обязательств, предусмотренных пунктами 3.2.1–3.2.11 Договора, обеспеченных безотзывной независимой гарантией, влечет возникновение у  Администрации права обратиться за  получением гарантийной суммы по  безотзывной независимой гарантии в полном объеме.</w:t>
      </w: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4.6. В случае прекращения безотзывной независимой гарантии в связи с  уплатой суммы, на которую она выдана, либо по другим основаниям, возникшим </w:t>
      </w:r>
      <w:r w:rsidRPr="00521D38">
        <w:rPr>
          <w:rFonts w:ascii="Times New Roman" w:hAnsi="Times New Roman"/>
          <w:sz w:val="26"/>
          <w:szCs w:val="26"/>
        </w:rPr>
        <w:br/>
        <w:t xml:space="preserve">до истечения срока действия Договора, Застройщик в течение 30  (тридцати) дней </w:t>
      </w:r>
      <w:r w:rsidRPr="00521D38">
        <w:rPr>
          <w:rFonts w:ascii="Times New Roman" w:hAnsi="Times New Roman"/>
          <w:sz w:val="26"/>
          <w:szCs w:val="26"/>
        </w:rPr>
        <w:lastRenderedPageBreak/>
        <w:t xml:space="preserve">обязан предоставить иное (новое) надлежащее обеспечение исполнения обязательств </w:t>
      </w:r>
      <w:r w:rsidRPr="00521D38">
        <w:rPr>
          <w:rFonts w:ascii="Times New Roman" w:hAnsi="Times New Roman"/>
          <w:sz w:val="26"/>
          <w:szCs w:val="26"/>
        </w:rPr>
        <w:br/>
        <w:t>в соответствии с требованиями пунктов 4.1–4.7 Договора.</w:t>
      </w: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4.7. В случае прекращения безотзывной независимой гарантии в связи </w:t>
      </w:r>
      <w:r w:rsidRPr="00521D38">
        <w:rPr>
          <w:rFonts w:ascii="Times New Roman" w:hAnsi="Times New Roman"/>
          <w:sz w:val="26"/>
          <w:szCs w:val="26"/>
        </w:rPr>
        <w:br/>
        <w:t xml:space="preserve">с ликвидацией гаранта или невозможностью ее исполнения, вызванной обстоятельствами, за которые ни одна из сторон безотзывной независимой гарантией не отвечает, Застройщик обязан предоставить Администрации новую безотзывную независимую гарантию, начало срока </w:t>
      </w:r>
      <w:proofErr w:type="gramStart"/>
      <w:r w:rsidRPr="00521D38">
        <w:rPr>
          <w:rFonts w:ascii="Times New Roman" w:hAnsi="Times New Roman"/>
          <w:sz w:val="26"/>
          <w:szCs w:val="26"/>
        </w:rPr>
        <w:t>действия</w:t>
      </w:r>
      <w:proofErr w:type="gramEnd"/>
      <w:r w:rsidRPr="00521D38">
        <w:rPr>
          <w:rFonts w:ascii="Times New Roman" w:hAnsi="Times New Roman"/>
          <w:sz w:val="26"/>
          <w:szCs w:val="26"/>
        </w:rPr>
        <w:t xml:space="preserve"> которой должно быть не позднее срока прекращения действия безотзывной независимой гарантии, в течение 30  (тридцати) дней с момента ликвидации гаранта, либо возникновения факта невозможности исполнения обозначенной гарантии. Иные условия новой безотзывной независимой гарантии должны быть идентичны условиям прекращенной безотзывной независимой гарантии.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bCs/>
          <w:sz w:val="26"/>
          <w:szCs w:val="26"/>
          <w:lang w:eastAsia="en-US"/>
        </w:rPr>
        <w:tab/>
        <w:t xml:space="preserve">4.8. Застройщик вправе предоставить в Администрацию обеспечение исполнения настоящего договора в виде: </w:t>
      </w:r>
    </w:p>
    <w:p w:rsidR="00B86727" w:rsidRPr="00ED40AE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1) передачи Администрации в залог денежных сре</w:t>
      </w:r>
      <w:proofErr w:type="gramStart"/>
      <w:r w:rsidRPr="00521D38">
        <w:rPr>
          <w:rFonts w:ascii="Times New Roman" w:hAnsi="Times New Roman"/>
          <w:sz w:val="26"/>
          <w:szCs w:val="26"/>
        </w:rPr>
        <w:t>дств в р</w:t>
      </w:r>
      <w:proofErr w:type="gramEnd"/>
      <w:r w:rsidRPr="00521D38">
        <w:rPr>
          <w:rFonts w:ascii="Times New Roman" w:hAnsi="Times New Roman"/>
          <w:sz w:val="26"/>
          <w:szCs w:val="26"/>
        </w:rPr>
        <w:t>азмере установленной стоимости права заключить Договор, в соответствии с пунктом 2.1 Договора, в  том числе в форме вклада (депозита);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2) либо поручительства юридического лица, имеющего размер капитала </w:t>
      </w:r>
      <w:r>
        <w:rPr>
          <w:rFonts w:ascii="Times New Roman" w:hAnsi="Times New Roman" w:cs="Times New Roman"/>
          <w:sz w:val="26"/>
          <w:szCs w:val="26"/>
        </w:rPr>
        <w:br/>
        <w:t xml:space="preserve">и резервов, указанных в соответствующем разделе баланса, не менее 10-кратного размера установленной на аукционе </w:t>
      </w:r>
      <w:r>
        <w:rPr>
          <w:rFonts w:ascii="Times New Roman" w:hAnsi="Times New Roman"/>
          <w:sz w:val="26"/>
          <w:szCs w:val="26"/>
        </w:rPr>
        <w:t xml:space="preserve">стоимости права заключить Договор, в  соответствии с пунктом 2.1 Договора, </w:t>
      </w:r>
      <w:r>
        <w:rPr>
          <w:rFonts w:ascii="Times New Roman" w:hAnsi="Times New Roman" w:cs="Times New Roman"/>
          <w:sz w:val="26"/>
          <w:szCs w:val="26"/>
        </w:rPr>
        <w:t xml:space="preserve">на весь срок его действия с  предоставлением заверенной копии баланса поручителя. 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bCs/>
          <w:sz w:val="26"/>
          <w:szCs w:val="26"/>
          <w:lang w:eastAsia="en-US"/>
        </w:rPr>
      </w:pPr>
    </w:p>
    <w:p w:rsidR="00B86727" w:rsidRPr="00ED40AE" w:rsidRDefault="00B86727" w:rsidP="00B86727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5. </w:t>
      </w:r>
      <w:r>
        <w:rPr>
          <w:rFonts w:ascii="Times New Roman" w:hAnsi="Times New Roman" w:cs="Times New Roman"/>
          <w:sz w:val="26"/>
          <w:szCs w:val="26"/>
        </w:rPr>
        <w:t>Ответственность сторон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5.1. В случае нарушения порядка оплаты денежных средств, установленного в  разделе 2 Договора, Администрация вправе требовать от Застройщика перечисления пени в размере 0,1 % от цены права </w:t>
      </w:r>
      <w:r>
        <w:rPr>
          <w:rFonts w:ascii="Times New Roman" w:hAnsi="Times New Roman"/>
          <w:sz w:val="26"/>
          <w:szCs w:val="26"/>
        </w:rPr>
        <w:t xml:space="preserve">заключить </w:t>
      </w:r>
      <w:r>
        <w:rPr>
          <w:rFonts w:ascii="Times New Roman" w:hAnsi="Times New Roman" w:cs="Times New Roman"/>
          <w:sz w:val="26"/>
          <w:szCs w:val="26"/>
        </w:rPr>
        <w:t>Договор за каждый день просрочки.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5.2. В случае несоблюдения Застройщиком сроков выполнения условий, предусмотренных пунктами 3.2.1–3.2.11, 3.2.19, 3.2.20 Договора, Администрация вправе взыскать с  него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 заключить Договор, указанной в  пункте 2.1 Договора. </w:t>
      </w:r>
    </w:p>
    <w:p w:rsidR="00B86727" w:rsidRPr="00ED40AE" w:rsidRDefault="00B86727" w:rsidP="00B86727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срок просрочки исполнения обязательств, предусмотренных пунктами 3.2.3, 3.2.4, 3.2.7</w:t>
      </w:r>
      <w:r>
        <w:rPr>
          <w:rFonts w:ascii="Times New Roman" w:hAnsi="Times New Roman" w:cs="Times New Roman"/>
          <w:spacing w:val="-4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3.2.11 Договора, не включается период времени, равный времени устранения обстоятельств, указанных в пункте 8.2 Договора.</w:t>
      </w:r>
    </w:p>
    <w:p w:rsidR="00B86727" w:rsidRPr="00ED40AE" w:rsidRDefault="00B86727" w:rsidP="00B86727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 xml:space="preserve">5.3. За неисполнение обязательств, указанных в пунктах 3.2.12–3.2.18 Договора, </w:t>
      </w:r>
      <w:r>
        <w:rPr>
          <w:rFonts w:ascii="Times New Roman" w:hAnsi="Times New Roman" w:cs="Times New Roman"/>
          <w:spacing w:val="-4"/>
          <w:sz w:val="26"/>
          <w:szCs w:val="26"/>
        </w:rPr>
        <w:br/>
        <w:t xml:space="preserve">на Застройщика налагается штраф в размере  150 000,00 (Сто пятьдесят тысяч) рублей </w:t>
      </w:r>
      <w:r>
        <w:rPr>
          <w:rFonts w:ascii="Times New Roman" w:hAnsi="Times New Roman" w:cs="Times New Roman"/>
          <w:spacing w:val="-4"/>
          <w:sz w:val="26"/>
          <w:szCs w:val="26"/>
        </w:rPr>
        <w:br/>
        <w:t>00 копеек.</w:t>
      </w:r>
    </w:p>
    <w:p w:rsidR="00B86727" w:rsidRPr="00ED40AE" w:rsidRDefault="00B86727" w:rsidP="00B86727">
      <w:pPr>
        <w:pStyle w:val="ConsPlusNormal"/>
        <w:widowControl w:val="0"/>
        <w:adjustRightInd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5.4. В случае неисполнения или ненадлежащего исполнения обязательств, указанных в </w:t>
      </w:r>
      <w:hyperlink w:anchor="Par48" w:history="1">
        <w:r>
          <w:rPr>
            <w:rFonts w:ascii="Times New Roman" w:hAnsi="Times New Roman" w:cs="Times New Roman"/>
            <w:sz w:val="26"/>
            <w:szCs w:val="26"/>
          </w:rPr>
          <w:t xml:space="preserve">пункте </w:t>
        </w:r>
      </w:hyperlink>
      <w:r>
        <w:rPr>
          <w:rFonts w:ascii="Times New Roman" w:hAnsi="Times New Roman" w:cs="Times New Roman"/>
          <w:sz w:val="26"/>
          <w:szCs w:val="26"/>
        </w:rPr>
        <w:t xml:space="preserve">3.2 Договора, </w:t>
      </w:r>
      <w:bookmarkStart w:id="6" w:name="Par60"/>
      <w:bookmarkEnd w:id="6"/>
      <w:r>
        <w:rPr>
          <w:rFonts w:ascii="Times New Roman" w:hAnsi="Times New Roman" w:cs="Times New Roman"/>
          <w:sz w:val="26"/>
          <w:szCs w:val="26"/>
        </w:rPr>
        <w:t>и подлежащих выполнению после предоставления земельных участков, права на земельные участки могут быть прекращены в  соответствии с земельным и гражданским законодательством.</w:t>
      </w:r>
    </w:p>
    <w:p w:rsidR="00B86727" w:rsidRPr="00ED40AE" w:rsidRDefault="00B86727" w:rsidP="00B8672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5.5. Администрация в одностороннем порядке вправе отказаться от  исполнения Договора в случае: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lastRenderedPageBreak/>
        <w:t>1) неисполнения Застройщиком обязательств, предусмотренных пунктами 2.2, 3.2.1</w:t>
      </w:r>
      <w:r w:rsidRPr="00521D38">
        <w:rPr>
          <w:rFonts w:ascii="Times New Roman" w:hAnsi="Times New Roman"/>
          <w:spacing w:val="-4"/>
          <w:sz w:val="26"/>
          <w:szCs w:val="26"/>
        </w:rPr>
        <w:t>–3.2.4, 3.2.6–</w:t>
      </w:r>
      <w:r w:rsidRPr="00521D38">
        <w:rPr>
          <w:rFonts w:ascii="Times New Roman" w:hAnsi="Times New Roman"/>
          <w:sz w:val="26"/>
          <w:szCs w:val="26"/>
        </w:rPr>
        <w:t xml:space="preserve">3.2.11, 3.2.19 и </w:t>
      </w:r>
      <w:hyperlink r:id="rId11" w:history="1">
        <w:r w:rsidRPr="00521D38">
          <w:rPr>
            <w:rFonts w:ascii="Times New Roman" w:hAnsi="Times New Roman"/>
            <w:sz w:val="26"/>
            <w:szCs w:val="26"/>
          </w:rPr>
          <w:t>разделом</w:t>
        </w:r>
      </w:hyperlink>
      <w:r w:rsidRPr="00521D38">
        <w:rPr>
          <w:rFonts w:ascii="Times New Roman" w:hAnsi="Times New Roman"/>
          <w:sz w:val="26"/>
          <w:szCs w:val="26"/>
        </w:rPr>
        <w:t xml:space="preserve"> 4 Договора;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 xml:space="preserve">2) неисполнения Застройщиком или в соответствии с </w:t>
      </w:r>
      <w:hyperlink r:id="rId12" w:history="1">
        <w:r w:rsidRPr="00521D38">
          <w:rPr>
            <w:rFonts w:ascii="Times New Roman" w:hAnsi="Times New Roman"/>
            <w:sz w:val="26"/>
            <w:szCs w:val="26"/>
          </w:rPr>
          <w:t>частью 7</w:t>
        </w:r>
      </w:hyperlink>
      <w:r w:rsidRPr="00521D38">
        <w:rPr>
          <w:rFonts w:ascii="Times New Roman" w:hAnsi="Times New Roman"/>
          <w:sz w:val="26"/>
          <w:szCs w:val="26"/>
        </w:rPr>
        <w:t xml:space="preserve"> статьи 46.2 Градостроительного кодекса Российской Федерации новыми правообладателями земельных участков обязательств, предусмотренных пунктами 3.2.7, 3.2.8, 3.2.9, 3.2.10, 3.2.11, 3.2.15 Договора;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3) в иных случаях, у</w:t>
      </w:r>
      <w:r>
        <w:rPr>
          <w:rFonts w:ascii="Times New Roman" w:hAnsi="Times New Roman"/>
          <w:sz w:val="26"/>
          <w:szCs w:val="26"/>
        </w:rPr>
        <w:t>становленных федеральным законодательством</w:t>
      </w:r>
      <w:r w:rsidRPr="00521D38">
        <w:rPr>
          <w:rFonts w:ascii="Times New Roman" w:hAnsi="Times New Roman"/>
          <w:sz w:val="26"/>
          <w:szCs w:val="26"/>
        </w:rPr>
        <w:t>.</w:t>
      </w:r>
    </w:p>
    <w:p w:rsidR="00B86727" w:rsidRPr="00ED40AE" w:rsidRDefault="00B86727" w:rsidP="00B86727">
      <w:pPr>
        <w:pStyle w:val="a3"/>
        <w:tabs>
          <w:tab w:val="left" w:pos="1134"/>
          <w:tab w:val="left" w:pos="2127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Договор считается расторгнутым по истечении 15 (пятнадцати) дней с момента получения Застройщиком уведомления об одностороннем отказе от исполнения Договора.</w:t>
      </w:r>
    </w:p>
    <w:p w:rsidR="00B86727" w:rsidRPr="00ED40AE" w:rsidRDefault="00B86727" w:rsidP="00B8672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Уведомление об одностороннем отказе от исполнения Договора направляется по юридическому адресу Застройщика, указанному в ЕГРЮЛ на день отправления названного уведомления. Равным образом уведомление об одностороннем отказе от  исполнения Договора может быть передано под подпись Застройщику либо его представителю лично.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5.6. В случае досрочного расторжения Договора при невыполнении Застройщиком условий Договора, а равно и при расторжении Договора </w:t>
      </w:r>
      <w:r>
        <w:rPr>
          <w:rFonts w:ascii="Times New Roman" w:hAnsi="Times New Roman" w:cs="Times New Roman"/>
          <w:sz w:val="26"/>
          <w:szCs w:val="26"/>
        </w:rPr>
        <w:br/>
        <w:t>по соглашению Сторон, расходы, понесенные Застройщиком на исполнение условий Договора, не возмещаются.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5.7. В случае несоблюдения Администрацией  сроков выполнения условий, предусмотренных пунктами 3.1.1, 3.1.5, 3.1.7 Договора, Застройщик вправе взыскать с  Администрации неустойку в размере 1/300 ключевой ставки, установленной Центральным банком Российской Федерации на  дату заключения Договора, за  каждый день просрочки от цены права заключить Договор, указанной в  пункте 2.1 Договора. В срок просрочки исполнения обязательств не включается период времени, равный времени производства в судебных органах по судебным делам о выселении граждан.</w:t>
      </w: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5.8. Ответственность Сторон, не предусмотренная Договором, регулируется законодательством Российской Федерации. </w:t>
      </w:r>
    </w:p>
    <w:p w:rsidR="00B86727" w:rsidRPr="00ED40AE" w:rsidRDefault="00B86727" w:rsidP="00B86727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 Передача прав и обязанностей по Договору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6.1. Передача прав и обязанностей Застройщика по Договору не  допускается.</w:t>
      </w:r>
    </w:p>
    <w:p w:rsidR="00B86727" w:rsidRPr="00ED40AE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6.2. При осуществлении оборота предоставленных в соответствии с  пунктом 3.1.6 Договора земельных участков к новым правообладателям переходят обязанности по выполнению требований, предусмотренных пунктами 3.2.7</w:t>
      </w:r>
      <w:r w:rsidRPr="00521D38">
        <w:rPr>
          <w:rFonts w:ascii="Times New Roman" w:hAnsi="Times New Roman"/>
          <w:spacing w:val="-4"/>
          <w:sz w:val="26"/>
          <w:szCs w:val="26"/>
        </w:rPr>
        <w:t>–</w:t>
      </w:r>
      <w:r w:rsidRPr="00521D38">
        <w:rPr>
          <w:rFonts w:ascii="Times New Roman" w:hAnsi="Times New Roman"/>
          <w:sz w:val="26"/>
          <w:szCs w:val="26"/>
        </w:rPr>
        <w:t>3.2.12, 3.2.15</w:t>
      </w:r>
      <w:r w:rsidRPr="00521D38">
        <w:rPr>
          <w:rFonts w:ascii="Times New Roman" w:hAnsi="Times New Roman"/>
          <w:spacing w:val="-4"/>
          <w:sz w:val="26"/>
          <w:szCs w:val="26"/>
        </w:rPr>
        <w:t>–</w:t>
      </w:r>
      <w:r w:rsidRPr="00521D38">
        <w:rPr>
          <w:rFonts w:ascii="Times New Roman" w:hAnsi="Times New Roman"/>
          <w:sz w:val="26"/>
          <w:szCs w:val="26"/>
        </w:rPr>
        <w:t xml:space="preserve">3.2.17 Договора и  подлежащих выполнению после предоставления указанных земельных участков. </w:t>
      </w:r>
    </w:p>
    <w:p w:rsidR="00B86727" w:rsidRPr="00ED40AE" w:rsidRDefault="00B86727" w:rsidP="00B867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21D38">
        <w:rPr>
          <w:rFonts w:ascii="Times New Roman" w:hAnsi="Times New Roman"/>
          <w:sz w:val="26"/>
          <w:szCs w:val="26"/>
        </w:rPr>
        <w:t>Указанное условие подлежит обязательному включению в текст договора, заключаемого Застройщиком с новыми правообладателями.</w:t>
      </w:r>
    </w:p>
    <w:p w:rsidR="00B86727" w:rsidRPr="00ED40AE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D347B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6.3. В случае если Договор будет признан незаключенным или недействительным, Застройщик обязан вернуть все ранее предоставленные ему участки, входящие в границы застроенной территории.</w:t>
      </w:r>
    </w:p>
    <w:p w:rsidR="00B86727" w:rsidRDefault="00B86727" w:rsidP="00B86727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55F6E" w:rsidRDefault="00455F6E" w:rsidP="00B86727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455F6E" w:rsidRPr="00ED40AE" w:rsidRDefault="00455F6E" w:rsidP="00B86727">
      <w:pPr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B86727" w:rsidRPr="00ED40AE" w:rsidRDefault="00B86727" w:rsidP="00B86727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7. </w:t>
      </w:r>
      <w:r>
        <w:rPr>
          <w:rFonts w:ascii="Times New Roman" w:hAnsi="Times New Roman" w:cs="Times New Roman"/>
          <w:sz w:val="26"/>
          <w:szCs w:val="26"/>
        </w:rPr>
        <w:t>Разрешение споров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ind w:firstLine="708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7.1. Стороны принимают все меры к непосредственному урегулированию возникших споров путем проведения переговоров. </w:t>
      </w:r>
    </w:p>
    <w:p w:rsidR="00B86727" w:rsidRPr="00ED40AE" w:rsidRDefault="00B86727" w:rsidP="00B86727">
      <w:pPr>
        <w:pStyle w:val="western"/>
        <w:spacing w:before="0" w:beforeAutospacing="0" w:after="0" w:afterAutospacing="0"/>
        <w:ind w:firstLine="708"/>
        <w:contextualSpacing/>
        <w:jc w:val="both"/>
        <w:rPr>
          <w:sz w:val="26"/>
          <w:szCs w:val="26"/>
        </w:rPr>
      </w:pPr>
      <w:r w:rsidRPr="00521D38">
        <w:rPr>
          <w:sz w:val="26"/>
          <w:szCs w:val="26"/>
        </w:rPr>
        <w:t xml:space="preserve">7.2. В случае </w:t>
      </w:r>
      <w:proofErr w:type="spellStart"/>
      <w:r w:rsidRPr="00521D38">
        <w:rPr>
          <w:sz w:val="26"/>
          <w:szCs w:val="26"/>
        </w:rPr>
        <w:t>недостижения</w:t>
      </w:r>
      <w:proofErr w:type="spellEnd"/>
      <w:r w:rsidRPr="00521D38">
        <w:rPr>
          <w:sz w:val="26"/>
          <w:szCs w:val="26"/>
        </w:rPr>
        <w:t xml:space="preserve"> соглашения Сторонами все споры и разногласия, возникающие при исполнении Договора, подлежат рассмотрению в  Арбитражном суде Челябинской области.</w:t>
      </w:r>
    </w:p>
    <w:p w:rsidR="00B86727" w:rsidRPr="00ED40AE" w:rsidRDefault="00B86727" w:rsidP="00B86727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 Срок действия Договора. Порядок вступления Договора в силу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8.1. Договор вступает в силу с момента его заключения и действует в течение 66 (шестидесяти шести) месяцев.</w:t>
      </w:r>
    </w:p>
    <w:p w:rsidR="00B86727" w:rsidRPr="00ED40AE" w:rsidRDefault="00B86727" w:rsidP="00B86727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521D38">
        <w:rPr>
          <w:rFonts w:ascii="Times New Roman" w:hAnsi="Times New Roman" w:cs="Times New Roman"/>
          <w:sz w:val="26"/>
          <w:szCs w:val="26"/>
        </w:rPr>
        <w:t>В случаях, обозначенных в пунктах 3.3.3, 8.2 Договора, срок действия Договора увеличивается на срок, равный увеличению срока исполнения обязательств в соответствии с пунктами 3.7, 8.2 Договора.</w:t>
      </w:r>
    </w:p>
    <w:p w:rsidR="00B86727" w:rsidRPr="00ED40AE" w:rsidRDefault="00B86727" w:rsidP="00B86727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8.2.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случае отказа граждан от переселения в жилые помещения, переданные Застройщиком в  соответствии с  пунктом 3.2.3 Договора, несогласия с  решением об  изъятии жилого помещения или </w:t>
      </w:r>
      <w:proofErr w:type="spellStart"/>
      <w:r>
        <w:rPr>
          <w:rFonts w:ascii="Times New Roman" w:hAnsi="Times New Roman" w:cs="Times New Roman"/>
          <w:sz w:val="26"/>
          <w:szCs w:val="26"/>
        </w:rPr>
        <w:t>недостижения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соглашения о размере возмещения, а также возникновения иных непредвиденных обстоятельств, в том числе вступления гражданина в права наследования, розыска собственника (нанимателя) жилого помещения, срок исполнения обязательств, предусмотренных пунктами 3.1.3, 3.1.4, 3.2.3, 3.2.4, 3.2.7</w:t>
      </w:r>
      <w:r>
        <w:rPr>
          <w:rFonts w:ascii="Times New Roman" w:hAnsi="Times New Roman" w:cs="Times New Roman"/>
          <w:spacing w:val="-4"/>
          <w:sz w:val="26"/>
          <w:szCs w:val="26"/>
        </w:rPr>
        <w:t>–</w:t>
      </w:r>
      <w:r>
        <w:rPr>
          <w:rFonts w:ascii="Times New Roman" w:hAnsi="Times New Roman" w:cs="Times New Roman"/>
          <w:sz w:val="26"/>
          <w:szCs w:val="26"/>
        </w:rPr>
        <w:t>3.2.11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Договора, увеличивается на срок, равный времени производства в  судебных органах по судебным спорам до момента вступления судебного акта в  законную силу, устранения последствий возникновения непредвиденных обстоятельств. При этом график очередности освоения застроенной территории, указанный в пункте 3.2.2 Договора, подлежит корректировке на срок, равный времени производства в судебных органах по судебным спорам до момента вступления судебного акта в законную силу.</w:t>
      </w:r>
    </w:p>
    <w:p w:rsidR="00B86727" w:rsidRPr="00ED40AE" w:rsidRDefault="00B86727" w:rsidP="00B86727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8.3. В случае нарушения Администрацией сроков исполнения обязательств, предусмотренных разделом 3 Договора, более чем на 15 рабочих дней по вине Администрации, сроки исполнения обязательств Застройщика, предусмотренные условиями Договора, увеличиваются пропорционально нарушению сроков Администрацией, при условии, что такие нарушения привели (или могли привести) </w:t>
      </w:r>
      <w:r>
        <w:rPr>
          <w:rFonts w:ascii="Times New Roman" w:hAnsi="Times New Roman" w:cs="Times New Roman"/>
          <w:sz w:val="26"/>
          <w:szCs w:val="26"/>
        </w:rPr>
        <w:br/>
        <w:t xml:space="preserve">к нарушению сроков исполнения обязательств Застройщиком. </w:t>
      </w:r>
    </w:p>
    <w:p w:rsidR="00B86727" w:rsidRPr="00ED40AE" w:rsidRDefault="00B86727" w:rsidP="00B86727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8.4. Настоящий Договор составлен в трех экземплярах, имеющих одинаковую юридическую силу.</w:t>
      </w:r>
    </w:p>
    <w:p w:rsidR="00B86727" w:rsidRPr="00ED40AE" w:rsidRDefault="00B86727" w:rsidP="00B86727">
      <w:pPr>
        <w:pStyle w:val="ConsPlusNormal"/>
        <w:widowControl w:val="0"/>
        <w:adjustRightInd/>
        <w:ind w:firstLine="697"/>
        <w:contextualSpacing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8.5. Вписанному: дате и номеру Договора – верить.</w:t>
      </w:r>
    </w:p>
    <w:p w:rsidR="00B86727" w:rsidRDefault="00B86727" w:rsidP="00B86727">
      <w:pPr>
        <w:pStyle w:val="ConsPlusNormal"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ED40AE" w:rsidRDefault="00B86727" w:rsidP="00B86727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Приложения к существенным условиям договора о развитии застроенной  территории</w:t>
      </w:r>
    </w:p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/>
      </w:tblPr>
      <w:tblGrid>
        <w:gridCol w:w="2235"/>
        <w:gridCol w:w="7512"/>
      </w:tblGrid>
      <w:tr w:rsidR="00B86727" w:rsidRPr="00ED40AE" w:rsidTr="006F12B0">
        <w:tc>
          <w:tcPr>
            <w:tcW w:w="2235" w:type="dxa"/>
          </w:tcPr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1</w:t>
            </w:r>
          </w:p>
        </w:tc>
        <w:tc>
          <w:tcPr>
            <w:tcW w:w="7512" w:type="dxa"/>
          </w:tcPr>
          <w:p w:rsidR="00B86727" w:rsidRPr="00ED40AE" w:rsidRDefault="00B86727" w:rsidP="006F12B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Схема расположения застроенной территории.</w:t>
            </w:r>
          </w:p>
        </w:tc>
      </w:tr>
      <w:tr w:rsidR="00B86727" w:rsidRPr="00ED40AE" w:rsidTr="006F12B0">
        <w:tc>
          <w:tcPr>
            <w:tcW w:w="2235" w:type="dxa"/>
          </w:tcPr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2</w:t>
            </w:r>
          </w:p>
        </w:tc>
        <w:tc>
          <w:tcPr>
            <w:tcW w:w="7512" w:type="dxa"/>
          </w:tcPr>
          <w:p w:rsidR="00B86727" w:rsidRDefault="00B86727" w:rsidP="006F12B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не признанных аварийными и подлежащими сносу, реконструкции, расположенных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>на застроенной территории, расселение которых должно быть осуществлено Застройщиком в рамках договора о развитии застроенной  территории.</w:t>
            </w:r>
          </w:p>
        </w:tc>
      </w:tr>
      <w:tr w:rsidR="00B86727" w:rsidRPr="00ED40AE" w:rsidTr="006F12B0">
        <w:tc>
          <w:tcPr>
            <w:tcW w:w="2235" w:type="dxa"/>
          </w:tcPr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3</w:t>
            </w:r>
          </w:p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12" w:type="dxa"/>
          </w:tcPr>
          <w:p w:rsidR="00B86727" w:rsidRPr="00ED40AE" w:rsidRDefault="00B86727" w:rsidP="006F12B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Перечень многоквартирных домов, признанных аварийными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и подлежащими сносу, расположенных на застроенной  территории, расселение которых будет осуществляться муниципальным образованием «город Челябинск», подлежащих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сносу Застройщиком.</w:t>
            </w:r>
          </w:p>
        </w:tc>
      </w:tr>
      <w:tr w:rsidR="00B86727" w:rsidRPr="00ED40AE" w:rsidTr="006F12B0">
        <w:tc>
          <w:tcPr>
            <w:tcW w:w="2235" w:type="dxa"/>
          </w:tcPr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Приложение  4</w:t>
            </w:r>
          </w:p>
          <w:p w:rsidR="00B86727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5</w:t>
            </w:r>
          </w:p>
        </w:tc>
        <w:tc>
          <w:tcPr>
            <w:tcW w:w="7512" w:type="dxa"/>
          </w:tcPr>
          <w:p w:rsidR="00B86727" w:rsidRPr="00ED40AE" w:rsidRDefault="00B86727" w:rsidP="006F12B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Максимальные сроки исполнения Застройщиком условий пунктов 3.2.3, 3.2.4 Договора.</w:t>
            </w:r>
          </w:p>
          <w:p w:rsidR="00B86727" w:rsidRPr="00ED40AE" w:rsidRDefault="00B86727" w:rsidP="006F12B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Порядок определения площади земельного участка, предоставляемого Застройщику.</w:t>
            </w:r>
          </w:p>
        </w:tc>
      </w:tr>
      <w:tr w:rsidR="00B86727" w:rsidRPr="00ED40AE" w:rsidTr="006F12B0">
        <w:tc>
          <w:tcPr>
            <w:tcW w:w="2235" w:type="dxa"/>
          </w:tcPr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6</w:t>
            </w:r>
          </w:p>
        </w:tc>
        <w:tc>
          <w:tcPr>
            <w:tcW w:w="7512" w:type="dxa"/>
          </w:tcPr>
          <w:p w:rsidR="00B86727" w:rsidRPr="00ED40AE" w:rsidRDefault="00B86727" w:rsidP="006F12B0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График освоения застроенной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площадью 2,1604 га в границах: ул.  Сталеваров, границы земельных участков многоквартирных домов № 80 по ул. Сталеваров, № 19-а </w:t>
            </w:r>
            <w:r>
              <w:rPr>
                <w:rFonts w:ascii="Times New Roman" w:hAnsi="Times New Roman"/>
                <w:sz w:val="26"/>
                <w:szCs w:val="26"/>
              </w:rPr>
              <w:br/>
              <w:t>по 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Челябинска по состоянию на «______»______________20_____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B86727" w:rsidRPr="00ED40AE" w:rsidTr="006F12B0">
        <w:tc>
          <w:tcPr>
            <w:tcW w:w="2235" w:type="dxa"/>
          </w:tcPr>
          <w:p w:rsidR="00B86727" w:rsidRPr="00ED40AE" w:rsidRDefault="00B86727" w:rsidP="006F12B0">
            <w:pPr>
              <w:pStyle w:val="ConsPlusNormal"/>
              <w:contextualSpacing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 7</w:t>
            </w:r>
          </w:p>
        </w:tc>
        <w:tc>
          <w:tcPr>
            <w:tcW w:w="7512" w:type="dxa"/>
          </w:tcPr>
          <w:p w:rsidR="00B86727" w:rsidRPr="00ED40AE" w:rsidRDefault="00B86727" w:rsidP="006F12B0">
            <w:pPr>
              <w:pStyle w:val="ConsPlusNonformat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Отчет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о  выполнении обязательств по Договору о развитии застроенной территории от___________</w:t>
            </w:r>
            <w:r w:rsidR="0050722C">
              <w:rPr>
                <w:rFonts w:ascii="Times New Roman" w:hAnsi="Times New Roman" w:cs="Times New Roman"/>
                <w:sz w:val="26"/>
                <w:szCs w:val="26"/>
              </w:rPr>
              <w:t xml:space="preserve"> №______ по состоянию</w:t>
            </w:r>
            <w:proofErr w:type="gramEnd"/>
            <w:r w:rsidR="0050722C">
              <w:rPr>
                <w:rFonts w:ascii="Times New Roman" w:hAnsi="Times New Roman" w:cs="Times New Roman"/>
                <w:sz w:val="26"/>
                <w:szCs w:val="26"/>
              </w:rPr>
              <w:t xml:space="preserve"> на ___________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</w:tbl>
    <w:p w:rsidR="00B86727" w:rsidRPr="00ED40AE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4F64BE" w:rsidRDefault="00B86727" w:rsidP="00B86727">
      <w:pPr>
        <w:pStyle w:val="ConsPlusNormal"/>
        <w:widowControl w:val="0"/>
        <w:adjustRightInd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9. </w:t>
      </w:r>
      <w:r w:rsidRPr="004F64BE">
        <w:rPr>
          <w:rFonts w:ascii="Times New Roman" w:hAnsi="Times New Roman" w:cs="Times New Roman"/>
          <w:sz w:val="26"/>
          <w:szCs w:val="26"/>
        </w:rPr>
        <w:t>Почтовые и платежные реквизиты сторон</w:t>
      </w:r>
    </w:p>
    <w:p w:rsidR="00B86727" w:rsidRPr="004F64BE" w:rsidRDefault="00B86727" w:rsidP="00B86727">
      <w:pPr>
        <w:pStyle w:val="ConsPlusNormal"/>
        <w:ind w:firstLine="709"/>
        <w:contextualSpacing/>
        <w:jc w:val="center"/>
        <w:outlineLvl w:val="0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1E0"/>
      </w:tblPr>
      <w:tblGrid>
        <w:gridCol w:w="4978"/>
        <w:gridCol w:w="4636"/>
      </w:tblGrid>
      <w:tr w:rsidR="00B86727" w:rsidRPr="00260B5B" w:rsidTr="006F12B0">
        <w:tc>
          <w:tcPr>
            <w:tcW w:w="4978" w:type="dxa"/>
          </w:tcPr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Администрация: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Администрация города Челябинска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Адрес: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454113, г. Челябинск,</w:t>
            </w: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площадь Революции, д. 2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   /________________/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  <w:tc>
          <w:tcPr>
            <w:tcW w:w="4593" w:type="dxa"/>
          </w:tcPr>
          <w:p w:rsidR="00B86727" w:rsidRPr="004F64BE" w:rsidRDefault="00B86727" w:rsidP="006F12B0">
            <w:pPr>
              <w:spacing w:after="0" w:line="240" w:lineRule="auto"/>
              <w:contextualSpacing/>
              <w:rPr>
                <w:rFonts w:ascii="Times New Roman" w:hAnsi="Times New Roman"/>
                <w:sz w:val="26"/>
                <w:szCs w:val="26"/>
              </w:rPr>
            </w:pPr>
            <w:r w:rsidRPr="004F64BE">
              <w:rPr>
                <w:rFonts w:ascii="Times New Roman" w:hAnsi="Times New Roman"/>
                <w:sz w:val="26"/>
                <w:szCs w:val="26"/>
              </w:rPr>
              <w:t>Застройщик: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__________________________________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Банковские реквизиты: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/>
                <w:bCs/>
                <w:sz w:val="26"/>
                <w:szCs w:val="26"/>
              </w:rPr>
              <w:t>Р</w:t>
            </w:r>
            <w:proofErr w:type="gramEnd"/>
            <w:r>
              <w:rPr>
                <w:rFonts w:ascii="Times New Roman" w:hAnsi="Times New Roman"/>
                <w:bCs/>
                <w:sz w:val="26"/>
                <w:szCs w:val="26"/>
              </w:rPr>
              <w:t>/</w:t>
            </w:r>
            <w:proofErr w:type="spellStart"/>
            <w:r>
              <w:rPr>
                <w:rFonts w:ascii="Times New Roman" w:hAnsi="Times New Roman"/>
                <w:bCs/>
                <w:sz w:val="26"/>
                <w:szCs w:val="26"/>
              </w:rPr>
              <w:t>сч</w:t>
            </w:r>
            <w:proofErr w:type="spellEnd"/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_____________________________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к/с _______________________________</w:t>
            </w: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ИНН ____________, КПП ___________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        </w:t>
            </w: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БИК ___________, ОГРН ___________</w:t>
            </w:r>
          </w:p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</w:p>
          <w:p w:rsidR="00B86727" w:rsidRPr="004F64BE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____________________ /____________/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 xml:space="preserve">                 </w:t>
            </w:r>
          </w:p>
          <w:p w:rsidR="00B86727" w:rsidRPr="00260B5B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              </w:t>
            </w:r>
            <w:r w:rsidRPr="004F64BE">
              <w:rPr>
                <w:rFonts w:ascii="Times New Roman" w:hAnsi="Times New Roman"/>
                <w:bCs/>
                <w:sz w:val="26"/>
                <w:szCs w:val="26"/>
              </w:rPr>
              <w:t>М.П.</w:t>
            </w:r>
          </w:p>
        </w:tc>
      </w:tr>
    </w:tbl>
    <w:p w:rsidR="00B86727" w:rsidRDefault="00B86727" w:rsidP="00B86727"/>
    <w:p w:rsidR="00B86727" w:rsidRDefault="00B86727" w:rsidP="00B86727"/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1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B86727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Схема расположения застроенной территории</w:t>
      </w: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9C36FF"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>
            <wp:extent cx="6019800" cy="6096000"/>
            <wp:effectExtent l="19050" t="0" r="0" b="0"/>
            <wp:docPr id="1" name="Рисунок 1" descr="C:\Users\turina\Desktop\гран-РЗТ-Сталеваров без 84-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urina\Desktop\гран-РЗТ-Сталеваров без 84-б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6727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ind w:firstLine="5103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Перечень многоквартирных домов,</w:t>
      </w:r>
    </w:p>
    <w:p w:rsidR="00B86727" w:rsidRPr="00C5489F" w:rsidRDefault="00B86727" w:rsidP="00B86727">
      <w:pPr>
        <w:pStyle w:val="ConsPlusNormal"/>
        <w:ind w:firstLine="851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не признанных аварийными и подлежащими сносу, реконструкции, </w:t>
      </w:r>
      <w:r w:rsidRPr="00C5489F">
        <w:rPr>
          <w:rFonts w:ascii="Times New Roman" w:hAnsi="Times New Roman" w:cs="Times New Roman"/>
          <w:color w:val="000000"/>
          <w:sz w:val="26"/>
          <w:szCs w:val="26"/>
        </w:rPr>
        <w:t xml:space="preserve">расположенных на застроенной территории, расселение которых должно быть осуществлено Застройщиком в рамках договора о </w:t>
      </w:r>
      <w:r>
        <w:rPr>
          <w:rFonts w:ascii="Times New Roman" w:hAnsi="Times New Roman" w:cs="Times New Roman"/>
          <w:color w:val="000000"/>
          <w:sz w:val="26"/>
          <w:szCs w:val="26"/>
        </w:rPr>
        <w:t>развитии застроенной территории</w:t>
      </w:r>
    </w:p>
    <w:p w:rsidR="00B86727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tbl>
      <w:tblPr>
        <w:tblW w:w="9757" w:type="dxa"/>
        <w:tblInd w:w="93" w:type="dxa"/>
        <w:tblLayout w:type="fixed"/>
        <w:tblLook w:val="04A0"/>
      </w:tblPr>
      <w:tblGrid>
        <w:gridCol w:w="582"/>
        <w:gridCol w:w="3789"/>
        <w:gridCol w:w="850"/>
        <w:gridCol w:w="1134"/>
        <w:gridCol w:w="787"/>
        <w:gridCol w:w="851"/>
        <w:gridCol w:w="851"/>
        <w:gridCol w:w="913"/>
      </w:tblGrid>
      <w:tr w:rsidR="00B86727" w:rsidRPr="00C5489F" w:rsidTr="006F12B0">
        <w:trPr>
          <w:trHeight w:val="35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3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Количество жилых помещений, ед.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Площадь, кв. м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В том числе</w:t>
            </w:r>
          </w:p>
        </w:tc>
      </w:tr>
      <w:tr w:rsidR="00B86727" w:rsidRPr="00C5489F" w:rsidTr="006F12B0">
        <w:trPr>
          <w:trHeight w:val="272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C5489F">
              <w:rPr>
                <w:rFonts w:ascii="Times New Roman" w:eastAsia="Times New Roman" w:hAnsi="Times New Roman"/>
                <w:color w:val="000000"/>
              </w:rPr>
              <w:t>обственность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с</w:t>
            </w:r>
            <w:r w:rsidRPr="00C5489F">
              <w:rPr>
                <w:rFonts w:ascii="Times New Roman" w:eastAsia="Times New Roman" w:hAnsi="Times New Roman"/>
                <w:color w:val="000000"/>
              </w:rPr>
              <w:t xml:space="preserve">оциальный </w:t>
            </w:r>
            <w:proofErr w:type="spellStart"/>
            <w:r w:rsidRPr="00C5489F">
              <w:rPr>
                <w:rFonts w:ascii="Times New Roman" w:eastAsia="Times New Roman" w:hAnsi="Times New Roman"/>
                <w:color w:val="000000"/>
              </w:rPr>
              <w:t>найм</w:t>
            </w:r>
            <w:proofErr w:type="spellEnd"/>
          </w:p>
        </w:tc>
      </w:tr>
      <w:tr w:rsidR="00B86727" w:rsidRPr="00C5489F" w:rsidTr="006F12B0">
        <w:trPr>
          <w:trHeight w:val="196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7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C5489F"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помещений, 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 w:rsidRPr="00C5489F">
              <w:rPr>
                <w:rFonts w:ascii="Times New Roman" w:eastAsia="SimSun-ExtB" w:hAnsi="Times New Roman"/>
                <w:color w:val="000000"/>
                <w:szCs w:val="21"/>
              </w:rPr>
              <w:t>Количество жилых помещений, ед.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ind w:left="113" w:right="113"/>
              <w:jc w:val="center"/>
              <w:rPr>
                <w:rFonts w:ascii="Times New Roman" w:eastAsia="SimSun-ExtB" w:hAnsi="Times New Roman"/>
                <w:color w:val="000000"/>
                <w:szCs w:val="21"/>
              </w:rPr>
            </w:pPr>
            <w:r>
              <w:rPr>
                <w:rFonts w:ascii="Times New Roman" w:eastAsia="SimSun-ExtB" w:hAnsi="Times New Roman"/>
                <w:color w:val="000000"/>
                <w:szCs w:val="21"/>
              </w:rPr>
              <w:t>Площадь, кв</w:t>
            </w:r>
            <w:proofErr w:type="gramStart"/>
            <w:r>
              <w:rPr>
                <w:rFonts w:ascii="Times New Roman" w:eastAsia="SimSun-ExtB" w:hAnsi="Times New Roman"/>
                <w:color w:val="000000"/>
                <w:szCs w:val="21"/>
              </w:rPr>
              <w:t>.м</w:t>
            </w:r>
            <w:proofErr w:type="gramEnd"/>
          </w:p>
        </w:tc>
      </w:tr>
      <w:tr w:rsidR="00B86727" w:rsidRPr="00C5489F" w:rsidTr="006F12B0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</w:tr>
      <w:tr w:rsidR="00B86727" w:rsidRPr="00C5489F" w:rsidTr="006F12B0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eastAsia="Times New Roman" w:hAnsi="Times New Roman"/>
                <w:color w:val="000000"/>
              </w:rPr>
              <w:t>1.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 xml:space="preserve">г. Челябинск, </w:t>
            </w:r>
            <w:r w:rsidRPr="00C5489F">
              <w:rPr>
                <w:rFonts w:ascii="Times New Roman" w:eastAsia="Times New Roman" w:hAnsi="Times New Roman"/>
                <w:color w:val="000000"/>
              </w:rPr>
              <w:t>ул. Сталеваров, д. 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531,6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531,6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0</w:t>
            </w:r>
          </w:p>
        </w:tc>
      </w:tr>
      <w:tr w:rsidR="00B86727" w:rsidRPr="003511E6" w:rsidTr="006F12B0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2.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hAnsi="Times New Roman"/>
                <w:color w:val="000000"/>
              </w:rPr>
              <w:t xml:space="preserve">г. Челябинск, </w:t>
            </w:r>
            <w:r w:rsidRPr="003511E6">
              <w:rPr>
                <w:rFonts w:ascii="Times New Roman" w:eastAsia="Times New Roman" w:hAnsi="Times New Roman"/>
                <w:color w:val="000000"/>
              </w:rPr>
              <w:t>ул. Сталеваров, д. 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523,1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473,1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50</w:t>
            </w:r>
          </w:p>
        </w:tc>
      </w:tr>
      <w:tr w:rsidR="00B86727" w:rsidRPr="00C5489F" w:rsidTr="006F12B0">
        <w:trPr>
          <w:trHeight w:val="270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3.</w:t>
            </w:r>
          </w:p>
        </w:tc>
        <w:tc>
          <w:tcPr>
            <w:tcW w:w="3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hAnsi="Times New Roman"/>
                <w:color w:val="000000"/>
              </w:rPr>
              <w:t xml:space="preserve">г. Челябинск, </w:t>
            </w:r>
            <w:r w:rsidRPr="003511E6">
              <w:rPr>
                <w:rFonts w:ascii="Times New Roman" w:eastAsia="Times New Roman" w:hAnsi="Times New Roman"/>
                <w:color w:val="000000"/>
              </w:rPr>
              <w:t>ул.  Сталеваров, д. 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1112,1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1082,0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1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3511E6" w:rsidRDefault="00B86727" w:rsidP="006F12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3511E6">
              <w:rPr>
                <w:rFonts w:ascii="Times New Roman" w:eastAsia="Times New Roman" w:hAnsi="Times New Roman"/>
                <w:color w:val="000000"/>
              </w:rPr>
              <w:t>30,1</w:t>
            </w:r>
          </w:p>
        </w:tc>
      </w:tr>
    </w:tbl>
    <w:p w:rsidR="00B86727" w:rsidRDefault="00B86727" w:rsidP="00B86727">
      <w:pPr>
        <w:pStyle w:val="ConsPlusNormal"/>
        <w:contextualSpacing/>
        <w:jc w:val="both"/>
      </w:pPr>
    </w:p>
    <w:p w:rsidR="00B86727" w:rsidRDefault="00B86727" w:rsidP="00B86727">
      <w:pPr>
        <w:pStyle w:val="ConsPlusNormal"/>
        <w:contextualSpacing/>
        <w:jc w:val="both"/>
      </w:pPr>
    </w:p>
    <w:p w:rsidR="00B86727" w:rsidRDefault="00B86727" w:rsidP="00B86727">
      <w:pPr>
        <w:rPr>
          <w:rFonts w:ascii="Arial" w:hAnsi="Arial" w:cs="Arial"/>
          <w:sz w:val="20"/>
          <w:szCs w:val="20"/>
          <w:lang w:eastAsia="ru-RU"/>
        </w:rPr>
      </w:pPr>
      <w:r>
        <w:br w:type="page"/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3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B86727" w:rsidRDefault="00B86727" w:rsidP="00B8672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contextualSpacing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709"/>
        <w:contextualSpacing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C5489F">
        <w:rPr>
          <w:rFonts w:ascii="Times New Roman" w:hAnsi="Times New Roman" w:cs="Times New Roman"/>
          <w:color w:val="000000"/>
          <w:sz w:val="26"/>
          <w:szCs w:val="26"/>
        </w:rPr>
        <w:t xml:space="preserve">Перечень многоквартирных домов, признанных аварийными и подлежащими сносу, расположенных на застроенной территории, расселение которых будет осуществляться муниципальным образованием «город Челябинск», </w:t>
      </w:r>
      <w:r w:rsidRPr="00C5489F">
        <w:rPr>
          <w:rFonts w:ascii="Times New Roman" w:hAnsi="Times New Roman" w:cs="Times New Roman"/>
          <w:color w:val="000000"/>
          <w:sz w:val="26"/>
          <w:szCs w:val="26"/>
        </w:rPr>
        <w:br/>
        <w:t>подлежащих сносу Застройщиком</w:t>
      </w:r>
    </w:p>
    <w:p w:rsidR="00B86727" w:rsidRPr="00C5489F" w:rsidRDefault="00B86727" w:rsidP="00B86727">
      <w:pPr>
        <w:pStyle w:val="ConsPlusNormal"/>
        <w:ind w:firstLine="709"/>
        <w:contextualSpacing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W w:w="9654" w:type="dxa"/>
        <w:tblInd w:w="93" w:type="dxa"/>
        <w:tblLayout w:type="fixed"/>
        <w:tblLook w:val="04A0"/>
      </w:tblPr>
      <w:tblGrid>
        <w:gridCol w:w="588"/>
        <w:gridCol w:w="3963"/>
        <w:gridCol w:w="1134"/>
        <w:gridCol w:w="3969"/>
      </w:tblGrid>
      <w:tr w:rsidR="00B86727" w:rsidRPr="00C5489F" w:rsidTr="006F12B0">
        <w:trPr>
          <w:trHeight w:val="253"/>
        </w:trPr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№ п/п</w:t>
            </w:r>
          </w:p>
        </w:tc>
        <w:tc>
          <w:tcPr>
            <w:tcW w:w="3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Адрес многоквартирного дома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Площадь (жилая), кв. м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Максимальный срок расселения</w:t>
            </w:r>
          </w:p>
        </w:tc>
      </w:tr>
      <w:tr w:rsidR="00B86727" w:rsidRPr="00C5489F" w:rsidTr="006F12B0">
        <w:trPr>
          <w:trHeight w:val="253"/>
        </w:trPr>
        <w:tc>
          <w:tcPr>
            <w:tcW w:w="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rPr>
                <w:rFonts w:ascii="Times New Roman" w:hAnsi="Times New Roman"/>
                <w:color w:val="000000"/>
              </w:rPr>
            </w:pPr>
          </w:p>
        </w:tc>
      </w:tr>
      <w:tr w:rsidR="00B86727" w:rsidRPr="00C5489F" w:rsidTr="006F12B0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B86727" w:rsidRPr="00C5489F" w:rsidTr="006F12B0">
        <w:trPr>
          <w:trHeight w:val="2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9E3A79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9E3A79">
              <w:rPr>
                <w:rFonts w:ascii="Times New Roman" w:hAnsi="Times New Roman"/>
                <w:color w:val="000000"/>
              </w:rPr>
              <w:t>1.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9E3A79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9E3A79">
              <w:rPr>
                <w:rFonts w:ascii="Times New Roman" w:hAnsi="Times New Roman"/>
                <w:color w:val="000000"/>
              </w:rPr>
              <w:t xml:space="preserve"> Челябинск, ул. Сталеваров, дом 84-а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9E3A79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9E3A79">
              <w:rPr>
                <w:rFonts w:ascii="Times New Roman" w:hAnsi="Times New Roman"/>
                <w:color w:val="000000"/>
              </w:rPr>
              <w:t>709,7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04140">
              <w:rPr>
                <w:rFonts w:ascii="Times New Roman" w:hAnsi="Times New Roman"/>
                <w:color w:val="000000"/>
              </w:rPr>
              <w:t xml:space="preserve">до конца 1 полугодия 2021 года </w:t>
            </w:r>
            <w:r w:rsidRPr="00B04140">
              <w:rPr>
                <w:rFonts w:ascii="Times New Roman" w:hAnsi="Times New Roman"/>
                <w:color w:val="000000"/>
              </w:rPr>
              <w:br/>
              <w:t>(при отсутствии споров о переселении)</w:t>
            </w:r>
          </w:p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86727" w:rsidRPr="00C5489F" w:rsidTr="006F12B0">
        <w:trPr>
          <w:trHeight w:val="237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9E3A79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both"/>
              <w:rPr>
                <w:rFonts w:ascii="Times New Roman" w:eastAsia="SimSun-ExtB" w:hAnsi="Times New Roman"/>
                <w:color w:val="000000"/>
              </w:rPr>
            </w:pPr>
            <w:r w:rsidRPr="00C5489F">
              <w:rPr>
                <w:rFonts w:ascii="Times New Roman" w:eastAsia="SimSun-ExtB" w:hAnsi="Times New Roman"/>
                <w:color w:val="000000"/>
              </w:rPr>
              <w:t>г. Челябинск,</w:t>
            </w:r>
            <w:r>
              <w:rPr>
                <w:rFonts w:ascii="Times New Roman" w:eastAsia="SimSun-ExtB" w:hAnsi="Times New Roman"/>
                <w:color w:val="000000"/>
              </w:rPr>
              <w:t xml:space="preserve"> </w:t>
            </w:r>
            <w:r w:rsidRPr="00C5489F">
              <w:rPr>
                <w:rFonts w:ascii="Times New Roman" w:eastAsia="SimSun-ExtB" w:hAnsi="Times New Roman"/>
                <w:color w:val="000000"/>
              </w:rPr>
              <w:t>ул.  Сталеваров, д. 86-а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jc w:val="center"/>
              <w:rPr>
                <w:rFonts w:ascii="Times New Roman" w:eastAsia="SimSun-ExtB" w:hAnsi="Times New Roman"/>
                <w:color w:val="000000"/>
              </w:rPr>
            </w:pPr>
            <w:r w:rsidRPr="00C5489F">
              <w:rPr>
                <w:rFonts w:ascii="Times New Roman" w:eastAsia="SimSun-ExtB" w:hAnsi="Times New Roman"/>
                <w:color w:val="000000"/>
              </w:rPr>
              <w:t>685,2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04140">
              <w:rPr>
                <w:rFonts w:ascii="Times New Roman" w:hAnsi="Times New Roman"/>
                <w:color w:val="000000"/>
              </w:rPr>
              <w:t xml:space="preserve">до конца 1 полугодия 2021 года </w:t>
            </w:r>
            <w:r w:rsidRPr="00B04140">
              <w:rPr>
                <w:rFonts w:ascii="Times New Roman" w:hAnsi="Times New Roman"/>
                <w:color w:val="000000"/>
              </w:rPr>
              <w:br/>
              <w:t>(при отсутствии споров о переселении)</w:t>
            </w:r>
          </w:p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  <w:tr w:rsidR="00B86727" w:rsidRPr="00C5489F" w:rsidTr="006F12B0">
        <w:trPr>
          <w:trHeight w:val="20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Pr="00C5489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3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г.</w:t>
            </w:r>
            <w:r w:rsidRPr="00C5489F">
              <w:rPr>
                <w:rFonts w:ascii="Times New Roman" w:hAnsi="Times New Roman"/>
                <w:color w:val="000000"/>
              </w:rPr>
              <w:t xml:space="preserve"> Челябинск, ул. Сталеваров, дом 86-б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/>
              </w:rPr>
            </w:pPr>
            <w:r w:rsidRPr="00C5489F">
              <w:rPr>
                <w:rFonts w:ascii="Times New Roman" w:hAnsi="Times New Roman"/>
                <w:color w:val="000000"/>
              </w:rPr>
              <w:t>566,1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  <w:r w:rsidRPr="00B04140">
              <w:rPr>
                <w:rFonts w:ascii="Times New Roman" w:hAnsi="Times New Roman"/>
                <w:color w:val="000000"/>
              </w:rPr>
              <w:t xml:space="preserve">до конца 1 полугодия 2021 года </w:t>
            </w:r>
            <w:r w:rsidRPr="00B04140">
              <w:rPr>
                <w:rFonts w:ascii="Times New Roman" w:hAnsi="Times New Roman"/>
                <w:color w:val="000000"/>
              </w:rPr>
              <w:br/>
              <w:t>(при отсутствии споров о переселении)</w:t>
            </w:r>
          </w:p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/>
              </w:rPr>
            </w:pPr>
          </w:p>
        </w:tc>
      </w:tr>
    </w:tbl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/>
    <w:p w:rsidR="00B86727" w:rsidRDefault="00B86727" w:rsidP="00B86727">
      <w:pPr>
        <w:rPr>
          <w:rFonts w:ascii="Arial" w:hAnsi="Arial" w:cs="Arial"/>
          <w:sz w:val="20"/>
          <w:szCs w:val="20"/>
          <w:lang w:eastAsia="ru-RU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4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86727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B86727" w:rsidRDefault="00B86727" w:rsidP="00B86727">
      <w:pPr>
        <w:pStyle w:val="ConsPlusNormal"/>
        <w:ind w:firstLine="5954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6754E4">
        <w:rPr>
          <w:rFonts w:ascii="Times New Roman" w:hAnsi="Times New Roman" w:cs="Times New Roman"/>
          <w:sz w:val="26"/>
          <w:szCs w:val="26"/>
        </w:rPr>
        <w:t xml:space="preserve">Максимальные сроки исполнения Застройщиком </w:t>
      </w:r>
      <w:r w:rsidRPr="006754E4">
        <w:rPr>
          <w:rFonts w:ascii="Times New Roman" w:hAnsi="Times New Roman" w:cs="Times New Roman"/>
          <w:sz w:val="26"/>
          <w:szCs w:val="26"/>
        </w:rPr>
        <w:br/>
        <w:t>условий пунктов 3.2.3, 3.2.4 Договора</w:t>
      </w: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26"/>
        <w:gridCol w:w="4444"/>
        <w:gridCol w:w="4677"/>
      </w:tblGrid>
      <w:tr w:rsidR="00B86727" w:rsidRPr="00C5489F" w:rsidTr="006F12B0">
        <w:tc>
          <w:tcPr>
            <w:tcW w:w="0" w:type="auto"/>
          </w:tcPr>
          <w:p w:rsidR="00B86727" w:rsidRPr="00C5489F" w:rsidRDefault="00B86727" w:rsidP="006F12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 xml:space="preserve">№ п/п </w:t>
            </w:r>
          </w:p>
        </w:tc>
        <w:tc>
          <w:tcPr>
            <w:tcW w:w="4444" w:type="dxa"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4677" w:type="dxa"/>
          </w:tcPr>
          <w:p w:rsidR="00B86727" w:rsidRPr="00C5489F" w:rsidRDefault="00B86727" w:rsidP="006F12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>Срок исполнения обязательств</w:t>
            </w:r>
          </w:p>
        </w:tc>
      </w:tr>
      <w:tr w:rsidR="00B86727" w:rsidRPr="00C5489F" w:rsidTr="006F12B0">
        <w:trPr>
          <w:trHeight w:val="1559"/>
        </w:trPr>
        <w:tc>
          <w:tcPr>
            <w:tcW w:w="0" w:type="auto"/>
          </w:tcPr>
          <w:p w:rsidR="00B86727" w:rsidRPr="00C5489F" w:rsidRDefault="00B86727" w:rsidP="006F12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B86727" w:rsidRPr="00C5489F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 xml:space="preserve">Многоквартирные дома, признанные </w:t>
            </w:r>
            <w:r w:rsidRPr="00C5489F">
              <w:rPr>
                <w:rFonts w:ascii="Times New Roman" w:hAnsi="Times New Roman"/>
                <w:sz w:val="24"/>
                <w:szCs w:val="24"/>
              </w:rPr>
              <w:br/>
              <w:t xml:space="preserve">в установленном порядке аварийными </w:t>
            </w:r>
            <w:r w:rsidRPr="00C5489F">
              <w:rPr>
                <w:rFonts w:ascii="Times New Roman" w:hAnsi="Times New Roman"/>
                <w:sz w:val="24"/>
                <w:szCs w:val="24"/>
              </w:rPr>
              <w:br/>
              <w:t xml:space="preserve">и подлежащими сносу в течение срока действия договора </w:t>
            </w:r>
          </w:p>
        </w:tc>
        <w:tc>
          <w:tcPr>
            <w:tcW w:w="4677" w:type="dxa"/>
          </w:tcPr>
          <w:p w:rsidR="00B86727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12 месяцев с момента признания многоквартирных домов аварийными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и подлежащими сносу, но не позднее 48 месяцев с момента  заключения  Договора (внеочередное  исполнение  обязательств)</w:t>
            </w:r>
          </w:p>
          <w:p w:rsidR="00B86727" w:rsidRPr="00952D52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27" w:rsidRPr="00C5489F" w:rsidTr="006F12B0">
        <w:tc>
          <w:tcPr>
            <w:tcW w:w="0" w:type="auto"/>
          </w:tcPr>
          <w:p w:rsidR="00B86727" w:rsidRPr="00C5489F" w:rsidRDefault="00B86727" w:rsidP="006F12B0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44" w:type="dxa"/>
          </w:tcPr>
          <w:p w:rsidR="00B86727" w:rsidRPr="00C5489F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489F">
              <w:rPr>
                <w:rFonts w:ascii="Times New Roman" w:hAnsi="Times New Roman"/>
                <w:sz w:val="24"/>
                <w:szCs w:val="24"/>
              </w:rPr>
              <w:t>Многоквартирные дома, не признанные в установленном порядке аварийными</w:t>
            </w:r>
            <w:r w:rsidRPr="00C5489F">
              <w:rPr>
                <w:rFonts w:ascii="Times New Roman" w:hAnsi="Times New Roman"/>
                <w:sz w:val="24"/>
                <w:szCs w:val="24"/>
              </w:rPr>
              <w:br/>
              <w:t xml:space="preserve">и подлежащими сносу </w:t>
            </w:r>
          </w:p>
        </w:tc>
        <w:tc>
          <w:tcPr>
            <w:tcW w:w="4677" w:type="dxa"/>
          </w:tcPr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>1 очередь – не менее 10 % многоквартирных домов, – в течение 12 месяцев с момента заключения договора;</w:t>
            </w:r>
          </w:p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>2 очередь – не менее 25 % многоквартирных домов, – в течение 24  месяцев с момента заключения договора;</w:t>
            </w:r>
          </w:p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 xml:space="preserve">3 очередь – не менее 75 % многоквартирных домов, – в течение 36  месяцев с момента заключения договора; </w:t>
            </w:r>
          </w:p>
          <w:p w:rsidR="00B86727" w:rsidRPr="00B04140" w:rsidRDefault="00B86727" w:rsidP="006F12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04140">
              <w:rPr>
                <w:rFonts w:ascii="Times New Roman" w:hAnsi="Times New Roman"/>
                <w:sz w:val="24"/>
                <w:szCs w:val="24"/>
              </w:rPr>
              <w:t>4 очередь – остальные многоквартирные дома, расселение которых не осуществлено в  рамках расселения 1–3 очередей, в течение 48  месяцев с момента заключения договора</w:t>
            </w:r>
          </w:p>
        </w:tc>
      </w:tr>
    </w:tbl>
    <w:p w:rsidR="00B86727" w:rsidRDefault="00B86727" w:rsidP="00B86727">
      <w:pPr>
        <w:rPr>
          <w:rFonts w:ascii="Arial" w:hAnsi="Arial" w:cs="Arial"/>
          <w:sz w:val="20"/>
          <w:szCs w:val="20"/>
          <w:lang w:eastAsia="ru-RU"/>
        </w:rPr>
      </w:pPr>
      <w:r>
        <w:br w:type="page"/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5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Договору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C5489F">
        <w:rPr>
          <w:rFonts w:ascii="Times New Roman" w:hAnsi="Times New Roman" w:cs="Times New Roman"/>
          <w:sz w:val="26"/>
          <w:szCs w:val="26"/>
        </w:rPr>
        <w:t>развитии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застроенной  </w:t>
      </w:r>
      <w:r>
        <w:rPr>
          <w:rFonts w:ascii="Times New Roman" w:hAnsi="Times New Roman" w:cs="Times New Roman"/>
          <w:sz w:val="26"/>
          <w:szCs w:val="26"/>
        </w:rPr>
        <w:t xml:space="preserve">    </w:t>
      </w:r>
      <w:r w:rsidRPr="00C5489F">
        <w:rPr>
          <w:rFonts w:ascii="Times New Roman" w:hAnsi="Times New Roman" w:cs="Times New Roman"/>
          <w:sz w:val="26"/>
          <w:szCs w:val="26"/>
        </w:rPr>
        <w:t xml:space="preserve"> территории</w:t>
      </w:r>
    </w:p>
    <w:p w:rsidR="00B86727" w:rsidRPr="00C5489F" w:rsidRDefault="00B86727" w:rsidP="00B86727">
      <w:pPr>
        <w:pStyle w:val="ConsPlusNormal"/>
        <w:ind w:firstLine="6521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</w:t>
      </w:r>
      <w:r>
        <w:rPr>
          <w:rFonts w:ascii="Times New Roman" w:hAnsi="Times New Roman" w:cs="Times New Roman"/>
          <w:sz w:val="26"/>
          <w:szCs w:val="26"/>
        </w:rPr>
        <w:t>__</w:t>
      </w:r>
      <w:r w:rsidRPr="00C5489F">
        <w:rPr>
          <w:rFonts w:ascii="Times New Roman" w:hAnsi="Times New Roman" w:cs="Times New Roman"/>
          <w:sz w:val="26"/>
          <w:szCs w:val="26"/>
        </w:rPr>
        <w:t>_ №__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C5489F">
        <w:rPr>
          <w:rFonts w:ascii="Times New Roman" w:hAnsi="Times New Roman" w:cs="Times New Roman"/>
          <w:sz w:val="26"/>
          <w:szCs w:val="26"/>
        </w:rPr>
        <w:t>___</w:t>
      </w:r>
    </w:p>
    <w:p w:rsidR="00B86727" w:rsidRDefault="00B86727" w:rsidP="00B86727">
      <w:pPr>
        <w:pStyle w:val="ConsPlusNormal"/>
        <w:contextualSpacing/>
        <w:jc w:val="both"/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Порядок определения площади земельного участка, </w:t>
      </w:r>
    </w:p>
    <w:p w:rsidR="00B86727" w:rsidRPr="00C5489F" w:rsidRDefault="00B86727" w:rsidP="00B86727">
      <w:pPr>
        <w:pStyle w:val="a3"/>
        <w:spacing w:after="0" w:line="240" w:lineRule="auto"/>
        <w:ind w:left="0" w:firstLine="709"/>
        <w:jc w:val="center"/>
        <w:rPr>
          <w:rFonts w:ascii="Times New Roman" w:hAnsi="Times New Roman"/>
          <w:sz w:val="26"/>
          <w:szCs w:val="26"/>
        </w:rPr>
      </w:pPr>
      <w:proofErr w:type="gramStart"/>
      <w:r w:rsidRPr="00C5489F">
        <w:rPr>
          <w:rFonts w:ascii="Times New Roman" w:hAnsi="Times New Roman"/>
          <w:sz w:val="26"/>
          <w:szCs w:val="26"/>
        </w:rPr>
        <w:t>предоставляемого</w:t>
      </w:r>
      <w:proofErr w:type="gramEnd"/>
      <w:r w:rsidRPr="00C5489F">
        <w:rPr>
          <w:rFonts w:ascii="Times New Roman" w:hAnsi="Times New Roman"/>
          <w:sz w:val="26"/>
          <w:szCs w:val="26"/>
        </w:rPr>
        <w:t xml:space="preserve"> Застройщику (далее – Порядок) </w:t>
      </w:r>
    </w:p>
    <w:p w:rsidR="00B86727" w:rsidRPr="00C5489F" w:rsidRDefault="00B86727" w:rsidP="00B867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Площадь земельного участка, предоставляемого Застройщику в  соответствии с  пунктом 3.1.6 Договора, определяется с учетом утвержденной документации по  планировке территории в следующем порядке:</w:t>
      </w:r>
    </w:p>
    <w:p w:rsidR="00B86727" w:rsidRPr="00C5489F" w:rsidRDefault="00B86727" w:rsidP="00B8672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489F">
        <w:rPr>
          <w:rFonts w:ascii="Times New Roman" w:hAnsi="Times New Roman"/>
          <w:sz w:val="26"/>
          <w:szCs w:val="26"/>
        </w:rPr>
        <w:t>1) определяется площадь жилых и нежилых помещений, в отношении которых Застройщиком исполнены обязательства, установленные пунктами 3.2.3, 3.2.4 Договора, в отношении каждого из многоквартирных домов, указанных в  приложениях 2, 3 к Договору (учитывается только площадь помещений в  многоквартирных домах, в отношении которых полностью исполнены обязательства, установленные пунктами 3.2.3, 3.2.4, 3.2.19, 3.2.20 Договора);</w:t>
      </w:r>
      <w:proofErr w:type="gramEnd"/>
    </w:p>
    <w:p w:rsidR="00B86727" w:rsidRPr="00C5489F" w:rsidRDefault="00B86727" w:rsidP="00B8672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2) рассчитывается процент выполнения Застройщиком обязательств, установленных пунктами 3.2.3, 3.2.4, 3.2.19, 3.2.20 Договора по отношению ко всей площади жилых и нежилых помещений, расположенных на застроенной  территории;</w:t>
      </w:r>
    </w:p>
    <w:p w:rsidR="00B86727" w:rsidRPr="001738CB" w:rsidRDefault="00B86727" w:rsidP="00B8672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C5489F">
        <w:rPr>
          <w:rFonts w:ascii="Times New Roman" w:hAnsi="Times New Roman"/>
          <w:sz w:val="26"/>
          <w:szCs w:val="26"/>
        </w:rPr>
        <w:t>3)</w:t>
      </w:r>
      <w:r>
        <w:rPr>
          <w:rFonts w:ascii="Times New Roman" w:hAnsi="Times New Roman"/>
          <w:sz w:val="26"/>
          <w:szCs w:val="26"/>
        </w:rPr>
        <w:t xml:space="preserve"> рассчитывается площадь объекта </w:t>
      </w:r>
      <w:r w:rsidRPr="00C5489F">
        <w:rPr>
          <w:rFonts w:ascii="Times New Roman" w:hAnsi="Times New Roman"/>
          <w:sz w:val="26"/>
          <w:szCs w:val="26"/>
        </w:rPr>
        <w:t>(-</w:t>
      </w:r>
      <w:proofErr w:type="spellStart"/>
      <w:r w:rsidRPr="00C5489F">
        <w:rPr>
          <w:rFonts w:ascii="Times New Roman" w:hAnsi="Times New Roman"/>
          <w:sz w:val="26"/>
          <w:szCs w:val="26"/>
        </w:rPr>
        <w:t>ов</w:t>
      </w:r>
      <w:proofErr w:type="spellEnd"/>
      <w:r w:rsidRPr="00C5489F">
        <w:rPr>
          <w:rFonts w:ascii="Times New Roman" w:hAnsi="Times New Roman"/>
          <w:sz w:val="26"/>
          <w:szCs w:val="26"/>
        </w:rPr>
        <w:t xml:space="preserve">) капитального строительства, предполагаемых к строительству на испрашиваемом земельном участке, равная проценту выполнения обязательств, указанных в подпункте 2 настоящего Порядка, от  площади всех объектов капитального строительства, размещение которых планируется в границах застроенной территории, согласно документации </w:t>
      </w:r>
      <w:r w:rsidRPr="00C5489F">
        <w:rPr>
          <w:rFonts w:ascii="Times New Roman" w:hAnsi="Times New Roman"/>
          <w:sz w:val="26"/>
          <w:szCs w:val="26"/>
        </w:rPr>
        <w:br/>
        <w:t>по планировке территории без учета площади</w:t>
      </w:r>
      <w:r w:rsidRPr="00C5489F">
        <w:rPr>
          <w:rFonts w:ascii="Times New Roman" w:hAnsi="Times New Roman"/>
          <w:i/>
          <w:sz w:val="26"/>
          <w:szCs w:val="26"/>
        </w:rPr>
        <w:t xml:space="preserve"> </w:t>
      </w:r>
      <w:r w:rsidRPr="00C5489F">
        <w:rPr>
          <w:rFonts w:ascii="Times New Roman" w:hAnsi="Times New Roman"/>
          <w:sz w:val="26"/>
          <w:szCs w:val="26"/>
        </w:rPr>
        <w:t>отдельно стоящих объектов социальной инфраструктуры (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дошкол</w:t>
      </w:r>
      <w:r w:rsidRPr="001738CB">
        <w:rPr>
          <w:rFonts w:ascii="Times New Roman" w:hAnsi="Times New Roman"/>
          <w:sz w:val="26"/>
          <w:szCs w:val="26"/>
          <w:lang w:eastAsia="ru-RU"/>
        </w:rPr>
        <w:t>ьные учреждения</w:t>
      </w:r>
      <w:r w:rsidRPr="001738CB">
        <w:rPr>
          <w:rFonts w:ascii="Times New Roman" w:hAnsi="Times New Roman"/>
          <w:sz w:val="26"/>
          <w:szCs w:val="26"/>
        </w:rPr>
        <w:t xml:space="preserve">, </w:t>
      </w:r>
      <w:r w:rsidRPr="001738CB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</w:t>
      </w:r>
      <w:proofErr w:type="gramEnd"/>
      <w:r w:rsidRPr="001738CB">
        <w:rPr>
          <w:rFonts w:ascii="Times New Roman" w:hAnsi="Times New Roman"/>
          <w:sz w:val="26"/>
          <w:szCs w:val="26"/>
          <w:lang w:eastAsia="ru-RU"/>
        </w:rPr>
        <w:t xml:space="preserve"> стационара)</w:t>
      </w:r>
      <w:r w:rsidRPr="001738CB">
        <w:rPr>
          <w:rFonts w:ascii="Times New Roman" w:hAnsi="Times New Roman"/>
          <w:sz w:val="26"/>
          <w:szCs w:val="26"/>
        </w:rPr>
        <w:t>;</w:t>
      </w:r>
    </w:p>
    <w:p w:rsidR="00B86727" w:rsidRPr="00C5489F" w:rsidRDefault="00B86727" w:rsidP="00B8672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1738CB">
        <w:rPr>
          <w:rFonts w:ascii="Times New Roman" w:hAnsi="Times New Roman"/>
          <w:sz w:val="26"/>
          <w:szCs w:val="26"/>
        </w:rPr>
        <w:t>4) в случае если площадь объекта капитального строительства, размещае</w:t>
      </w:r>
      <w:r w:rsidRPr="00C5489F">
        <w:rPr>
          <w:rFonts w:ascii="Times New Roman" w:hAnsi="Times New Roman"/>
          <w:sz w:val="26"/>
          <w:szCs w:val="26"/>
        </w:rPr>
        <w:t>мого на испрашиваемом земельном участке, указанном в заявлении, направленном Застройщиком в  порядке, установленном пунктом 3.1.6 Договора, не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89F">
        <w:rPr>
          <w:rFonts w:ascii="Times New Roman" w:hAnsi="Times New Roman"/>
          <w:sz w:val="26"/>
          <w:szCs w:val="26"/>
        </w:rPr>
        <w:t>% площадь объекта, рассчитанную в соответствии с  подпунктом 3 настоящего Порядка, принимается решение о предоставлении такого земельного участка;</w:t>
      </w:r>
    </w:p>
    <w:p w:rsidR="00B86727" w:rsidRDefault="00B86727" w:rsidP="00B86727">
      <w:pPr>
        <w:pStyle w:val="a3"/>
        <w:spacing w:after="0" w:line="240" w:lineRule="auto"/>
        <w:ind w:left="0" w:firstLine="720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5) в случае если площадь объекта капитального строительства, размещаемого на земельном участке, указанном в заявлении, направленном Застройщиком  в  порядке, установленном пунктом 3.1.6 Договора, превышает более чем на 5</w:t>
      </w:r>
      <w:r>
        <w:rPr>
          <w:rFonts w:ascii="Times New Roman" w:hAnsi="Times New Roman"/>
          <w:sz w:val="26"/>
          <w:szCs w:val="26"/>
        </w:rPr>
        <w:t xml:space="preserve"> </w:t>
      </w:r>
      <w:r w:rsidRPr="00C5489F">
        <w:rPr>
          <w:rFonts w:ascii="Times New Roman" w:hAnsi="Times New Roman"/>
          <w:sz w:val="26"/>
          <w:szCs w:val="26"/>
        </w:rPr>
        <w:t>% площадь объекта, рассчитанную в соответствии с  подпунктом 3 настоящего Порядка, принимается решение об отказе в предоставлении такого земельного участка.</w:t>
      </w: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widowControl w:val="0"/>
        <w:adjustRightInd/>
        <w:contextualSpacing/>
        <w:outlineLvl w:val="0"/>
        <w:rPr>
          <w:rFonts w:ascii="Times New Roman" w:hAnsi="Times New Roman" w:cs="Times New Roman"/>
          <w:sz w:val="26"/>
          <w:szCs w:val="26"/>
        </w:rPr>
        <w:sectPr w:rsidR="00B86727" w:rsidSect="004B3749">
          <w:headerReference w:type="default" r:id="rId14"/>
          <w:pgSz w:w="11906" w:h="16838"/>
          <w:pgMar w:top="1134" w:right="566" w:bottom="993" w:left="1701" w:header="709" w:footer="709" w:gutter="0"/>
          <w:cols w:space="708"/>
          <w:titlePg/>
          <w:docGrid w:linePitch="360"/>
        </w:sectPr>
      </w:pP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к      Договору    о    развитии</w:t>
      </w:r>
    </w:p>
    <w:p w:rsidR="00B86727" w:rsidRPr="00C5489F" w:rsidRDefault="00B86727" w:rsidP="00B86727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застроенной </w:t>
      </w:r>
      <w:r w:rsidRPr="00C5489F">
        <w:rPr>
          <w:rFonts w:ascii="Times New Roman" w:hAnsi="Times New Roman" w:cs="Times New Roman"/>
          <w:sz w:val="26"/>
          <w:szCs w:val="26"/>
        </w:rPr>
        <w:t xml:space="preserve">       территории</w:t>
      </w: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от______________ №______</w:t>
      </w:r>
    </w:p>
    <w:p w:rsidR="00B86727" w:rsidRDefault="00B86727" w:rsidP="00B86727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B86727" w:rsidRDefault="00B86727" w:rsidP="00B86727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</w:p>
    <w:p w:rsidR="00B86727" w:rsidRDefault="00B86727" w:rsidP="00B8672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График освоения застроенной территории</w:t>
      </w:r>
    </w:p>
    <w:p w:rsidR="00B86727" w:rsidRDefault="00B86727" w:rsidP="00B86727">
      <w:pPr>
        <w:spacing w:after="0" w:line="240" w:lineRule="auto"/>
        <w:contextualSpacing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площадью 2,1604 га в границах: ул.  Сталеваров, границы земельных участков многоквартирных домов № 80 по ул. Сталеваров, </w:t>
      </w:r>
      <w:r>
        <w:rPr>
          <w:rFonts w:ascii="Times New Roman" w:hAnsi="Times New Roman"/>
          <w:sz w:val="26"/>
          <w:szCs w:val="26"/>
        </w:rPr>
        <w:br/>
        <w:t xml:space="preserve">№ 19-а по ул.  Пекинской, строительства многоквартирных домов № 1,  2 (стр.), гаражно-строительного кооператива № 507, дворовой территории многоквартирного дома № 88-а по  ул.  Сталеваров в  Металлургическом районе города Челябинска </w:t>
      </w:r>
      <w:r>
        <w:rPr>
          <w:rFonts w:ascii="Times New Roman" w:hAnsi="Times New Roman"/>
          <w:sz w:val="26"/>
          <w:szCs w:val="26"/>
        </w:rPr>
        <w:br/>
        <w:t>по состоянию на «______»______________20_____</w:t>
      </w: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Default="00B86727" w:rsidP="00B867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График расселения и сноса многоквартирных домов </w:t>
      </w:r>
    </w:p>
    <w:p w:rsidR="00B86727" w:rsidRDefault="00B86727" w:rsidP="00B86727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49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606"/>
        <w:gridCol w:w="4119"/>
        <w:gridCol w:w="4243"/>
        <w:gridCol w:w="2968"/>
        <w:gridCol w:w="2829"/>
      </w:tblGrid>
      <w:tr w:rsidR="00B86727" w:rsidTr="006F12B0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№</w:t>
            </w:r>
          </w:p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п/п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Срок передачи Застройщиком в  собственность муниципального образования (РФ, субъекта РФ) жилых помещений</w:t>
            </w:r>
            <w:r>
              <w:rPr>
                <w:rFonts w:eastAsia="Lucida Sans Unicode"/>
              </w:rPr>
              <w:t xml:space="preserve"> для предоставления гражданам (пункт 3.2.3 Договора),</w:t>
            </w:r>
          </w:p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месяц, год </w:t>
            </w:r>
            <w:r>
              <w:rPr>
                <w:rFonts w:eastAsia="Lucida Sans Unicode"/>
                <w:kern w:val="26"/>
                <w:vertAlign w:val="superscript"/>
              </w:rPr>
              <w:t>1,2</w:t>
            </w:r>
            <w:r>
              <w:rPr>
                <w:rFonts w:eastAsia="Lucida Sans Unicode"/>
              </w:rPr>
              <w:t xml:space="preserve">  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Срок уплаты возмещения Застройщиком (пункт 3.2.4 Договора)</w:t>
            </w:r>
            <w:r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>
              <w:rPr>
                <w:rFonts w:eastAsia="Lucida Sans Unicode"/>
              </w:rPr>
              <w:t xml:space="preserve">  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Срок сноса многоквартирных домов, расположенных на застроенной территории</w:t>
            </w:r>
          </w:p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(пункт 3.2.6 Договора)</w:t>
            </w:r>
            <w:r>
              <w:rPr>
                <w:rFonts w:eastAsia="Lucida Sans Unicode"/>
                <w:kern w:val="26"/>
                <w:vertAlign w:val="superscript"/>
              </w:rPr>
              <w:t xml:space="preserve"> 1,2</w:t>
            </w:r>
            <w:r>
              <w:rPr>
                <w:rFonts w:eastAsia="Lucida Sans Unicode"/>
              </w:rPr>
              <w:t xml:space="preserve">  </w:t>
            </w:r>
          </w:p>
        </w:tc>
      </w:tr>
      <w:tr w:rsidR="00B86727" w:rsidTr="006F12B0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2</w:t>
            </w: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3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4</w:t>
            </w: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5</w:t>
            </w:r>
          </w:p>
        </w:tc>
      </w:tr>
      <w:tr w:rsidR="00B86727" w:rsidTr="006F12B0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1.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both"/>
              <w:rPr>
                <w:rFonts w:eastAsia="Lucida Sans Unicode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</w:tr>
      <w:tr w:rsidR="00B86727" w:rsidTr="006F12B0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2.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both"/>
              <w:rPr>
                <w:color w:val="000000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</w:tr>
      <w:tr w:rsidR="00B86727" w:rsidTr="006F12B0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3.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spacing w:after="0" w:line="240" w:lineRule="auto"/>
              <w:jc w:val="both"/>
              <w:rPr>
                <w:rFonts w:ascii="Times New Roman" w:eastAsia="SimSun-ExtB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ind w:left="-765" w:firstLine="765"/>
              <w:contextualSpacing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6727" w:rsidTr="006F12B0">
        <w:tc>
          <w:tcPr>
            <w:tcW w:w="2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4.</w:t>
            </w:r>
          </w:p>
        </w:tc>
        <w:tc>
          <w:tcPr>
            <w:tcW w:w="1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snapToGri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86727" w:rsidRDefault="00B86727" w:rsidP="00B86727">
      <w:pPr>
        <w:pStyle w:val="a3"/>
        <w:numPr>
          <w:ilvl w:val="0"/>
          <w:numId w:val="22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t xml:space="preserve">указывается месяц и год; </w:t>
      </w:r>
    </w:p>
    <w:p w:rsidR="00B86727" w:rsidRDefault="00B86727" w:rsidP="00B86727">
      <w:pPr>
        <w:pStyle w:val="a3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eastAsia="Lucida Sans Unicode" w:hAnsi="Times New Roman"/>
        </w:rPr>
        <w:lastRenderedPageBreak/>
        <w:t>в случае признания многоквартирных домов аварийными и подлежащими сносу в течение срока действия договора  данные этой графы подлежат корректировке в соответствии  с условиями договора.</w:t>
      </w:r>
    </w:p>
    <w:p w:rsidR="00B86727" w:rsidRDefault="00B86727" w:rsidP="00B86727">
      <w:pPr>
        <w:pStyle w:val="a3"/>
        <w:spacing w:after="0" w:line="240" w:lineRule="auto"/>
        <w:jc w:val="both"/>
        <w:rPr>
          <w:rFonts w:ascii="Times New Roman" w:hAnsi="Times New Roman"/>
        </w:rPr>
      </w:pPr>
    </w:p>
    <w:p w:rsidR="00B86727" w:rsidRDefault="00B86727" w:rsidP="00B86727">
      <w:pPr>
        <w:pStyle w:val="a3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График осуществления строительства </w:t>
      </w:r>
      <w:r>
        <w:rPr>
          <w:rFonts w:ascii="Times New Roman" w:hAnsi="Times New Roman"/>
          <w:sz w:val="26"/>
          <w:szCs w:val="26"/>
          <w:vertAlign w:val="superscript"/>
        </w:rPr>
        <w:t>3</w:t>
      </w:r>
    </w:p>
    <w:tbl>
      <w:tblPr>
        <w:tblW w:w="14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35"/>
        <w:gridCol w:w="3351"/>
        <w:gridCol w:w="2934"/>
        <w:gridCol w:w="2094"/>
        <w:gridCol w:w="1742"/>
        <w:gridCol w:w="1795"/>
        <w:gridCol w:w="2501"/>
      </w:tblGrid>
      <w:tr w:rsidR="00B86727" w:rsidTr="006F12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№</w:t>
            </w:r>
          </w:p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Номер кадастрового квартала, № земельного участка согласно документации по планировке территории  (кадастровый номер (при наличии))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Номер и наименование объекта капитального строительства </w:t>
            </w:r>
            <w:r>
              <w:t>согласно документации по планировке территории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Срок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Срок начала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Срок окончания строительства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 xml:space="preserve">Срок передачи </w:t>
            </w:r>
            <w:r>
              <w:rPr>
                <w:rFonts w:eastAsia="Lucida Sans Unicode"/>
              </w:rPr>
              <w:br/>
              <w:t>в муниципальную собственность (пункты 3.2.10, 3.2.11 Договора)*</w:t>
            </w:r>
          </w:p>
        </w:tc>
      </w:tr>
      <w:tr w:rsidR="00B86727" w:rsidTr="006F12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rPr>
                <w:rFonts w:eastAsia="Lucida Sans Unicode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  <w:r>
              <w:rPr>
                <w:rFonts w:eastAsia="Lucida Sans Unicode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  <w:r>
              <w:t>7</w:t>
            </w:r>
          </w:p>
        </w:tc>
      </w:tr>
      <w:tr w:rsidR="00B86727" w:rsidTr="006F12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</w:tr>
      <w:tr w:rsidR="00B86727" w:rsidTr="006F12B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6727" w:rsidRDefault="00B86727" w:rsidP="006F12B0">
            <w:pPr>
              <w:pStyle w:val="a7"/>
              <w:spacing w:line="276" w:lineRule="auto"/>
              <w:jc w:val="center"/>
            </w:pPr>
          </w:p>
        </w:tc>
      </w:tr>
    </w:tbl>
    <w:p w:rsidR="00B86727" w:rsidRDefault="00B86727" w:rsidP="00B86727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>
        <w:rPr>
          <w:rFonts w:ascii="Times New Roman" w:hAnsi="Times New Roman"/>
          <w:sz w:val="24"/>
          <w:szCs w:val="24"/>
        </w:rPr>
        <w:t xml:space="preserve"> если Договором предусмотрена передача в муниципальную собственность</w:t>
      </w:r>
    </w:p>
    <w:p w:rsidR="00B86727" w:rsidRDefault="00B86727" w:rsidP="00B86727">
      <w:pPr>
        <w:spacing w:after="0" w:line="240" w:lineRule="auto"/>
        <w:ind w:left="284" w:firstLine="142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>- указывается месяц и год</w:t>
      </w: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 «Наименование Застройщика» ___________________________________________________________(И. О. Фамилия)</w:t>
      </w: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                                                М.П.</w:t>
      </w: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Default="00B86727" w:rsidP="00B86727">
      <w:pPr>
        <w:pStyle w:val="ConsPlusNormal"/>
        <w:contextualSpacing/>
        <w:jc w:val="both"/>
        <w:rPr>
          <w:sz w:val="26"/>
          <w:szCs w:val="26"/>
        </w:rPr>
      </w:pP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7</w:t>
      </w: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к      Договору    о    развитии</w:t>
      </w:r>
    </w:p>
    <w:p w:rsidR="00B86727" w:rsidRPr="00C5489F" w:rsidRDefault="00B86727" w:rsidP="00B86727">
      <w:pPr>
        <w:pStyle w:val="ConsPlusNormal"/>
        <w:ind w:left="1134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застроенной </w:t>
      </w:r>
      <w:r w:rsidRPr="00C5489F">
        <w:rPr>
          <w:rFonts w:ascii="Times New Roman" w:hAnsi="Times New Roman" w:cs="Times New Roman"/>
          <w:sz w:val="26"/>
          <w:szCs w:val="26"/>
        </w:rPr>
        <w:t xml:space="preserve">       территории</w:t>
      </w:r>
    </w:p>
    <w:p w:rsidR="00B86727" w:rsidRPr="00C5489F" w:rsidRDefault="00B86727" w:rsidP="00B86727">
      <w:pPr>
        <w:pStyle w:val="ConsPlusNormal"/>
        <w:ind w:left="12616" w:hanging="1276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>от______________ №______</w:t>
      </w:r>
    </w:p>
    <w:p w:rsidR="00B86727" w:rsidRDefault="00B86727" w:rsidP="00B8672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86727" w:rsidRPr="00C5489F" w:rsidRDefault="00B86727" w:rsidP="00B86727">
      <w:pPr>
        <w:pStyle w:val="ConsPlusNormal"/>
        <w:ind w:left="9498"/>
        <w:contextualSpacing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Форма</w:t>
      </w:r>
    </w:p>
    <w:p w:rsidR="00B86727" w:rsidRPr="00C5489F" w:rsidRDefault="00B86727" w:rsidP="00B8672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Отчет о  выполнении обязательств </w:t>
      </w:r>
    </w:p>
    <w:p w:rsidR="00B86727" w:rsidRPr="00C5489F" w:rsidRDefault="00B86727" w:rsidP="00B86727">
      <w:pPr>
        <w:pStyle w:val="ConsPlusNonformat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по Договору о развитии застроенной территории </w:t>
      </w:r>
      <w:proofErr w:type="gramStart"/>
      <w:r w:rsidRPr="00C5489F">
        <w:rPr>
          <w:rFonts w:ascii="Times New Roman" w:hAnsi="Times New Roman" w:cs="Times New Roman"/>
          <w:sz w:val="26"/>
          <w:szCs w:val="26"/>
        </w:rPr>
        <w:t>от</w:t>
      </w:r>
      <w:proofErr w:type="gramEnd"/>
      <w:r w:rsidRPr="00C5489F">
        <w:rPr>
          <w:rFonts w:ascii="Times New Roman" w:hAnsi="Times New Roman" w:cs="Times New Roman"/>
          <w:sz w:val="26"/>
          <w:szCs w:val="26"/>
        </w:rPr>
        <w:t xml:space="preserve"> _______________ №________</w:t>
      </w:r>
    </w:p>
    <w:p w:rsidR="00B86727" w:rsidRPr="00C5489F" w:rsidRDefault="00B86727" w:rsidP="00B86727">
      <w:pPr>
        <w:pStyle w:val="ConsPlusNormal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 w:rsidRPr="00C5489F">
        <w:rPr>
          <w:rFonts w:ascii="Times New Roman" w:hAnsi="Times New Roman" w:cs="Times New Roman"/>
          <w:sz w:val="26"/>
          <w:szCs w:val="26"/>
        </w:rPr>
        <w:t xml:space="preserve">по состоянию на </w:t>
      </w:r>
      <w:r w:rsidRPr="00C5489F">
        <w:rPr>
          <w:rFonts w:ascii="Times New Roman" w:hAnsi="Times New Roman"/>
          <w:sz w:val="26"/>
          <w:szCs w:val="26"/>
        </w:rPr>
        <w:t>«______»_____________20_____</w:t>
      </w:r>
    </w:p>
    <w:p w:rsidR="00B86727" w:rsidRPr="00AD3D95" w:rsidRDefault="00B86727" w:rsidP="00B86727">
      <w:pPr>
        <w:pStyle w:val="ConsPlusNormal"/>
        <w:contextualSpacing/>
        <w:rPr>
          <w:rFonts w:ascii="Times New Roman" w:hAnsi="Times New Roman" w:cs="Times New Roman"/>
          <w:sz w:val="10"/>
          <w:szCs w:val="10"/>
        </w:rPr>
      </w:pPr>
    </w:p>
    <w:p w:rsidR="00B86727" w:rsidRPr="00C5489F" w:rsidRDefault="00B86727" w:rsidP="00B86727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1. Сведения о расселении многоквартирных домов, признанных аварийными и подлежащими сносу </w:t>
      </w:r>
    </w:p>
    <w:p w:rsidR="00B86727" w:rsidRPr="00C5489F" w:rsidRDefault="00B86727" w:rsidP="00B86727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99"/>
        <w:gridCol w:w="1586"/>
        <w:gridCol w:w="1322"/>
        <w:gridCol w:w="1393"/>
        <w:gridCol w:w="2137"/>
        <w:gridCol w:w="2022"/>
        <w:gridCol w:w="1423"/>
        <w:gridCol w:w="1396"/>
        <w:gridCol w:w="1532"/>
        <w:gridCol w:w="1411"/>
      </w:tblGrid>
      <w:tr w:rsidR="00B86727" w:rsidRPr="00C5489F" w:rsidTr="006F12B0">
        <w:trPr>
          <w:trHeight w:val="20"/>
        </w:trPr>
        <w:tc>
          <w:tcPr>
            <w:tcW w:w="202" w:type="pct"/>
            <w:vMerge w:val="restar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п/п</w:t>
            </w:r>
          </w:p>
        </w:tc>
        <w:tc>
          <w:tcPr>
            <w:tcW w:w="535" w:type="pct"/>
            <w:vMerge w:val="restar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дома</w:t>
            </w:r>
          </w:p>
        </w:tc>
        <w:tc>
          <w:tcPr>
            <w:tcW w:w="446" w:type="pct"/>
            <w:vMerge w:val="restar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Количество помещений 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</w:t>
            </w:r>
          </w:p>
        </w:tc>
        <w:tc>
          <w:tcPr>
            <w:tcW w:w="470" w:type="pct"/>
            <w:vMerge w:val="restar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Площадь помещений 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403" w:type="pct"/>
            <w:gridSpan w:val="2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Пункт 3.2.3 Договора</w:t>
            </w:r>
          </w:p>
        </w:tc>
        <w:tc>
          <w:tcPr>
            <w:tcW w:w="1468" w:type="pct"/>
            <w:gridSpan w:val="3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Пункт 3.2.4 Договора</w:t>
            </w:r>
          </w:p>
        </w:tc>
        <w:tc>
          <w:tcPr>
            <w:tcW w:w="476" w:type="pct"/>
            <w:vMerge w:val="restar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Примечание</w:t>
            </w: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vMerge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vMerge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46" w:type="pct"/>
            <w:vMerge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0" w:type="pct"/>
            <w:vMerge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 xml:space="preserve">оличество жилых помещений, переданных Застройщиком </w:t>
            </w:r>
            <w:r w:rsidRPr="00C5489F">
              <w:rPr>
                <w:rFonts w:eastAsia="Lucida Sans Unicode"/>
              </w:rPr>
              <w:t>для предоставления гражданам</w:t>
            </w: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 xml:space="preserve">лощадь жилых помещений, переданных Застройщиком </w:t>
            </w:r>
            <w:r w:rsidRPr="00C5489F">
              <w:rPr>
                <w:rFonts w:eastAsia="Lucida Sans Unicode"/>
              </w:rPr>
              <w:t>для предоставления гражданам, кв. м</w:t>
            </w: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>оличество жилых помещений</w:t>
            </w: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>лощадь жилых помещений</w:t>
            </w:r>
            <w:r>
              <w:t>, кв. м</w:t>
            </w: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>
              <w:t>р</w:t>
            </w:r>
            <w:r w:rsidRPr="00C5489F">
              <w:t>азмер уплаченного возмещения, рублей</w:t>
            </w:r>
          </w:p>
        </w:tc>
        <w:tc>
          <w:tcPr>
            <w:tcW w:w="476" w:type="pct"/>
            <w:vMerge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</w:t>
            </w: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4</w:t>
            </w: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5</w:t>
            </w: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6</w:t>
            </w: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7</w:t>
            </w: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8</w:t>
            </w: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9</w:t>
            </w: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10</w:t>
            </w: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B86727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B86727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B86727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B86727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B86727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202" w:type="pct"/>
            <w:shd w:val="clear" w:color="auto" w:fill="auto"/>
          </w:tcPr>
          <w:p w:rsidR="00B86727" w:rsidRPr="00C5489F" w:rsidRDefault="00B86727" w:rsidP="00B86727">
            <w:pPr>
              <w:pStyle w:val="a7"/>
              <w:numPr>
                <w:ilvl w:val="0"/>
                <w:numId w:val="4"/>
              </w:numPr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3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4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0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721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82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8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71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17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76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</w:tbl>
    <w:p w:rsidR="00B86727" w:rsidRPr="00C5489F" w:rsidRDefault="00B86727" w:rsidP="00B86727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2. Сведения о расселении многоквартирных домов,  не признанных аварийными и подлежащими сносу </w:t>
      </w:r>
    </w:p>
    <w:p w:rsidR="00B86727" w:rsidRPr="00C5489F" w:rsidRDefault="00B86727" w:rsidP="00B86727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40"/>
        <w:gridCol w:w="1344"/>
        <w:gridCol w:w="1468"/>
        <w:gridCol w:w="1480"/>
        <w:gridCol w:w="1867"/>
        <w:gridCol w:w="1776"/>
        <w:gridCol w:w="1624"/>
        <w:gridCol w:w="1615"/>
        <w:gridCol w:w="1820"/>
        <w:gridCol w:w="1387"/>
      </w:tblGrid>
      <w:tr w:rsidR="00B86727" w:rsidRPr="00C5489F" w:rsidTr="006F12B0">
        <w:trPr>
          <w:trHeight w:val="20"/>
        </w:trPr>
        <w:tc>
          <w:tcPr>
            <w:tcW w:w="148" w:type="pct"/>
            <w:vMerge w:val="restar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lastRenderedPageBreak/>
              <w:t>№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п/п</w:t>
            </w:r>
          </w:p>
        </w:tc>
        <w:tc>
          <w:tcPr>
            <w:tcW w:w="453" w:type="pct"/>
            <w:vMerge w:val="restar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Адрес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многоквар-тирного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дома</w:t>
            </w:r>
          </w:p>
        </w:tc>
        <w:tc>
          <w:tcPr>
            <w:tcW w:w="495" w:type="pct"/>
            <w:vMerge w:val="restar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Количество помещений </w:t>
            </w:r>
            <w:r w:rsidRPr="00C5489F">
              <w:rPr>
                <w:rFonts w:eastAsia="Lucida Sans Unicode"/>
              </w:rPr>
              <w:br/>
              <w:t xml:space="preserve">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</w:t>
            </w:r>
          </w:p>
        </w:tc>
        <w:tc>
          <w:tcPr>
            <w:tcW w:w="499" w:type="pct"/>
            <w:vMerge w:val="restar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Площадь помещений </w:t>
            </w:r>
            <w:r w:rsidRPr="00C5489F">
              <w:rPr>
                <w:rFonts w:eastAsia="Lucida Sans Unicode"/>
              </w:rPr>
              <w:br/>
              <w:t xml:space="preserve">в </w:t>
            </w:r>
            <w:proofErr w:type="spellStart"/>
            <w:proofErr w:type="gramStart"/>
            <w:r w:rsidRPr="00C5489F">
              <w:rPr>
                <w:rFonts w:eastAsia="Lucida Sans Unicode"/>
              </w:rPr>
              <w:t>много-квартирном</w:t>
            </w:r>
            <w:proofErr w:type="spellEnd"/>
            <w:proofErr w:type="gramEnd"/>
            <w:r w:rsidRPr="00C5489F">
              <w:rPr>
                <w:rFonts w:eastAsia="Lucida Sans Unicode"/>
              </w:rPr>
              <w:t xml:space="preserve"> доме, кв. м</w:t>
            </w:r>
          </w:p>
        </w:tc>
        <w:tc>
          <w:tcPr>
            <w:tcW w:w="1229" w:type="pct"/>
            <w:gridSpan w:val="2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Пункт 3.2.3 Договора</w:t>
            </w:r>
          </w:p>
        </w:tc>
        <w:tc>
          <w:tcPr>
            <w:tcW w:w="1707" w:type="pct"/>
            <w:gridSpan w:val="3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 xml:space="preserve">Пункт 6 статьи 46.2 </w:t>
            </w:r>
            <w:proofErr w:type="spellStart"/>
            <w:r w:rsidRPr="00C5489F">
              <w:rPr>
                <w:rFonts w:eastAsia="Lucida Sans Unicode"/>
              </w:rPr>
              <w:t>ГрК</w:t>
            </w:r>
            <w:proofErr w:type="spellEnd"/>
            <w:r w:rsidRPr="00C5489F">
              <w:rPr>
                <w:rFonts w:eastAsia="Lucida Sans Unicode"/>
              </w:rPr>
              <w:t xml:space="preserve"> РФ*</w:t>
            </w:r>
          </w:p>
        </w:tc>
        <w:tc>
          <w:tcPr>
            <w:tcW w:w="468" w:type="pct"/>
            <w:vMerge w:val="restar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Примечание</w:t>
            </w:r>
          </w:p>
        </w:tc>
      </w:tr>
      <w:tr w:rsidR="00B86727" w:rsidRPr="00C5489F" w:rsidTr="006F12B0">
        <w:trPr>
          <w:trHeight w:val="20"/>
        </w:trPr>
        <w:tc>
          <w:tcPr>
            <w:tcW w:w="148" w:type="pct"/>
            <w:vMerge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53" w:type="pct"/>
            <w:vMerge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95" w:type="pct"/>
            <w:vMerge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9" w:type="pct"/>
            <w:vMerge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63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 xml:space="preserve">оличество жилых помещений, переданных Застройщиком </w:t>
            </w:r>
            <w:r w:rsidRPr="00C5489F">
              <w:rPr>
                <w:rFonts w:eastAsia="Lucida Sans Unicode"/>
              </w:rPr>
              <w:t>для предоставления гражданам / номера жилых помещений</w:t>
            </w:r>
          </w:p>
        </w:tc>
        <w:tc>
          <w:tcPr>
            <w:tcW w:w="59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 xml:space="preserve">лощадь жилых помещений, переданных Застройщиком </w:t>
            </w:r>
            <w:r w:rsidRPr="00C5489F">
              <w:rPr>
                <w:rFonts w:eastAsia="Lucida Sans Unicode"/>
              </w:rPr>
              <w:t xml:space="preserve">для предоставления гражданам, 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кв. м</w:t>
            </w:r>
          </w:p>
        </w:tc>
        <w:tc>
          <w:tcPr>
            <w:tcW w:w="54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к</w:t>
            </w:r>
            <w:r w:rsidRPr="00C5489F">
              <w:t>оличество объектов недвижимого имущества</w:t>
            </w:r>
          </w:p>
        </w:tc>
        <w:tc>
          <w:tcPr>
            <w:tcW w:w="54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>
              <w:t>п</w:t>
            </w:r>
            <w:r w:rsidRPr="00C5489F">
              <w:t>лощадь объектов недвижимого имущества</w:t>
            </w:r>
            <w:r>
              <w:t>, кв. м</w:t>
            </w:r>
          </w:p>
        </w:tc>
        <w:tc>
          <w:tcPr>
            <w:tcW w:w="61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>
              <w:t>н</w:t>
            </w:r>
            <w:r w:rsidRPr="00C5489F">
              <w:t xml:space="preserve">омер  </w:t>
            </w:r>
            <w:proofErr w:type="spellStart"/>
            <w:proofErr w:type="gramStart"/>
            <w:r w:rsidRPr="00C5489F">
              <w:t>государствен-ной</w:t>
            </w:r>
            <w:proofErr w:type="spellEnd"/>
            <w:proofErr w:type="gramEnd"/>
            <w:r w:rsidRPr="00C5489F">
              <w:t xml:space="preserve"> регистрации права Застройщика </w:t>
            </w:r>
            <w:r w:rsidRPr="00C5489F">
              <w:br/>
              <w:t>на объект недвижимого имущества</w:t>
            </w:r>
          </w:p>
        </w:tc>
        <w:tc>
          <w:tcPr>
            <w:tcW w:w="468" w:type="pct"/>
            <w:vMerge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148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</w:t>
            </w:r>
          </w:p>
        </w:tc>
        <w:tc>
          <w:tcPr>
            <w:tcW w:w="453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49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499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4</w:t>
            </w:r>
          </w:p>
        </w:tc>
        <w:tc>
          <w:tcPr>
            <w:tcW w:w="63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5</w:t>
            </w:r>
          </w:p>
        </w:tc>
        <w:tc>
          <w:tcPr>
            <w:tcW w:w="59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6</w:t>
            </w:r>
          </w:p>
        </w:tc>
        <w:tc>
          <w:tcPr>
            <w:tcW w:w="54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7</w:t>
            </w:r>
          </w:p>
        </w:tc>
        <w:tc>
          <w:tcPr>
            <w:tcW w:w="54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8</w:t>
            </w:r>
          </w:p>
        </w:tc>
        <w:tc>
          <w:tcPr>
            <w:tcW w:w="61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9</w:t>
            </w:r>
          </w:p>
        </w:tc>
        <w:tc>
          <w:tcPr>
            <w:tcW w:w="46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10</w:t>
            </w:r>
          </w:p>
        </w:tc>
      </w:tr>
      <w:tr w:rsidR="00B86727" w:rsidRPr="00C5489F" w:rsidTr="006F12B0">
        <w:trPr>
          <w:trHeight w:val="20"/>
        </w:trPr>
        <w:tc>
          <w:tcPr>
            <w:tcW w:w="148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1.</w:t>
            </w:r>
          </w:p>
        </w:tc>
        <w:tc>
          <w:tcPr>
            <w:tcW w:w="453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63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61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6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rPr>
          <w:trHeight w:val="20"/>
        </w:trPr>
        <w:tc>
          <w:tcPr>
            <w:tcW w:w="148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2.</w:t>
            </w:r>
          </w:p>
        </w:tc>
        <w:tc>
          <w:tcPr>
            <w:tcW w:w="453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49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99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630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9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45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61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68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</w:tbl>
    <w:p w:rsidR="00B86727" w:rsidRPr="00C5489F" w:rsidRDefault="00B86727" w:rsidP="00B867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C5489F">
        <w:rPr>
          <w:rFonts w:ascii="Times New Roman" w:hAnsi="Times New Roman"/>
          <w:sz w:val="26"/>
          <w:szCs w:val="26"/>
        </w:rPr>
        <w:t>*</w:t>
      </w:r>
      <w:r w:rsidRPr="00C5489F">
        <w:rPr>
          <w:rFonts w:ascii="Times New Roman" w:hAnsi="Times New Roman"/>
          <w:sz w:val="26"/>
          <w:szCs w:val="26"/>
          <w:lang w:eastAsia="ru-RU"/>
        </w:rPr>
        <w:t>Градостроительный кодекс Российской Федерации</w:t>
      </w:r>
    </w:p>
    <w:p w:rsidR="00B86727" w:rsidRPr="00AD3D95" w:rsidRDefault="00B86727" w:rsidP="00B86727">
      <w:pPr>
        <w:pStyle w:val="a3"/>
        <w:spacing w:after="0" w:line="240" w:lineRule="auto"/>
        <w:ind w:left="360"/>
        <w:rPr>
          <w:rFonts w:ascii="Times New Roman" w:hAnsi="Times New Roman"/>
          <w:sz w:val="10"/>
          <w:szCs w:val="10"/>
        </w:rPr>
      </w:pPr>
    </w:p>
    <w:p w:rsidR="00B86727" w:rsidRPr="00C5489F" w:rsidRDefault="00B86727" w:rsidP="00B86727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3. Сведения о сносе многоквартирных домов</w:t>
      </w:r>
    </w:p>
    <w:p w:rsidR="00B86727" w:rsidRPr="00C5489F" w:rsidRDefault="00B86727" w:rsidP="00B86727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4"/>
        <w:gridCol w:w="2073"/>
        <w:gridCol w:w="2648"/>
        <w:gridCol w:w="2149"/>
        <w:gridCol w:w="1577"/>
        <w:gridCol w:w="2647"/>
        <w:gridCol w:w="1918"/>
        <w:gridCol w:w="1375"/>
      </w:tblGrid>
      <w:tr w:rsidR="00B86727" w:rsidRPr="00C5489F" w:rsidTr="006F12B0">
        <w:trPr>
          <w:trHeight w:val="1374"/>
        </w:trPr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п/п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Адрес многоквартирного дома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Количество многоквартирных домов, подлежащих сносу в соответствии с графиком освоения застроенной территории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Количество снесенных многоквартирных домов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Дата фактического сноса 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 xml:space="preserve">Количество пакетов документов, предоставленных в  Администрацию о сносе многоквартирных домов 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Дата и номер предоставления документов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Примечание</w:t>
            </w:r>
          </w:p>
        </w:tc>
      </w:tr>
      <w:tr w:rsidR="00B86727" w:rsidRPr="00C5489F" w:rsidTr="006F12B0"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4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5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6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7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8</w:t>
            </w:r>
          </w:p>
        </w:tc>
      </w:tr>
      <w:tr w:rsidR="00B86727" w:rsidRPr="00C5489F" w:rsidTr="006F12B0"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1.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2.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</w:tbl>
    <w:p w:rsidR="00B86727" w:rsidRPr="00C5489F" w:rsidRDefault="00B86727" w:rsidP="00B86727">
      <w:pPr>
        <w:pStyle w:val="a3"/>
        <w:spacing w:after="0" w:line="240" w:lineRule="auto"/>
        <w:ind w:left="0" w:firstLine="708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 xml:space="preserve">4. Сведения об осуществлении строительства </w:t>
      </w:r>
    </w:p>
    <w:p w:rsidR="00B86727" w:rsidRPr="00C5489F" w:rsidRDefault="00B86727" w:rsidP="00B86727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66"/>
        <w:gridCol w:w="1889"/>
        <w:gridCol w:w="1707"/>
        <w:gridCol w:w="1698"/>
        <w:gridCol w:w="1716"/>
        <w:gridCol w:w="1586"/>
        <w:gridCol w:w="1698"/>
        <w:gridCol w:w="1432"/>
        <w:gridCol w:w="1135"/>
        <w:gridCol w:w="1494"/>
      </w:tblGrid>
      <w:tr w:rsidR="00B86727" w:rsidRPr="00C5489F" w:rsidTr="006F12B0">
        <w:tc>
          <w:tcPr>
            <w:tcW w:w="157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lastRenderedPageBreak/>
              <w:t>п/п</w:t>
            </w:r>
          </w:p>
        </w:tc>
        <w:tc>
          <w:tcPr>
            <w:tcW w:w="637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lastRenderedPageBreak/>
              <w:t xml:space="preserve">Номер  </w:t>
            </w:r>
            <w:r w:rsidRPr="00C5489F">
              <w:lastRenderedPageBreak/>
              <w:t xml:space="preserve">кадастрового квартала, № земельного участка согласно документации </w:t>
            </w:r>
            <w:r w:rsidRPr="00C5489F">
              <w:br/>
              <w:t>по планировке территории (кадастровый номер (при наличии))</w:t>
            </w:r>
          </w:p>
        </w:tc>
        <w:tc>
          <w:tcPr>
            <w:tcW w:w="576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lastRenderedPageBreak/>
              <w:t xml:space="preserve">Номер и </w:t>
            </w:r>
            <w:r w:rsidRPr="00C5489F">
              <w:rPr>
                <w:rFonts w:eastAsia="Lucida Sans Unicode"/>
              </w:rPr>
              <w:lastRenderedPageBreak/>
              <w:t xml:space="preserve">наименование объекта капитального строительства </w:t>
            </w:r>
            <w:r w:rsidRPr="00C5489F">
              <w:t>согласно документации по планировке территории</w:t>
            </w:r>
          </w:p>
        </w:tc>
        <w:tc>
          <w:tcPr>
            <w:tcW w:w="57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lastRenderedPageBreak/>
              <w:t xml:space="preserve">Дата начала </w:t>
            </w:r>
            <w:r w:rsidRPr="00C5489F">
              <w:rPr>
                <w:rFonts w:eastAsia="Lucida Sans Unicode"/>
              </w:rPr>
              <w:lastRenderedPageBreak/>
              <w:t>строительства</w:t>
            </w:r>
          </w:p>
        </w:tc>
        <w:tc>
          <w:tcPr>
            <w:tcW w:w="57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lastRenderedPageBreak/>
              <w:t xml:space="preserve">Реквизиты </w:t>
            </w:r>
            <w:r w:rsidRPr="00C5489F">
              <w:rPr>
                <w:rFonts w:eastAsia="Lucida Sans Unicode"/>
              </w:rPr>
              <w:lastRenderedPageBreak/>
              <w:t>разрешения на строительство</w:t>
            </w:r>
          </w:p>
        </w:tc>
        <w:tc>
          <w:tcPr>
            <w:tcW w:w="53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lastRenderedPageBreak/>
              <w:t xml:space="preserve">Кадастровый </w:t>
            </w:r>
            <w:r w:rsidRPr="00C5489F">
              <w:rPr>
                <w:rFonts w:eastAsia="Lucida Sans Unicode"/>
              </w:rPr>
              <w:lastRenderedPageBreak/>
              <w:t>номер земельного участка</w:t>
            </w:r>
          </w:p>
        </w:tc>
        <w:tc>
          <w:tcPr>
            <w:tcW w:w="573" w:type="pct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lastRenderedPageBreak/>
              <w:t xml:space="preserve">Дата </w:t>
            </w:r>
            <w:r w:rsidRPr="00C5489F">
              <w:rPr>
                <w:rFonts w:eastAsia="Lucida Sans Unicode"/>
              </w:rPr>
              <w:lastRenderedPageBreak/>
              <w:t>окончания строительства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lastRenderedPageBreak/>
              <w:t xml:space="preserve">Реквизиты </w:t>
            </w:r>
            <w:r w:rsidRPr="00C5489F">
              <w:lastRenderedPageBreak/>
              <w:t>разрешения на ввод</w:t>
            </w:r>
          </w:p>
        </w:tc>
        <w:tc>
          <w:tcPr>
            <w:tcW w:w="3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lastRenderedPageBreak/>
              <w:t xml:space="preserve">Адрес </w:t>
            </w:r>
            <w:r w:rsidRPr="00C5489F">
              <w:lastRenderedPageBreak/>
              <w:t>объекта</w:t>
            </w:r>
          </w:p>
        </w:tc>
        <w:tc>
          <w:tcPr>
            <w:tcW w:w="50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lastRenderedPageBreak/>
              <w:t>Примечание</w:t>
            </w:r>
          </w:p>
        </w:tc>
      </w:tr>
      <w:tr w:rsidR="00B86727" w:rsidRPr="00C5489F" w:rsidTr="006F12B0">
        <w:tc>
          <w:tcPr>
            <w:tcW w:w="157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lastRenderedPageBreak/>
              <w:t>1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576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57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4</w:t>
            </w:r>
          </w:p>
        </w:tc>
        <w:tc>
          <w:tcPr>
            <w:tcW w:w="57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5</w:t>
            </w:r>
          </w:p>
        </w:tc>
        <w:tc>
          <w:tcPr>
            <w:tcW w:w="53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6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7</w:t>
            </w:r>
          </w:p>
        </w:tc>
        <w:tc>
          <w:tcPr>
            <w:tcW w:w="4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8</w:t>
            </w:r>
          </w:p>
        </w:tc>
        <w:tc>
          <w:tcPr>
            <w:tcW w:w="3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9</w:t>
            </w:r>
          </w:p>
        </w:tc>
        <w:tc>
          <w:tcPr>
            <w:tcW w:w="50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10</w:t>
            </w:r>
          </w:p>
        </w:tc>
      </w:tr>
      <w:tr w:rsidR="00B86727" w:rsidRPr="00C5489F" w:rsidTr="006F12B0">
        <w:tc>
          <w:tcPr>
            <w:tcW w:w="157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1.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7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3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3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0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  <w:tr w:rsidR="00B86727" w:rsidRPr="00C5489F" w:rsidTr="006F12B0">
        <w:tc>
          <w:tcPr>
            <w:tcW w:w="157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2.</w:t>
            </w:r>
          </w:p>
        </w:tc>
        <w:tc>
          <w:tcPr>
            <w:tcW w:w="637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6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7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579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35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73" w:type="pct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4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383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504" w:type="pct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</w:tbl>
    <w:p w:rsidR="00B86727" w:rsidRPr="00C5489F" w:rsidRDefault="00B86727" w:rsidP="00B86727">
      <w:pPr>
        <w:pStyle w:val="a3"/>
        <w:spacing w:after="0" w:line="240" w:lineRule="auto"/>
        <w:ind w:left="360"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pStyle w:val="a3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5. Сведения о передаче в муниципальную собственность объектов коммунальной и транспортной инфраструктур и  земельных участков под отдельно стоящими объектами социальной инфраструктуры (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 xml:space="preserve">амбулаторно-поликлиническая сеть, диспансеры без стационара) </w:t>
      </w:r>
      <w:r w:rsidRPr="00C5489F">
        <w:rPr>
          <w:rFonts w:ascii="Times New Roman" w:hAnsi="Times New Roman"/>
          <w:sz w:val="26"/>
          <w:szCs w:val="26"/>
        </w:rPr>
        <w:t xml:space="preserve">в  соответствии </w:t>
      </w:r>
      <w:r w:rsidRPr="00C5489F">
        <w:rPr>
          <w:rFonts w:ascii="Times New Roman" w:hAnsi="Times New Roman"/>
          <w:sz w:val="26"/>
          <w:szCs w:val="26"/>
        </w:rPr>
        <w:br/>
        <w:t>с пунктом 3.2.11 Договора</w:t>
      </w:r>
    </w:p>
    <w:p w:rsidR="00B86727" w:rsidRPr="00C5489F" w:rsidRDefault="00B86727" w:rsidP="00B86727">
      <w:pPr>
        <w:pStyle w:val="a3"/>
        <w:spacing w:after="0" w:line="240" w:lineRule="auto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35"/>
        <w:gridCol w:w="1708"/>
        <w:gridCol w:w="1873"/>
        <w:gridCol w:w="3018"/>
        <w:gridCol w:w="2411"/>
        <w:gridCol w:w="2176"/>
        <w:gridCol w:w="1825"/>
        <w:gridCol w:w="1375"/>
      </w:tblGrid>
      <w:tr w:rsidR="00B86727" w:rsidRPr="00C5489F" w:rsidTr="006F12B0"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№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п/п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 xml:space="preserve">Наименование объекта 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Местоположение 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Номер государственной регистрации права Застройщика для объектов, подлежащих государственной регистрации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 xml:space="preserve">Реквизиты  документа о передаче в муниципальную собственность 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Кадастровый номер земельного участка, на котором расположен объект</w:t>
            </w:r>
          </w:p>
        </w:tc>
        <w:tc>
          <w:tcPr>
            <w:tcW w:w="0" w:type="auto"/>
            <w:shd w:val="clear" w:color="auto" w:fill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Кадастровый номер объекта (при наличии)</w:t>
            </w:r>
          </w:p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Примечание</w:t>
            </w:r>
          </w:p>
        </w:tc>
      </w:tr>
      <w:tr w:rsidR="00B86727" w:rsidRPr="00C5489F" w:rsidTr="006F12B0"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rPr>
                <w:rFonts w:eastAsia="Lucida Sans Unicode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3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  <w:r w:rsidRPr="00C5489F">
              <w:rPr>
                <w:rFonts w:eastAsia="Lucida Sans Unicode"/>
              </w:rPr>
              <w:t>4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5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7</w:t>
            </w: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8</w:t>
            </w:r>
          </w:p>
        </w:tc>
      </w:tr>
      <w:tr w:rsidR="00B86727" w:rsidRPr="00C5489F" w:rsidTr="006F12B0"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  <w:r w:rsidRPr="00C5489F"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  <w:rPr>
                <w:rFonts w:eastAsia="Lucida Sans Unicode"/>
              </w:rPr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  <w:tc>
          <w:tcPr>
            <w:tcW w:w="0" w:type="auto"/>
          </w:tcPr>
          <w:p w:rsidR="00B86727" w:rsidRPr="00C5489F" w:rsidRDefault="00B86727" w:rsidP="006F12B0">
            <w:pPr>
              <w:pStyle w:val="a7"/>
              <w:contextualSpacing/>
              <w:jc w:val="center"/>
            </w:pPr>
          </w:p>
        </w:tc>
      </w:tr>
    </w:tbl>
    <w:p w:rsidR="00B86727" w:rsidRPr="00C5489F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6. Сведения об освобождении от существующей застройки земельного участка для размещения отдельно стоящих объектов социальной инфраструктуры (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общеобразовательные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детские дошкольные учреждения</w:t>
      </w:r>
      <w:r w:rsidRPr="00C5489F">
        <w:rPr>
          <w:rFonts w:ascii="Times New Roman" w:hAnsi="Times New Roman"/>
          <w:sz w:val="26"/>
          <w:szCs w:val="26"/>
        </w:rPr>
        <w:t xml:space="preserve">, </w:t>
      </w:r>
      <w:r w:rsidRPr="00C5489F">
        <w:rPr>
          <w:rFonts w:ascii="Times New Roman" w:hAnsi="Times New Roman"/>
          <w:sz w:val="26"/>
          <w:szCs w:val="26"/>
          <w:lang w:eastAsia="ru-RU"/>
        </w:rPr>
        <w:t>амбулаторно-поликлиническая сеть, диспансеры без стационара</w:t>
      </w:r>
      <w:r w:rsidRPr="00C5489F">
        <w:rPr>
          <w:rFonts w:ascii="Times New Roman" w:hAnsi="Times New Roman"/>
          <w:sz w:val="26"/>
          <w:szCs w:val="26"/>
        </w:rPr>
        <w:t xml:space="preserve">), указанного в пункте 3.2.9 Договора </w:t>
      </w:r>
      <w:r w:rsidRPr="00C5489F">
        <w:rPr>
          <w:rFonts w:ascii="Times New Roman" w:hAnsi="Times New Roman"/>
          <w:sz w:val="26"/>
          <w:szCs w:val="26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B86727" w:rsidRPr="00C5489F" w:rsidRDefault="00B86727" w:rsidP="00B86727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7. Сведения о передаче в муниципальную собственность земельного участка, указанного в пункте 3.2.9 Договора, в случае, если земельный участок был предоставлен Застройщику в собственность в соответствии со статьей 39.5 Земельного кодекса Российской Федерации_________________________________________________________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</w:t>
      </w:r>
      <w:r w:rsidRPr="00C5489F">
        <w:rPr>
          <w:rFonts w:ascii="Times New Roman" w:hAnsi="Times New Roman"/>
          <w:sz w:val="26"/>
          <w:szCs w:val="26"/>
        </w:rPr>
        <w:t>___________________</w:t>
      </w:r>
      <w:r>
        <w:rPr>
          <w:rFonts w:ascii="Times New Roman" w:hAnsi="Times New Roman"/>
          <w:sz w:val="26"/>
          <w:szCs w:val="26"/>
        </w:rPr>
        <w:t>__</w:t>
      </w:r>
    </w:p>
    <w:p w:rsidR="00B86727" w:rsidRPr="00C5489F" w:rsidRDefault="00B86727" w:rsidP="00B86727">
      <w:pPr>
        <w:spacing w:after="0" w:line="240" w:lineRule="auto"/>
        <w:contextualSpacing/>
        <w:jc w:val="both"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_________________________________________________________________________________</w:t>
      </w:r>
      <w:r>
        <w:rPr>
          <w:rFonts w:ascii="Times New Roman" w:hAnsi="Times New Roman"/>
          <w:sz w:val="26"/>
          <w:szCs w:val="26"/>
        </w:rPr>
        <w:t>_______________________________</w:t>
      </w:r>
    </w:p>
    <w:p w:rsidR="00B86727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</w:p>
    <w:p w:rsidR="00B86727" w:rsidRPr="00C5489F" w:rsidRDefault="00B86727" w:rsidP="00B86727">
      <w:pPr>
        <w:spacing w:after="0" w:line="240" w:lineRule="auto"/>
        <w:contextualSpacing/>
        <w:rPr>
          <w:rFonts w:ascii="Times New Roman" w:hAnsi="Times New Roman"/>
          <w:sz w:val="26"/>
          <w:szCs w:val="26"/>
        </w:rPr>
      </w:pPr>
      <w:r w:rsidRPr="00C5489F">
        <w:rPr>
          <w:rFonts w:ascii="Times New Roman" w:hAnsi="Times New Roman"/>
          <w:sz w:val="26"/>
          <w:szCs w:val="26"/>
        </w:rPr>
        <w:t>Руководитель «Наименование Застройщика»</w:t>
      </w:r>
      <w:r>
        <w:rPr>
          <w:rFonts w:ascii="Times New Roman" w:hAnsi="Times New Roman"/>
          <w:sz w:val="26"/>
          <w:szCs w:val="26"/>
        </w:rPr>
        <w:t xml:space="preserve">  ______________</w:t>
      </w:r>
      <w:r w:rsidRPr="00C5489F">
        <w:rPr>
          <w:rFonts w:ascii="Times New Roman" w:hAnsi="Times New Roman"/>
          <w:sz w:val="26"/>
          <w:szCs w:val="26"/>
        </w:rPr>
        <w:t>______________________________________</w:t>
      </w:r>
      <w:r>
        <w:rPr>
          <w:rFonts w:ascii="Times New Roman" w:hAnsi="Times New Roman"/>
          <w:sz w:val="26"/>
          <w:szCs w:val="26"/>
        </w:rPr>
        <w:t xml:space="preserve">______ </w:t>
      </w:r>
      <w:r w:rsidRPr="00C5489F">
        <w:rPr>
          <w:rFonts w:ascii="Times New Roman" w:hAnsi="Times New Roman"/>
          <w:sz w:val="26"/>
          <w:szCs w:val="26"/>
        </w:rPr>
        <w:t>(И. О. Фамилия)</w:t>
      </w:r>
    </w:p>
    <w:p w:rsidR="00B86727" w:rsidRPr="00260B5B" w:rsidRDefault="00B86727" w:rsidP="00B86727">
      <w:pPr>
        <w:pStyle w:val="a6"/>
        <w:widowControl w:val="0"/>
        <w:ind w:left="1701" w:hanging="1417"/>
        <w:contextualSpacing/>
        <w:rPr>
          <w:sz w:val="26"/>
          <w:szCs w:val="26"/>
        </w:rPr>
      </w:pPr>
      <w:r w:rsidRPr="00C5489F">
        <w:rPr>
          <w:sz w:val="26"/>
          <w:szCs w:val="26"/>
        </w:rPr>
        <w:t xml:space="preserve">                                                                                                      </w:t>
      </w:r>
      <w:r>
        <w:rPr>
          <w:sz w:val="26"/>
          <w:szCs w:val="26"/>
        </w:rPr>
        <w:t xml:space="preserve">                           </w:t>
      </w:r>
      <w:r w:rsidRPr="00C5489F">
        <w:rPr>
          <w:sz w:val="26"/>
          <w:szCs w:val="26"/>
        </w:rPr>
        <w:t xml:space="preserve"> М.П.</w:t>
      </w:r>
    </w:p>
    <w:sectPr w:rsidR="00B86727" w:rsidRPr="00260B5B" w:rsidSect="00B86727">
      <w:pgSz w:w="16838" w:h="11906" w:orient="landscape"/>
      <w:pgMar w:top="1701" w:right="1134" w:bottom="566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A30" w:rsidRDefault="00D05A30" w:rsidP="006668A1">
      <w:pPr>
        <w:spacing w:after="0" w:line="240" w:lineRule="auto"/>
      </w:pPr>
      <w:r>
        <w:separator/>
      </w:r>
    </w:p>
  </w:endnote>
  <w:endnote w:type="continuationSeparator" w:id="1">
    <w:p w:rsidR="00D05A30" w:rsidRDefault="00D05A30" w:rsidP="00666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A30" w:rsidRDefault="00D05A30" w:rsidP="006668A1">
      <w:pPr>
        <w:spacing w:after="0" w:line="240" w:lineRule="auto"/>
      </w:pPr>
      <w:r>
        <w:separator/>
      </w:r>
    </w:p>
  </w:footnote>
  <w:footnote w:type="continuationSeparator" w:id="1">
    <w:p w:rsidR="00D05A30" w:rsidRDefault="00D05A30" w:rsidP="00666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5A30" w:rsidRDefault="00AF145A" w:rsidP="00B81438">
    <w:pPr>
      <w:pStyle w:val="a4"/>
      <w:jc w:val="center"/>
    </w:pPr>
    <w:r w:rsidRPr="00F2253F">
      <w:rPr>
        <w:rFonts w:ascii="Times New Roman" w:hAnsi="Times New Roman"/>
        <w:sz w:val="26"/>
        <w:szCs w:val="26"/>
      </w:rPr>
      <w:fldChar w:fldCharType="begin"/>
    </w:r>
    <w:r w:rsidR="00D05A30" w:rsidRPr="00F2253F">
      <w:rPr>
        <w:rFonts w:ascii="Times New Roman" w:hAnsi="Times New Roman"/>
        <w:sz w:val="26"/>
        <w:szCs w:val="26"/>
      </w:rPr>
      <w:instrText xml:space="preserve"> PAGE   \* MERGEFORMAT </w:instrText>
    </w:r>
    <w:r w:rsidRPr="00F2253F">
      <w:rPr>
        <w:rFonts w:ascii="Times New Roman" w:hAnsi="Times New Roman"/>
        <w:sz w:val="26"/>
        <w:szCs w:val="26"/>
      </w:rPr>
      <w:fldChar w:fldCharType="separate"/>
    </w:r>
    <w:r w:rsidR="00D70E06">
      <w:rPr>
        <w:rFonts w:ascii="Times New Roman" w:hAnsi="Times New Roman"/>
        <w:noProof/>
        <w:sz w:val="26"/>
        <w:szCs w:val="26"/>
      </w:rPr>
      <w:t>19</w:t>
    </w:r>
    <w:r w:rsidRPr="00F2253F">
      <w:rPr>
        <w:rFonts w:ascii="Times New Roman" w:hAnsi="Times New Roman"/>
        <w:sz w:val="26"/>
        <w:szCs w:val="2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75141"/>
    <w:multiLevelType w:val="hybridMultilevel"/>
    <w:tmpl w:val="E0606052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D64CE"/>
    <w:multiLevelType w:val="multilevel"/>
    <w:tmpl w:val="081EB53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suff w:val="space"/>
      <w:lvlText w:val="%4)"/>
      <w:lvlJc w:val="left"/>
      <w:pPr>
        <w:ind w:left="3207" w:hanging="1080"/>
      </w:pPr>
      <w:rPr>
        <w:rFonts w:ascii="Times New Roman" w:eastAsia="Calibri" w:hAnsi="Times New Roman" w:cs="Times New Roman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0D412474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6D3ED1"/>
    <w:multiLevelType w:val="hybridMultilevel"/>
    <w:tmpl w:val="40AA0634"/>
    <w:lvl w:ilvl="0" w:tplc="4D5C225C">
      <w:start w:val="1"/>
      <w:numFmt w:val="decimal"/>
      <w:lvlText w:val="%1."/>
      <w:lvlJc w:val="left"/>
      <w:pPr>
        <w:ind w:left="36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06279D"/>
    <w:multiLevelType w:val="hybridMultilevel"/>
    <w:tmpl w:val="D70A34FC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573504"/>
    <w:multiLevelType w:val="multilevel"/>
    <w:tmpl w:val="7DAA8638"/>
    <w:lvl w:ilvl="0">
      <w:start w:val="1"/>
      <w:numFmt w:val="decimal"/>
      <w:lvlText w:val="%1."/>
      <w:lvlJc w:val="right"/>
      <w:pPr>
        <w:ind w:left="1429" w:hanging="720"/>
      </w:pPr>
      <w:rPr>
        <w:rFonts w:hint="default"/>
      </w:rPr>
    </w:lvl>
    <w:lvl w:ilvl="1">
      <w:start w:val="1"/>
      <w:numFmt w:val="decimal"/>
      <w:lvlText w:val="%2."/>
      <w:lvlJc w:val="righ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6">
    <w:nsid w:val="33B61604"/>
    <w:multiLevelType w:val="hybridMultilevel"/>
    <w:tmpl w:val="B442D9FA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C613BB"/>
    <w:multiLevelType w:val="multilevel"/>
    <w:tmpl w:val="353EDB36"/>
    <w:lvl w:ilvl="0">
      <w:start w:val="3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16" w:hanging="78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773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18" w:hanging="2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8">
    <w:nsid w:val="3B597380"/>
    <w:multiLevelType w:val="hybridMultilevel"/>
    <w:tmpl w:val="8D6CE23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561C40A9"/>
    <w:multiLevelType w:val="hybridMultilevel"/>
    <w:tmpl w:val="E8E092DA"/>
    <w:lvl w:ilvl="0" w:tplc="204A03E0">
      <w:start w:val="1"/>
      <w:numFmt w:val="decimal"/>
      <w:lvlText w:val="%1-"/>
      <w:lvlJc w:val="left"/>
      <w:pPr>
        <w:ind w:left="720" w:hanging="360"/>
      </w:pPr>
      <w:rPr>
        <w:rFonts w:eastAsia="Lucida Sans Unicode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71303"/>
    <w:multiLevelType w:val="multilevel"/>
    <w:tmpl w:val="36000F40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>
    <w:nsid w:val="59170E41"/>
    <w:multiLevelType w:val="hybridMultilevel"/>
    <w:tmpl w:val="0F46330A"/>
    <w:lvl w:ilvl="0" w:tplc="4D5C225C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D54EDD"/>
    <w:multiLevelType w:val="multilevel"/>
    <w:tmpl w:val="894254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>
    <w:nsid w:val="60112D04"/>
    <w:multiLevelType w:val="multilevel"/>
    <w:tmpl w:val="60309664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16" w:hanging="1800"/>
      </w:pPr>
      <w:rPr>
        <w:rFonts w:hint="default"/>
      </w:rPr>
    </w:lvl>
  </w:abstractNum>
  <w:abstractNum w:abstractNumId="14">
    <w:nsid w:val="629D7C8A"/>
    <w:multiLevelType w:val="multilevel"/>
    <w:tmpl w:val="28628CC4"/>
    <w:lvl w:ilvl="0">
      <w:start w:val="3"/>
      <w:numFmt w:val="decimal"/>
      <w:lvlText w:val="%1."/>
      <w:lvlJc w:val="left"/>
      <w:pPr>
        <w:ind w:left="584" w:hanging="584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36" w:hanging="584"/>
      </w:pPr>
      <w:rPr>
        <w:rFonts w:hint="default"/>
      </w:rPr>
    </w:lvl>
    <w:lvl w:ilvl="2">
      <w:start w:val="6"/>
      <w:numFmt w:val="decimal"/>
      <w:suff w:val="space"/>
      <w:lvlText w:val="%1.%2.%3."/>
      <w:lvlJc w:val="left"/>
      <w:pPr>
        <w:ind w:left="1247" w:hanging="567"/>
      </w:pPr>
      <w:rPr>
        <w:rFonts w:hint="default"/>
        <w:color w:val="auto"/>
      </w:rPr>
    </w:lvl>
    <w:lvl w:ilvl="3">
      <w:start w:val="1"/>
      <w:numFmt w:val="decimal"/>
      <w:suff w:val="space"/>
      <w:lvlText w:val="%4)"/>
      <w:lvlJc w:val="left"/>
      <w:pPr>
        <w:ind w:left="1152" w:hanging="5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2" w:hanging="5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4" w:hanging="5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696" w:hanging="5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48" w:hanging="5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00" w:hanging="584"/>
      </w:pPr>
      <w:rPr>
        <w:rFonts w:hint="default"/>
      </w:rPr>
    </w:lvl>
  </w:abstractNum>
  <w:abstractNum w:abstractNumId="15">
    <w:nsid w:val="6CA96A59"/>
    <w:multiLevelType w:val="multilevel"/>
    <w:tmpl w:val="D4A68308"/>
    <w:lvl w:ilvl="0">
      <w:start w:val="4"/>
      <w:numFmt w:val="decimal"/>
      <w:suff w:val="space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>
    <w:nsid w:val="70FA71CC"/>
    <w:multiLevelType w:val="hybridMultilevel"/>
    <w:tmpl w:val="7D5E24BA"/>
    <w:lvl w:ilvl="0" w:tplc="FD16F58C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252D38"/>
    <w:multiLevelType w:val="multilevel"/>
    <w:tmpl w:val="FB022252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>
    <w:nsid w:val="7A5E3C16"/>
    <w:multiLevelType w:val="hybridMultilevel"/>
    <w:tmpl w:val="C39AA48E"/>
    <w:lvl w:ilvl="0" w:tplc="9A60E23E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F91D46"/>
    <w:multiLevelType w:val="hybridMultilevel"/>
    <w:tmpl w:val="280CC98C"/>
    <w:lvl w:ilvl="0" w:tplc="37F631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9"/>
  </w:num>
  <w:num w:numId="3">
    <w:abstractNumId w:val="11"/>
  </w:num>
  <w:num w:numId="4">
    <w:abstractNumId w:val="4"/>
  </w:num>
  <w:num w:numId="5">
    <w:abstractNumId w:val="5"/>
  </w:num>
  <w:num w:numId="6">
    <w:abstractNumId w:val="13"/>
  </w:num>
  <w:num w:numId="7">
    <w:abstractNumId w:val="10"/>
  </w:num>
  <w:num w:numId="8">
    <w:abstractNumId w:val="17"/>
  </w:num>
  <w:num w:numId="9">
    <w:abstractNumId w:val="2"/>
  </w:num>
  <w:num w:numId="10">
    <w:abstractNumId w:val="16"/>
  </w:num>
  <w:num w:numId="11">
    <w:abstractNumId w:val="12"/>
  </w:num>
  <w:num w:numId="12">
    <w:abstractNumId w:val="1"/>
  </w:num>
  <w:num w:numId="13">
    <w:abstractNumId w:val="19"/>
  </w:num>
  <w:num w:numId="14">
    <w:abstractNumId w:val="15"/>
  </w:num>
  <w:num w:numId="15">
    <w:abstractNumId w:val="14"/>
  </w:num>
  <w:num w:numId="16">
    <w:abstractNumId w:val="7"/>
  </w:num>
  <w:num w:numId="17">
    <w:abstractNumId w:val="6"/>
  </w:num>
  <w:num w:numId="18">
    <w:abstractNumId w:val="18"/>
  </w:num>
  <w:num w:numId="19">
    <w:abstractNumId w:val="3"/>
  </w:num>
  <w:num w:numId="20">
    <w:abstractNumId w:val="0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412C"/>
    <w:rsid w:val="0002469C"/>
    <w:rsid w:val="000247FB"/>
    <w:rsid w:val="00050458"/>
    <w:rsid w:val="000727E6"/>
    <w:rsid w:val="000935B3"/>
    <w:rsid w:val="000A6557"/>
    <w:rsid w:val="000E71AB"/>
    <w:rsid w:val="00145ADE"/>
    <w:rsid w:val="00150B4A"/>
    <w:rsid w:val="00166517"/>
    <w:rsid w:val="00181262"/>
    <w:rsid w:val="001952A9"/>
    <w:rsid w:val="001976DA"/>
    <w:rsid w:val="001E0586"/>
    <w:rsid w:val="00206924"/>
    <w:rsid w:val="00242E23"/>
    <w:rsid w:val="002801A0"/>
    <w:rsid w:val="00280BD9"/>
    <w:rsid w:val="002B0FA1"/>
    <w:rsid w:val="002B11FB"/>
    <w:rsid w:val="002B2922"/>
    <w:rsid w:val="002D040C"/>
    <w:rsid w:val="002E4B94"/>
    <w:rsid w:val="002F3CEE"/>
    <w:rsid w:val="003209A5"/>
    <w:rsid w:val="00321841"/>
    <w:rsid w:val="00352214"/>
    <w:rsid w:val="00360640"/>
    <w:rsid w:val="003635BB"/>
    <w:rsid w:val="00394E52"/>
    <w:rsid w:val="003A4C85"/>
    <w:rsid w:val="003B74C3"/>
    <w:rsid w:val="003F1DA5"/>
    <w:rsid w:val="00405C99"/>
    <w:rsid w:val="004119C6"/>
    <w:rsid w:val="00411A73"/>
    <w:rsid w:val="00422517"/>
    <w:rsid w:val="004302F7"/>
    <w:rsid w:val="004347C7"/>
    <w:rsid w:val="0045049B"/>
    <w:rsid w:val="00455F6E"/>
    <w:rsid w:val="00467C20"/>
    <w:rsid w:val="004A2857"/>
    <w:rsid w:val="004B3749"/>
    <w:rsid w:val="004B5258"/>
    <w:rsid w:val="004C11C3"/>
    <w:rsid w:val="004F6ED2"/>
    <w:rsid w:val="0050722C"/>
    <w:rsid w:val="00521D38"/>
    <w:rsid w:val="005321C0"/>
    <w:rsid w:val="005370A3"/>
    <w:rsid w:val="00552E27"/>
    <w:rsid w:val="0058166F"/>
    <w:rsid w:val="00593CE7"/>
    <w:rsid w:val="0059432E"/>
    <w:rsid w:val="005C51B6"/>
    <w:rsid w:val="005D1E4C"/>
    <w:rsid w:val="005E43E5"/>
    <w:rsid w:val="005F6D7A"/>
    <w:rsid w:val="00601851"/>
    <w:rsid w:val="0062421D"/>
    <w:rsid w:val="00626013"/>
    <w:rsid w:val="00640D00"/>
    <w:rsid w:val="006439F7"/>
    <w:rsid w:val="006668A1"/>
    <w:rsid w:val="007226D0"/>
    <w:rsid w:val="007436BB"/>
    <w:rsid w:val="00764EF0"/>
    <w:rsid w:val="0078412C"/>
    <w:rsid w:val="00793430"/>
    <w:rsid w:val="00811278"/>
    <w:rsid w:val="008253AB"/>
    <w:rsid w:val="00856212"/>
    <w:rsid w:val="008B30B3"/>
    <w:rsid w:val="008B4B26"/>
    <w:rsid w:val="008D0C19"/>
    <w:rsid w:val="008E4B90"/>
    <w:rsid w:val="008E6B12"/>
    <w:rsid w:val="009718E9"/>
    <w:rsid w:val="00977781"/>
    <w:rsid w:val="0098088D"/>
    <w:rsid w:val="009D681B"/>
    <w:rsid w:val="009E396D"/>
    <w:rsid w:val="00A76FC6"/>
    <w:rsid w:val="00A8247F"/>
    <w:rsid w:val="00A94C35"/>
    <w:rsid w:val="00AC6573"/>
    <w:rsid w:val="00AF145A"/>
    <w:rsid w:val="00B04DD6"/>
    <w:rsid w:val="00B16C94"/>
    <w:rsid w:val="00B43990"/>
    <w:rsid w:val="00B54DBF"/>
    <w:rsid w:val="00B55FE5"/>
    <w:rsid w:val="00B645F1"/>
    <w:rsid w:val="00B66411"/>
    <w:rsid w:val="00B72E8F"/>
    <w:rsid w:val="00B81438"/>
    <w:rsid w:val="00B86727"/>
    <w:rsid w:val="00B95CB9"/>
    <w:rsid w:val="00BB295A"/>
    <w:rsid w:val="00BC3A4D"/>
    <w:rsid w:val="00BC573F"/>
    <w:rsid w:val="00C02D2D"/>
    <w:rsid w:val="00C5489F"/>
    <w:rsid w:val="00C704E6"/>
    <w:rsid w:val="00C815CA"/>
    <w:rsid w:val="00C82755"/>
    <w:rsid w:val="00CC1BF8"/>
    <w:rsid w:val="00CC4680"/>
    <w:rsid w:val="00CD3221"/>
    <w:rsid w:val="00CE11B6"/>
    <w:rsid w:val="00CE33CD"/>
    <w:rsid w:val="00CF5DCD"/>
    <w:rsid w:val="00D0050F"/>
    <w:rsid w:val="00D05A30"/>
    <w:rsid w:val="00D06ACF"/>
    <w:rsid w:val="00D11619"/>
    <w:rsid w:val="00D251DF"/>
    <w:rsid w:val="00D31627"/>
    <w:rsid w:val="00D347B7"/>
    <w:rsid w:val="00D70E06"/>
    <w:rsid w:val="00D75211"/>
    <w:rsid w:val="00DB4387"/>
    <w:rsid w:val="00DB4E0B"/>
    <w:rsid w:val="00DC08E7"/>
    <w:rsid w:val="00DC6DB8"/>
    <w:rsid w:val="00DD44B7"/>
    <w:rsid w:val="00DE23AA"/>
    <w:rsid w:val="00E2616D"/>
    <w:rsid w:val="00E30FC3"/>
    <w:rsid w:val="00E34A3E"/>
    <w:rsid w:val="00E4759E"/>
    <w:rsid w:val="00E72E63"/>
    <w:rsid w:val="00EA063C"/>
    <w:rsid w:val="00EC79E2"/>
    <w:rsid w:val="00ED40AE"/>
    <w:rsid w:val="00EF21E9"/>
    <w:rsid w:val="00F0640B"/>
    <w:rsid w:val="00F123D3"/>
    <w:rsid w:val="00F60898"/>
    <w:rsid w:val="00F82014"/>
    <w:rsid w:val="00F944C7"/>
    <w:rsid w:val="00FA0302"/>
    <w:rsid w:val="00FB6FA7"/>
    <w:rsid w:val="00FC3120"/>
    <w:rsid w:val="00FE3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2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41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841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412C"/>
    <w:rPr>
      <w:rFonts w:ascii="Calibri" w:eastAsia="Calibri" w:hAnsi="Calibri" w:cs="Times New Roman"/>
    </w:rPr>
  </w:style>
  <w:style w:type="paragraph" w:styleId="a6">
    <w:name w:val="No Spacing"/>
    <w:uiPriority w:val="1"/>
    <w:qFormat/>
    <w:rsid w:val="007841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78412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8412C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a7">
    <w:name w:val="Содержимое таблицы"/>
    <w:basedOn w:val="a"/>
    <w:rsid w:val="0078412C"/>
    <w:pPr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table" w:styleId="a8">
    <w:name w:val="Table Grid"/>
    <w:basedOn w:val="a1"/>
    <w:uiPriority w:val="59"/>
    <w:rsid w:val="0078412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 Indent"/>
    <w:basedOn w:val="a"/>
    <w:link w:val="aa"/>
    <w:rsid w:val="0078412C"/>
    <w:pPr>
      <w:widowControl w:val="0"/>
      <w:spacing w:after="0" w:line="240" w:lineRule="auto"/>
      <w:ind w:left="1418"/>
      <w:jc w:val="both"/>
    </w:pPr>
    <w:rPr>
      <w:rFonts w:ascii="Times New Roman" w:eastAsia="Times New Roman" w:hAnsi="Times New Roman"/>
      <w:sz w:val="24"/>
      <w:szCs w:val="20"/>
      <w:lang w:val="en-US" w:eastAsia="ru-RU"/>
    </w:rPr>
  </w:style>
  <w:style w:type="character" w:customStyle="1" w:styleId="aa">
    <w:name w:val="Основной текст с отступом Знак"/>
    <w:basedOn w:val="a0"/>
    <w:link w:val="a9"/>
    <w:rsid w:val="0078412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2">
    <w:name w:val="Body Text Indent 2"/>
    <w:basedOn w:val="a"/>
    <w:link w:val="20"/>
    <w:uiPriority w:val="99"/>
    <w:unhideWhenUsed/>
    <w:rsid w:val="0078412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78412C"/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7841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8412C"/>
    <w:rPr>
      <w:rFonts w:ascii="Tahoma" w:eastAsia="Calibri" w:hAnsi="Tahoma" w:cs="Tahoma"/>
      <w:sz w:val="16"/>
      <w:szCs w:val="16"/>
    </w:rPr>
  </w:style>
  <w:style w:type="paragraph" w:customStyle="1" w:styleId="Standard">
    <w:name w:val="Standard"/>
    <w:rsid w:val="0078412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customStyle="1" w:styleId="Textbody">
    <w:name w:val="Text body"/>
    <w:basedOn w:val="Standard"/>
    <w:rsid w:val="0078412C"/>
    <w:pPr>
      <w:tabs>
        <w:tab w:val="left" w:pos="340"/>
      </w:tabs>
    </w:pPr>
    <w:rPr>
      <w:b/>
      <w:sz w:val="36"/>
    </w:rPr>
  </w:style>
  <w:style w:type="paragraph" w:styleId="21">
    <w:name w:val="Body Text 2"/>
    <w:basedOn w:val="a"/>
    <w:link w:val="22"/>
    <w:uiPriority w:val="99"/>
    <w:semiHidden/>
    <w:unhideWhenUsed/>
    <w:rsid w:val="0078412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78412C"/>
    <w:rPr>
      <w:rFonts w:ascii="Calibri" w:eastAsia="Calibri" w:hAnsi="Calibri" w:cs="Times New Roman"/>
    </w:rPr>
  </w:style>
  <w:style w:type="paragraph" w:styleId="ad">
    <w:name w:val="footer"/>
    <w:basedOn w:val="a"/>
    <w:link w:val="ae"/>
    <w:uiPriority w:val="99"/>
    <w:semiHidden/>
    <w:unhideWhenUsed/>
    <w:rsid w:val="0078412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78412C"/>
    <w:rPr>
      <w:rFonts w:ascii="Calibri" w:eastAsia="Calibri" w:hAnsi="Calibri" w:cs="Times New Roman"/>
    </w:rPr>
  </w:style>
  <w:style w:type="paragraph" w:styleId="af">
    <w:name w:val="Normal (Web)"/>
    <w:basedOn w:val="a"/>
    <w:uiPriority w:val="99"/>
    <w:unhideWhenUsed/>
    <w:rsid w:val="00784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0">
    <w:name w:val="Strong"/>
    <w:basedOn w:val="a0"/>
    <w:uiPriority w:val="22"/>
    <w:qFormat/>
    <w:rsid w:val="0078412C"/>
    <w:rPr>
      <w:b/>
      <w:bCs/>
    </w:rPr>
  </w:style>
  <w:style w:type="character" w:customStyle="1" w:styleId="apple-converted-space">
    <w:name w:val="apple-converted-space"/>
    <w:basedOn w:val="a0"/>
    <w:rsid w:val="0078412C"/>
  </w:style>
  <w:style w:type="paragraph" w:customStyle="1" w:styleId="western">
    <w:name w:val="western"/>
    <w:basedOn w:val="a"/>
    <w:rsid w:val="007841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1">
    <w:name w:val="Hyperlink"/>
    <w:basedOn w:val="a0"/>
    <w:uiPriority w:val="99"/>
    <w:unhideWhenUsed/>
    <w:rsid w:val="0078412C"/>
    <w:rPr>
      <w:color w:val="0000FF"/>
      <w:u w:val="single"/>
    </w:rPr>
  </w:style>
  <w:style w:type="paragraph" w:styleId="af2">
    <w:name w:val="annotation text"/>
    <w:basedOn w:val="a"/>
    <w:link w:val="af3"/>
    <w:uiPriority w:val="99"/>
    <w:semiHidden/>
    <w:unhideWhenUsed/>
    <w:rsid w:val="0078412C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78412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ма примечания Знак"/>
    <w:basedOn w:val="af3"/>
    <w:link w:val="af5"/>
    <w:uiPriority w:val="99"/>
    <w:semiHidden/>
    <w:rsid w:val="0078412C"/>
    <w:rPr>
      <w:b/>
      <w:bCs/>
    </w:rPr>
  </w:style>
  <w:style w:type="paragraph" w:styleId="af5">
    <w:name w:val="annotation subject"/>
    <w:basedOn w:val="af2"/>
    <w:next w:val="af2"/>
    <w:link w:val="af4"/>
    <w:uiPriority w:val="99"/>
    <w:semiHidden/>
    <w:unhideWhenUsed/>
    <w:rsid w:val="0078412C"/>
    <w:rPr>
      <w:b/>
      <w:bCs/>
    </w:rPr>
  </w:style>
  <w:style w:type="character" w:customStyle="1" w:styleId="1">
    <w:name w:val="Тема примечания Знак1"/>
    <w:basedOn w:val="af3"/>
    <w:link w:val="af5"/>
    <w:uiPriority w:val="99"/>
    <w:semiHidden/>
    <w:rsid w:val="0078412C"/>
    <w:rPr>
      <w:b/>
      <w:bCs/>
    </w:rPr>
  </w:style>
  <w:style w:type="paragraph" w:customStyle="1" w:styleId="10">
    <w:name w:val="Обычный1"/>
    <w:autoRedefine/>
    <w:rsid w:val="0078412C"/>
    <w:pPr>
      <w:widowControl w:val="0"/>
      <w:tabs>
        <w:tab w:val="left" w:pos="-31680"/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-92"/>
        <w:tab w:val="left" w:pos="709"/>
        <w:tab w:val="decimal" w:pos="1609"/>
        <w:tab w:val="left" w:pos="6372"/>
      </w:tabs>
      <w:spacing w:after="0" w:line="240" w:lineRule="auto"/>
      <w:jc w:val="center"/>
    </w:pPr>
    <w:rPr>
      <w:rFonts w:ascii="Times New Roman" w:eastAsia="ヒラギノ角ゴ Pro W3" w:hAnsi="Times New Roman" w:cs="Times New Roman"/>
      <w:color w:val="000000"/>
      <w:spacing w:val="-4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84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pi@kuizo.ru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8EAF1DA90CE66FB70159E1B8BF06427A9C6C936395E79A4C6643FE547C444D2925EAF21f5dEF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8EAF1DA90CE66FB70159E1B8BF06427A9C6C936395E79A4C6643FE547C444D2925EAF20f5d7F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A4071C1BA5821D928B61DADE8AE18BD8FA069046CDE5FE80E44F9FE2B53027DBBB760833B0F70F73RCOE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071C1BA5821D928B61DADE8AE18BD8FA079240CDE3FE80E44F9FE2B53027DBBB760833B0F60E74RCOC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34EAF-017F-49A4-8C1A-D8FAA6AAE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28</Pages>
  <Words>9400</Words>
  <Characters>53582</Characters>
  <Application>Microsoft Office Word</Application>
  <DocSecurity>0</DocSecurity>
  <Lines>446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Н. Тюрина</dc:creator>
  <cp:lastModifiedBy>Евгения Н. Тюрина</cp:lastModifiedBy>
  <cp:revision>34</cp:revision>
  <cp:lastPrinted>2021-02-17T10:19:00Z</cp:lastPrinted>
  <dcterms:created xsi:type="dcterms:W3CDTF">2020-12-18T07:41:00Z</dcterms:created>
  <dcterms:modified xsi:type="dcterms:W3CDTF">2021-04-28T10:16:00Z</dcterms:modified>
</cp:coreProperties>
</file>