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>Приложение №</w:t>
      </w:r>
      <w:r w:rsidR="006E2449" w:rsidRPr="006E2449">
        <w:rPr>
          <w:rFonts w:ascii="Times New Roman" w:hAnsi="Times New Roman" w:cs="Times New Roman"/>
        </w:rPr>
        <w:t> 3</w:t>
      </w:r>
    </w:p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</w:p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 xml:space="preserve">к изменениям </w:t>
      </w:r>
    </w:p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 xml:space="preserve">в Конкурсную документацию </w:t>
      </w:r>
    </w:p>
    <w:p w:rsidR="00E10E84" w:rsidRPr="006E2449" w:rsidRDefault="006E2449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>от 11.08</w:t>
      </w:r>
      <w:r w:rsidR="00E10E84" w:rsidRPr="006E2449">
        <w:rPr>
          <w:rFonts w:ascii="Times New Roman" w:hAnsi="Times New Roman" w:cs="Times New Roman"/>
        </w:rPr>
        <w:t>.2017</w:t>
      </w:r>
    </w:p>
    <w:p w:rsidR="00E10E84" w:rsidRPr="006E2449" w:rsidRDefault="00E10E84" w:rsidP="00E10E84">
      <w:pPr>
        <w:spacing w:after="0" w:line="240" w:lineRule="auto"/>
        <w:ind w:left="9923"/>
        <w:rPr>
          <w:rFonts w:ascii="Times New Roman" w:hAnsi="Times New Roman" w:cs="Times New Roman"/>
        </w:rPr>
      </w:pPr>
    </w:p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>Приложение № 7</w:t>
      </w:r>
    </w:p>
    <w:p w:rsidR="00E10E84" w:rsidRPr="006E2449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6E2449">
        <w:rPr>
          <w:rFonts w:ascii="Times New Roman" w:hAnsi="Times New Roman" w:cs="Times New Roman"/>
        </w:rPr>
        <w:t>к Конкурсной документации</w:t>
      </w:r>
    </w:p>
    <w:p w:rsidR="00E10E84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</w:p>
    <w:p w:rsidR="003C1D99" w:rsidRDefault="003C1D99" w:rsidP="003C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B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spellStart"/>
      <w:r w:rsidRPr="00E615B4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настоящего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развитие централизованной системы холодного водоснабжения и централизованной системы водоотведения города Челябинска</w:t>
      </w: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 Задачи развития централизованной системы холодного водоснабжения </w:t>
      </w:r>
    </w:p>
    <w:tbl>
      <w:tblPr>
        <w:tblStyle w:val="a3"/>
        <w:tblpPr w:leftFromText="180" w:rightFromText="180" w:vertAnchor="text" w:horzAnchor="margin" w:tblpY="59"/>
        <w:tblOverlap w:val="never"/>
        <w:tblW w:w="15090" w:type="dxa"/>
        <w:tblLayout w:type="fixed"/>
        <w:tblLook w:val="0480"/>
      </w:tblPr>
      <w:tblGrid>
        <w:gridCol w:w="816"/>
        <w:gridCol w:w="5101"/>
        <w:gridCol w:w="3259"/>
        <w:gridCol w:w="2957"/>
        <w:gridCol w:w="2957"/>
      </w:tblGrid>
      <w:tr w:rsidR="00594F7A" w:rsidTr="00594F7A">
        <w:trPr>
          <w:cantSplit/>
          <w:trHeight w:val="197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задачи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проектных параметров по качественным и объемным характеристикам с модернизацией технологических процессов.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перевооружение склада жидкого хлора ОСВ с целью выполнения требований Федеральных норм и правил в области промышленной безопасности для опасного производственного объекта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опасного производственного объекта-склада жидкого хлора в соответствии с требованиями Федеральных норм и правил в области промышленной безопасности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качества питьевой воды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2.1.4.1074-01, улучшение органолептических показателей качества воды, повышение устойчивости питьевой воды к вирусам и бактериям, исключение образования хлорорганических соединений в питьевой воде. 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насосной станции II подъема N 21 с целью повышения надежности обеспечения питьевой водой потребителей города Челябинска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надежности обеспечения питьевой водой потребителей города Челябинска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Смолино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качества воды в системе водоснабжения поселка Смолино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качества воды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в муниципальных образованиях, не присоединенных к централизованной системе водоснабжения.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Аэропорт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качества воды в системе водоснабжения поселка Аэропорт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качества воды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в муниципальных образованиях, не </w:t>
            </w:r>
            <w:r>
              <w:rPr>
                <w:rFonts w:ascii="Times New Roman" w:hAnsi="Times New Roman"/>
              </w:rPr>
              <w:lastRenderedPageBreak/>
              <w:t>присоединенных к централизованной системе водоснабжения.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бесперебойного и надежного водоснабжения; снижение риска вторичного загрязнения транспортируемой воды; сокращение числа аварий на сетях и потерь воды.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бесперебойного и надежного снабжения водой потребителей при подключении объектов нового строительства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и модернизация водопроводных насосных станций с целью сокращения потребления электроэнергии, повышения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>,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потребления электроэнергии, повышение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>, бесперебойного и надежного снабжения водой потребителей, повышение надежности работы оборудования.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автоматической системы управления технологическими процессами, дистанционного мониторинга и управления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оперативности и качества управления технологическими процессами  с целью сокращения затрат и времени на обнаружение и локализацию неисправностей и аварий в системе.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 централизованного водоснабжения, установленные в схеме водоснабжения и водоотведения города Челябинск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объектов капитального строительства абонентов в соответствии с </w:t>
            </w:r>
            <w:r>
              <w:rPr>
                <w:rFonts w:ascii="Times New Roman" w:hAnsi="Times New Roman"/>
              </w:rPr>
              <w:lastRenderedPageBreak/>
              <w:t>требованиями законодательства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услугами централизованного водоснабжения </w:t>
            </w:r>
            <w:r>
              <w:rPr>
                <w:rFonts w:ascii="Times New Roman" w:hAnsi="Times New Roman"/>
              </w:rPr>
              <w:lastRenderedPageBreak/>
              <w:t>подключаемых абонентов</w:t>
            </w:r>
          </w:p>
        </w:tc>
      </w:tr>
    </w:tbl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ind w:right="-1134"/>
        <w:rPr>
          <w:sz w:val="20"/>
          <w:szCs w:val="20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Задачи развития централизованной системы водоотведения </w:t>
      </w:r>
    </w:p>
    <w:p w:rsidR="00594F7A" w:rsidRDefault="00594F7A" w:rsidP="00594F7A">
      <w:pPr>
        <w:ind w:right="-1134"/>
        <w:rPr>
          <w:sz w:val="20"/>
          <w:szCs w:val="20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818"/>
        <w:gridCol w:w="4961"/>
        <w:gridCol w:w="3402"/>
        <w:gridCol w:w="2977"/>
        <w:gridCol w:w="2977"/>
      </w:tblGrid>
      <w:tr w:rsidR="00594F7A" w:rsidTr="00594F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Описание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системы водоотведения, обеспечение качества очистки сточных вод, соответствующего нормативам допустимых сбросов</w:t>
            </w:r>
          </w:p>
        </w:tc>
      </w:tr>
      <w:tr w:rsidR="00594F7A" w:rsidTr="00594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надежности водоотведения, предотвращение аварийных ситуаций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</w:tr>
      <w:tr w:rsidR="00594F7A" w:rsidTr="00594F7A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надежности водоотведения, предотвращения аварийных ситуаций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стоков на поверхность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Сокращение потребления электроэнергии, обеспечение ресурса для объектов нового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надежности водоотведения, предотвращение аварийных ситуаций</w:t>
            </w:r>
          </w:p>
          <w:p w:rsidR="00594F7A" w:rsidRDefault="00594F7A">
            <w:pPr>
              <w:ind w:right="-108"/>
              <w:rPr>
                <w:rFonts w:ascii="Times New Roman" w:hAnsi="Times New Roman"/>
              </w:rPr>
            </w:pPr>
          </w:p>
        </w:tc>
      </w:tr>
      <w:tr w:rsidR="00594F7A" w:rsidTr="00594F7A">
        <w:trPr>
          <w:trHeight w:val="19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 централизованного водоотведения, установленные в схеме водоснабжения и водоотведения города Челябинск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объектов капитального строительства абонентов в соответствии с требованиями законодательств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услугами централизованного водоотведения подключаемых абонентов</w:t>
            </w:r>
          </w:p>
        </w:tc>
      </w:tr>
    </w:tbl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3.  Плановая мощность объектов централизованной системы холодного водоснабжения</w:t>
      </w:r>
    </w:p>
    <w:tbl>
      <w:tblPr>
        <w:tblStyle w:val="a3"/>
        <w:tblW w:w="14850" w:type="dxa"/>
        <w:tblLayout w:type="fixed"/>
        <w:tblLook w:val="04A0"/>
      </w:tblPr>
      <w:tblGrid>
        <w:gridCol w:w="674"/>
        <w:gridCol w:w="2269"/>
        <w:gridCol w:w="2412"/>
        <w:gridCol w:w="2268"/>
        <w:gridCol w:w="1559"/>
        <w:gridCol w:w="2126"/>
        <w:gridCol w:w="1842"/>
        <w:gridCol w:w="1700"/>
      </w:tblGrid>
      <w:tr w:rsidR="00594F7A" w:rsidTr="00594F7A">
        <w:trPr>
          <w:trHeight w:val="22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задачи в таблице 1 настоящего документа и описание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подключения/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приема/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подачи/ отведения 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в соответствующих точках</w:t>
            </w:r>
          </w:p>
        </w:tc>
      </w:tr>
      <w:tr w:rsidR="00594F7A" w:rsidTr="00594F7A">
        <w:trPr>
          <w:trHeight w:val="226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дату, предшествующую планируемой дате заключения концессионного соглашения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ввода в эксплуатацию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ввода в эксплуатацию мощности (в любой год в течение периода)</w:t>
            </w:r>
          </w:p>
        </w:tc>
      </w:tr>
      <w:tr w:rsidR="00594F7A" w:rsidTr="00594F7A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ступень очистки воды ОСВ: микрофильтрация-флотация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ступень очистки воды ОСВ: микрофильтрация-флотация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400 000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Блоки контактных осветлителей № 4,5 ОСВ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Блоки контактных осветлителей № 4,5 ОСВ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1. Реконструкция и модернизация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восстановлением несущей способности строительных конструкций отстойников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Блок № 3, ОСВ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№ 3, ОСВ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Сооружения очистки промывных вод и обработки осадков  ОСВ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очистки промывных вод и обработки осадков  ОСВ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60 000 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4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2.  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очистки воды на территории ОСВ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очистки воды на территории ОСВ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4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3. Техническое перевооружение склада жидкого хлора ОСВ с целью выполнения требований Федеральных норм и правил в области промышленной безопасности для опасного производственного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Склад жидкого хлора ОСВ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Склад жидкого хлора  ОСВ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4.</w:t>
            </w:r>
          </w:p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сооружений обеззараживания воды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целях обеспечения качества питьевой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Очистные сооружения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сооружения водопровода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5. Строительство насосной станции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подъема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             II-го подъема № 21 с резервуарами чистой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 II-го подъема № 21 с резервуарами чистой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5. Строительство насосной станции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подъема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Водовод 1000 мм от Блоков №4,5 (последующим выводом из эксплуатации Блока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коллектор новых резервуаров чистой воды насосной станции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-го подъема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Смолино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6. Обеспечение качества воды в системе водоснабжения поселка Смолино</w:t>
            </w:r>
          </w:p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1. Водовод протяженностью 3,15 км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2. Станция обеззараживания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1. Поселок Смолино к системе водоснабжения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Челябинск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2. Станция обеззараживания воды 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Аэропорт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7. Обеспечение качества воды в системе водоснабжения поселка Аэропорт</w:t>
            </w:r>
          </w:p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по умягчению и обезжелезиванию воды для водоснабжения поселка 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по умягчению и обезжелезиванию воды для водоснабжения поселка Аэропорт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  <w:p w:rsidR="00594F7A" w:rsidRDefault="00594F7A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Водовод № 2, протяженностью 4,884 км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ВНС «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подъем» до ВНС «Южная»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Водовод по улице Горшечной, Калининского района,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водовода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500 по ул. </w:t>
            </w:r>
            <w:proofErr w:type="spellStart"/>
            <w:r>
              <w:rPr>
                <w:rFonts w:ascii="Times New Roman" w:hAnsi="Times New Roman" w:cs="Times New Roman"/>
              </w:rPr>
              <w:t>Кыштымской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камеры у ВНС "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" на участке от </w:t>
            </w:r>
            <w:proofErr w:type="spellStart"/>
            <w:r>
              <w:rPr>
                <w:rFonts w:ascii="Times New Roman" w:hAnsi="Times New Roman" w:cs="Times New Roman"/>
              </w:rPr>
              <w:t>Свердл.пр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41-а до </w:t>
            </w:r>
            <w:proofErr w:type="spellStart"/>
            <w:r>
              <w:rPr>
                <w:rFonts w:ascii="Times New Roman" w:hAnsi="Times New Roman" w:cs="Times New Roman"/>
              </w:rPr>
              <w:t>Свердл.пр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31 от ВК-674.45 до ВК-644.152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Водовод по пр. Победы, Красного Урала Курчатовского района,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ечной до Комсомольского пр. на участке от пр. Победы 292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Полярная 69 ВК 612.322 – ВК 642.107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Водовод по ул. 40 лет Победы,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ашириных</w:t>
            </w:r>
            <w:proofErr w:type="spellEnd"/>
            <w:r>
              <w:rPr>
                <w:rFonts w:ascii="Times New Roman" w:hAnsi="Times New Roman" w:cs="Times New Roman"/>
              </w:rPr>
              <w:t>, Косарева, пр.Победы Калининского района, протяженностью 0,425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в-да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 до ВНС "Северная" на участке в районе пр. Победы 187 от ВК 643.147 до ВК 643.148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Водовод № 1 ЧМК от ВНС "Северная" до ВНС "1 подъем ЧМК"  на участке в районе уд. </w:t>
            </w:r>
            <w:proofErr w:type="gramStart"/>
            <w:r>
              <w:rPr>
                <w:rFonts w:ascii="Times New Roman" w:hAnsi="Times New Roman" w:cs="Times New Roman"/>
              </w:rPr>
              <w:t>Цинковая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8, протяженностью 0,45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ВК 613.36    до ВК 583.13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Водовод  от ВНС "Северо-Восточная" по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еханическая до ул.Валдайская, протяженностью 0,285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</w:rPr>
              <w:t>Механическая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101 до пересечения ул. Механическая и ул. Горького, ВК 616.137-ВК 617.152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Водовод №2, </w:t>
            </w:r>
            <w:proofErr w:type="spellStart"/>
            <w:r>
              <w:rPr>
                <w:rFonts w:ascii="Times New Roman" w:hAnsi="Times New Roman" w:cs="Times New Roman"/>
              </w:rPr>
              <w:t>Тракотрозаводский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протяженностью 0,350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автодороги «Меридиан» до ТРК «Горки»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9. 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Водовод № 8, от очистных сооружений водопровода до «Западной» насосной станции, протяженностью 6,61 км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очистных сооружений водопровода до Западной насосной станции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              </w:t>
            </w:r>
            <w:r>
              <w:rPr>
                <w:rFonts w:ascii="Times New Roman" w:hAnsi="Times New Roman" w:cs="Times New Roman"/>
              </w:rPr>
              <w:lastRenderedPageBreak/>
              <w:t>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№ 10. Реконструкция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«Западная» насосная станция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«Западная» насосная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станция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станция «Трудовая»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станция «Трудовая»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станция «Северная»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станция «Северная»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64 000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  <w:tr w:rsidR="00594F7A" w:rsidTr="00594F7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надежности работы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Насосная станция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станция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2017-2041</w:t>
            </w:r>
          </w:p>
        </w:tc>
      </w:tr>
    </w:tbl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4.  Плановая мощность объектов централизованной системы водоотведения</w:t>
      </w:r>
    </w:p>
    <w:p w:rsidR="00594F7A" w:rsidRDefault="00594F7A" w:rsidP="0059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268"/>
        <w:gridCol w:w="2410"/>
        <w:gridCol w:w="2268"/>
        <w:gridCol w:w="1559"/>
        <w:gridCol w:w="2127"/>
        <w:gridCol w:w="1842"/>
        <w:gridCol w:w="1701"/>
      </w:tblGrid>
      <w:tr w:rsidR="00594F7A" w:rsidTr="00594F7A">
        <w:trPr>
          <w:trHeight w:val="14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задачи в таблице 2 настоящего документа и описание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подключения/</w:t>
            </w: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приема/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подачи/ отведения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Мощность в соответствующих точках</w:t>
            </w:r>
          </w:p>
        </w:tc>
      </w:tr>
      <w:tr w:rsidR="00594F7A" w:rsidTr="00594F7A">
        <w:trPr>
          <w:trHeight w:val="144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ввода в эксплуатацию</w:t>
            </w:r>
          </w:p>
          <w:p w:rsidR="00594F7A" w:rsidRDefault="00594F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Срок ввода в эксплуатацию мощности (в любой год в течение периода)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Сооружения механической очистки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Сооружения механической очистки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500 000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Реагентное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Реагентное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500 000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               </w:t>
            </w:r>
            <w:r>
              <w:rPr>
                <w:rFonts w:ascii="Times New Roman" w:hAnsi="Times New Roman" w:cs="Times New Roman"/>
              </w:rPr>
              <w:lastRenderedPageBreak/>
              <w:t>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№ 1. Реконструкция и </w:t>
            </w:r>
            <w:r>
              <w:rPr>
                <w:rFonts w:ascii="Times New Roman" w:hAnsi="Times New Roman" w:cs="Times New Roman"/>
              </w:rPr>
              <w:lastRenderedPageBreak/>
              <w:t>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Станция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УФ-обеззараживания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очищенных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Станция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УФ-обеззаражива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очищенных сточных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460 000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Сооружения обработки осадков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Сооружения обработки осадков сточных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1. Реконструкция и модернизация очистных сооружений </w:t>
            </w:r>
            <w:r>
              <w:rPr>
                <w:rFonts w:ascii="Times New Roman" w:hAnsi="Times New Roman" w:cs="Times New Roman"/>
              </w:rPr>
              <w:lastRenderedPageBreak/>
              <w:t>канализации с целью повышения надежности системы водоотведения, обеспечения качества очистки сточных вод, соответствующего нормативам допустимых сбросов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Воздуходувная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Воздуходувная 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Напорный коллектор, 2 нитки, Ленинский район, общая протяженность 3,148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КНС 5-а до коллектора по ул. Трубников на участке от КНС 5-а по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Магнитогорской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 ул. Новороссийская от КНС 5-а до КК 888.181 (около ж/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ул. Новороссийская, 79)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водоотведения с целью </w:t>
            </w:r>
            <w:r>
              <w:rPr>
                <w:rFonts w:ascii="Times New Roman" w:hAnsi="Times New Roman" w:cs="Times New Roman"/>
              </w:rPr>
              <w:lastRenderedPageBreak/>
              <w:t>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Самотечный коллектор № 2, Курчатовский и Калининский районы протяженностью </w:t>
            </w:r>
            <w:r>
              <w:rPr>
                <w:rFonts w:ascii="Times New Roman" w:hAnsi="Times New Roman" w:cs="Times New Roman"/>
                <w:bCs/>
              </w:rPr>
              <w:lastRenderedPageBreak/>
              <w:t>3,618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 ул.М.Набережной от 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иасс до ГНСК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участке по ул. М. Набережной от КК 675.253 до ГНСК-1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Напорный коллектор, 2 нитки, Курчатовский район, общая протяженность 3,5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Свердловскому тракту от КНС № 4 до здания решёток на ОСК  на участке по Свердловскому тракту от КНС № 4 до здания решёток на ОСК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2Д700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Напорный коллектор № 1 от ГНСК до ОСК, протяженностью 0,504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Свердловскому тракту от рынка "Кирпич" до территории КХП "Победа" от КК 462.156 до КК 462.171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Напорный коллектор № 1 от ГНСК до ОСК, протяженностью 0,477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КК 554.19 до ГНС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Напорный коллектор № 2, Курчатовский район от ГНСК до ОСК, протяженностью 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участке от КНС №4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Свердловскому тр. от КК 432.383 до КК 432.71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водоотведения с целью повышения надежности водоотведения, </w:t>
            </w:r>
            <w:r>
              <w:rPr>
                <w:rFonts w:ascii="Times New Roman" w:hAnsi="Times New Roman" w:cs="Times New Roman"/>
              </w:rPr>
              <w:lastRenderedPageBreak/>
              <w:t>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Напорный коллектор № 3 Курчатовский район от ГНСК до ОСК, протяженностью 0,428 км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Свердловскому тракту от КК 462.170 до КК 432.90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Напорный, самотечный, напорно-самотечный коллектор №28, Курчатовский и Калининский районы, протяженность 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КНС №16  до ОСК на участке от КНС №16 до ул. 250 лет Челябинску (правая нитка)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Самотечный коллектор № 4 Курчатовский и Калининский районы.</w:t>
            </w:r>
          </w:p>
          <w:p w:rsidR="00594F7A" w:rsidRDefault="0059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двух шиберных затворов.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 675.263.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водоотведения с целью </w:t>
            </w:r>
            <w:r>
              <w:rPr>
                <w:rFonts w:ascii="Times New Roman" w:hAnsi="Times New Roman" w:cs="Times New Roman"/>
              </w:rPr>
              <w:lastRenderedPageBreak/>
              <w:t>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Самотечный коллектор по Университетской Набережной Калининский район, </w:t>
            </w:r>
            <w:r>
              <w:rPr>
                <w:rFonts w:ascii="Times New Roman" w:hAnsi="Times New Roman" w:cs="Times New Roman"/>
              </w:rPr>
              <w:lastRenderedPageBreak/>
              <w:t>протяженность 0,26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олодогвардейцев до коллектора № 1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ул.Береговой и коллектора №2 по ул.Набережной  в районе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Кашириных, 65 от КК 673.107 до КК 673.125, d=1200 мм, протяженность 0,26 км, в том числе ПИР</w:t>
            </w: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Калининский район. Самотечный коллектор  по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Кашириных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протяженность 0,638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Кашириных, 110 до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Кашириных, 126 от КК 669.63 до КК 668.177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</w:t>
            </w:r>
            <w:r>
              <w:rPr>
                <w:rFonts w:ascii="Times New Roman" w:hAnsi="Times New Roman" w:cs="Times New Roman"/>
              </w:rPr>
              <w:lastRenderedPageBreak/>
              <w:t>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Калининский район. Самотечный коллектор  по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Кашириных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протяженность 0,136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Кашириных, 100 до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Кашириных, </w:t>
            </w:r>
            <w:r>
              <w:rPr>
                <w:rFonts w:ascii="Times New Roman" w:hAnsi="Times New Roman" w:cs="Times New Roman"/>
              </w:rPr>
              <w:lastRenderedPageBreak/>
              <w:t>102-д от КК 639.217 до КК 639.220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Коллектор Калининский район по пр. </w:t>
            </w:r>
            <w:proofErr w:type="spellStart"/>
            <w:r>
              <w:rPr>
                <w:rFonts w:ascii="Times New Roman" w:hAnsi="Times New Roman" w:cs="Times New Roman"/>
              </w:rPr>
              <w:t>Победы-Чайковского-Павлова-Серафимовича-Стартовая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Кашириных,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участке от КК 642.59 до КК 643.390 по ул. Стартовая от ул. Серафимовича, 45 до ул. Косарева,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2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Коллектор </w:t>
            </w:r>
            <w:proofErr w:type="spellStart"/>
            <w:r>
              <w:rPr>
                <w:rFonts w:ascii="Times New Roman" w:hAnsi="Times New Roman" w:cs="Times New Roman"/>
              </w:rPr>
              <w:t>Тракторозаводской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от </w:t>
            </w:r>
            <w:proofErr w:type="spellStart"/>
            <w:r>
              <w:rPr>
                <w:rFonts w:ascii="Times New Roman" w:hAnsi="Times New Roman" w:cs="Times New Roman"/>
              </w:rPr>
              <w:t>з-да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ЧТЗ по ул. Малогрузовая до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Меридиан, протяженность 1,368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КК 738.102 до КК 736.101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            </w:t>
            </w:r>
            <w:r>
              <w:rPr>
                <w:rFonts w:ascii="Times New Roman" w:hAnsi="Times New Roman" w:cs="Times New Roman"/>
              </w:rPr>
              <w:lastRenderedPageBreak/>
              <w:t>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№ 2. Реконструкция </w:t>
            </w:r>
            <w:r>
              <w:rPr>
                <w:rFonts w:ascii="Times New Roman" w:hAnsi="Times New Roman" w:cs="Times New Roman"/>
              </w:rPr>
              <w:lastRenderedPageBreak/>
              <w:t>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Самотечная часть коллектора 3А </w:t>
            </w:r>
            <w:r>
              <w:rPr>
                <w:rFonts w:ascii="Times New Roman" w:hAnsi="Times New Roman" w:cs="Times New Roman"/>
              </w:rPr>
              <w:lastRenderedPageBreak/>
              <w:t>Центральный район, протяженность 0,22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автодороги Меридиан КК </w:t>
            </w:r>
            <w:r>
              <w:rPr>
                <w:rFonts w:ascii="Times New Roman" w:hAnsi="Times New Roman" w:cs="Times New Roman"/>
              </w:rPr>
              <w:lastRenderedPageBreak/>
              <w:t>706.665 до дюкера. Дюкера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 до Набережной. Дюкер через 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иасс от ул.Свободы до ул.Набережной от КК 675.312 до КК 675.277</w:t>
            </w: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Самотечная часть коллектора 3А Центральный район (две нитки), </w:t>
            </w:r>
            <w:proofErr w:type="spellStart"/>
            <w:r>
              <w:rPr>
                <w:rFonts w:ascii="Times New Roman" w:hAnsi="Times New Roman" w:cs="Times New Roman"/>
              </w:rPr>
              <w:t>общаяя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протяженность 0,448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автодороги Меридиан КК 706.665 до дюкера. Дюкера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 до Набережной. Дюкер через 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иасс от ул.Свободы до ул.Набережной от КК 675.313 до КК 675.272 (две </w:t>
            </w:r>
            <w:r>
              <w:rPr>
                <w:rFonts w:ascii="Times New Roman" w:hAnsi="Times New Roman" w:cs="Times New Roman"/>
              </w:rPr>
              <w:lastRenderedPageBreak/>
              <w:t>нитки)</w:t>
            </w:r>
          </w:p>
          <w:p w:rsidR="00594F7A" w:rsidRDefault="0059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Напорные коллектора Советский район, протяженность 1,38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КНС 17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виллинга</w:t>
            </w:r>
            <w:proofErr w:type="spellEnd"/>
            <w:r>
              <w:rPr>
                <w:rFonts w:ascii="Times New Roman" w:hAnsi="Times New Roman" w:cs="Times New Roman"/>
              </w:rPr>
              <w:t>, d=800 мм, протяженность 1,38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Коллектор Ленинский район самотечная часть, протяженность 0,06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КГ 705.618 до КК 705.616 пр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сокращения потребления электроэнергии, обеспечения ресурса </w:t>
            </w:r>
            <w:r>
              <w:rPr>
                <w:rFonts w:ascii="Times New Roman" w:hAnsi="Times New Roman" w:cs="Times New Roman"/>
              </w:rPr>
              <w:lastRenderedPageBreak/>
              <w:t>для объектов нового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КНС № 4-а по Свердловскому 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№ 4-а по Свердловскому тракту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72 000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повышения надежности водоотведения, предотвращения аварийных ситуаций и </w:t>
            </w:r>
            <w:proofErr w:type="spellStart"/>
            <w:r>
              <w:rPr>
                <w:rFonts w:ascii="Times New Roman" w:hAnsi="Times New Roman" w:cs="Times New Roman"/>
              </w:rPr>
              <w:t>изливов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стоков на поверхность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№ 5 в микрорайоне "Тамерлан"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№ 5 в микрорайоне "Тамерлан"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12 168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повышения надежности водоотведения, предотвращения аварийных ситуаций и </w:t>
            </w:r>
            <w:proofErr w:type="spellStart"/>
            <w:r>
              <w:rPr>
                <w:rFonts w:ascii="Times New Roman" w:hAnsi="Times New Roman" w:cs="Times New Roman"/>
              </w:rPr>
              <w:t>изливов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стоков на поверхность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по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яговая, 1 с напорными коллекторами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по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яговая, 1 </w:t>
            </w:r>
            <w:bookmarkStart w:id="0" w:name="_GoBack"/>
            <w:r>
              <w:rPr>
                <w:rFonts w:ascii="Times New Roman" w:hAnsi="Times New Roman" w:cs="Times New Roman"/>
              </w:rPr>
              <w:t>с напорными коллекторами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3 000</w:t>
            </w:r>
          </w:p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сокращения потребления электроэнергии, </w:t>
            </w:r>
            <w:r>
              <w:rPr>
                <w:rFonts w:ascii="Times New Roman" w:hAnsi="Times New Roman" w:cs="Times New Roman"/>
              </w:rPr>
              <w:lastRenderedPageBreak/>
              <w:t>обеспечения ресурса для объектов нового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ГКНС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ГКНС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594F7A" w:rsidTr="00594F7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            «город Челябинск»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ГКНС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ГКНС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A" w:rsidRDefault="00594F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</w:tbl>
    <w:p w:rsidR="004409E6" w:rsidRPr="00E615B4" w:rsidRDefault="004409E6" w:rsidP="003C1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09E6" w:rsidRPr="00E615B4" w:rsidSect="00EC1394">
      <w:footerReference w:type="default" r:id="rId8"/>
      <w:pgSz w:w="16840" w:h="11900" w:orient="landscape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2B" w:rsidRDefault="0048282B" w:rsidP="0031354E">
      <w:pPr>
        <w:spacing w:after="0" w:line="240" w:lineRule="auto"/>
      </w:pPr>
      <w:r>
        <w:separator/>
      </w:r>
    </w:p>
  </w:endnote>
  <w:endnote w:type="continuationSeparator" w:id="0">
    <w:p w:rsidR="0048282B" w:rsidRDefault="0048282B" w:rsidP="0031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01147"/>
      <w:docPartObj>
        <w:docPartGallery w:val="Page Numbers (Bottom of Page)"/>
        <w:docPartUnique/>
      </w:docPartObj>
    </w:sdtPr>
    <w:sdtContent>
      <w:p w:rsidR="003A4529" w:rsidRDefault="00D150EB">
        <w:pPr>
          <w:pStyle w:val="ac"/>
          <w:jc w:val="right"/>
        </w:pPr>
        <w:r>
          <w:fldChar w:fldCharType="begin"/>
        </w:r>
        <w:r w:rsidR="003A4529">
          <w:instrText>PAGE   \* MERGEFORMAT</w:instrText>
        </w:r>
        <w:r>
          <w:fldChar w:fldCharType="separate"/>
        </w:r>
        <w:r w:rsidR="00594F7A">
          <w:rPr>
            <w:noProof/>
          </w:rPr>
          <w:t>30</w:t>
        </w:r>
        <w:r>
          <w:fldChar w:fldCharType="end"/>
        </w:r>
      </w:p>
    </w:sdtContent>
  </w:sdt>
  <w:p w:rsidR="003A4529" w:rsidRDefault="003A4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2B" w:rsidRDefault="0048282B" w:rsidP="0031354E">
      <w:pPr>
        <w:spacing w:after="0" w:line="240" w:lineRule="auto"/>
      </w:pPr>
      <w:r>
        <w:separator/>
      </w:r>
    </w:p>
  </w:footnote>
  <w:footnote w:type="continuationSeparator" w:id="0">
    <w:p w:rsidR="0048282B" w:rsidRDefault="0048282B" w:rsidP="0031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639"/>
    <w:multiLevelType w:val="hybridMultilevel"/>
    <w:tmpl w:val="BE403A9A"/>
    <w:lvl w:ilvl="0" w:tplc="C744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51"/>
    <w:rsid w:val="00005E96"/>
    <w:rsid w:val="0001163D"/>
    <w:rsid w:val="000230C0"/>
    <w:rsid w:val="000410C9"/>
    <w:rsid w:val="00042D82"/>
    <w:rsid w:val="00044809"/>
    <w:rsid w:val="00072649"/>
    <w:rsid w:val="00073C75"/>
    <w:rsid w:val="000926A7"/>
    <w:rsid w:val="00095E20"/>
    <w:rsid w:val="000A0A8E"/>
    <w:rsid w:val="000A3650"/>
    <w:rsid w:val="000A6ADA"/>
    <w:rsid w:val="000B3350"/>
    <w:rsid w:val="000C584A"/>
    <w:rsid w:val="000D2589"/>
    <w:rsid w:val="000D33B2"/>
    <w:rsid w:val="000D6D81"/>
    <w:rsid w:val="000F0080"/>
    <w:rsid w:val="000F3B9E"/>
    <w:rsid w:val="00100CB5"/>
    <w:rsid w:val="00103143"/>
    <w:rsid w:val="00106B78"/>
    <w:rsid w:val="00120A31"/>
    <w:rsid w:val="00135161"/>
    <w:rsid w:val="00135F9E"/>
    <w:rsid w:val="00137F97"/>
    <w:rsid w:val="00164E64"/>
    <w:rsid w:val="00165852"/>
    <w:rsid w:val="00175DEF"/>
    <w:rsid w:val="00180878"/>
    <w:rsid w:val="00181960"/>
    <w:rsid w:val="00181B75"/>
    <w:rsid w:val="00181D92"/>
    <w:rsid w:val="0018445E"/>
    <w:rsid w:val="00187081"/>
    <w:rsid w:val="001A1CAD"/>
    <w:rsid w:val="001A61F5"/>
    <w:rsid w:val="001B5ABF"/>
    <w:rsid w:val="001C26FE"/>
    <w:rsid w:val="001C280B"/>
    <w:rsid w:val="001C3B98"/>
    <w:rsid w:val="001C5AA6"/>
    <w:rsid w:val="001D0806"/>
    <w:rsid w:val="001D4246"/>
    <w:rsid w:val="001D558F"/>
    <w:rsid w:val="001F5C4A"/>
    <w:rsid w:val="00204B81"/>
    <w:rsid w:val="002058BF"/>
    <w:rsid w:val="00233C54"/>
    <w:rsid w:val="0024540A"/>
    <w:rsid w:val="002541BB"/>
    <w:rsid w:val="00255731"/>
    <w:rsid w:val="00266DC2"/>
    <w:rsid w:val="00276B6A"/>
    <w:rsid w:val="00281D4D"/>
    <w:rsid w:val="002972B6"/>
    <w:rsid w:val="002B5D4F"/>
    <w:rsid w:val="002D7658"/>
    <w:rsid w:val="002F6C1C"/>
    <w:rsid w:val="002F6FAB"/>
    <w:rsid w:val="002F7CC6"/>
    <w:rsid w:val="00305550"/>
    <w:rsid w:val="0031354E"/>
    <w:rsid w:val="00326059"/>
    <w:rsid w:val="003323F3"/>
    <w:rsid w:val="003757C6"/>
    <w:rsid w:val="00380DEE"/>
    <w:rsid w:val="00397B42"/>
    <w:rsid w:val="003A4529"/>
    <w:rsid w:val="003C01D3"/>
    <w:rsid w:val="003C1D99"/>
    <w:rsid w:val="003C5F95"/>
    <w:rsid w:val="003C66E3"/>
    <w:rsid w:val="003E5F57"/>
    <w:rsid w:val="003F15BF"/>
    <w:rsid w:val="003F46E9"/>
    <w:rsid w:val="00410F6C"/>
    <w:rsid w:val="004409E6"/>
    <w:rsid w:val="00444442"/>
    <w:rsid w:val="004521B3"/>
    <w:rsid w:val="004539D5"/>
    <w:rsid w:val="0048282B"/>
    <w:rsid w:val="00494E2D"/>
    <w:rsid w:val="004A12FB"/>
    <w:rsid w:val="004A7EFA"/>
    <w:rsid w:val="004B2365"/>
    <w:rsid w:val="004B5BEA"/>
    <w:rsid w:val="004C2FCC"/>
    <w:rsid w:val="004C39CF"/>
    <w:rsid w:val="004E3D06"/>
    <w:rsid w:val="004E5030"/>
    <w:rsid w:val="004F28AC"/>
    <w:rsid w:val="005126C1"/>
    <w:rsid w:val="005412B3"/>
    <w:rsid w:val="005560AA"/>
    <w:rsid w:val="00570C36"/>
    <w:rsid w:val="0057236E"/>
    <w:rsid w:val="00584140"/>
    <w:rsid w:val="00586035"/>
    <w:rsid w:val="00594F7A"/>
    <w:rsid w:val="00596121"/>
    <w:rsid w:val="005967FD"/>
    <w:rsid w:val="005A0550"/>
    <w:rsid w:val="005A7093"/>
    <w:rsid w:val="005C163D"/>
    <w:rsid w:val="005D0617"/>
    <w:rsid w:val="005E11BF"/>
    <w:rsid w:val="005E2654"/>
    <w:rsid w:val="0060050F"/>
    <w:rsid w:val="006006A6"/>
    <w:rsid w:val="0060601B"/>
    <w:rsid w:val="00613789"/>
    <w:rsid w:val="0063227B"/>
    <w:rsid w:val="0063588A"/>
    <w:rsid w:val="006410E1"/>
    <w:rsid w:val="006411C3"/>
    <w:rsid w:val="006577FB"/>
    <w:rsid w:val="00666655"/>
    <w:rsid w:val="006727DA"/>
    <w:rsid w:val="00687335"/>
    <w:rsid w:val="00690F56"/>
    <w:rsid w:val="006A3D79"/>
    <w:rsid w:val="006E1CAB"/>
    <w:rsid w:val="006E2449"/>
    <w:rsid w:val="006F0F0F"/>
    <w:rsid w:val="006F3B6E"/>
    <w:rsid w:val="007172F5"/>
    <w:rsid w:val="00720CF4"/>
    <w:rsid w:val="00722095"/>
    <w:rsid w:val="00730123"/>
    <w:rsid w:val="00730326"/>
    <w:rsid w:val="00732A52"/>
    <w:rsid w:val="00737212"/>
    <w:rsid w:val="00741A86"/>
    <w:rsid w:val="00754094"/>
    <w:rsid w:val="0075563A"/>
    <w:rsid w:val="00760FDB"/>
    <w:rsid w:val="007656BD"/>
    <w:rsid w:val="007669CF"/>
    <w:rsid w:val="00770A99"/>
    <w:rsid w:val="00772D44"/>
    <w:rsid w:val="00775EEF"/>
    <w:rsid w:val="0078092D"/>
    <w:rsid w:val="00796D75"/>
    <w:rsid w:val="007B03D5"/>
    <w:rsid w:val="007B2496"/>
    <w:rsid w:val="007C39A7"/>
    <w:rsid w:val="007D0FAE"/>
    <w:rsid w:val="007F09FE"/>
    <w:rsid w:val="007F1521"/>
    <w:rsid w:val="00802141"/>
    <w:rsid w:val="00802823"/>
    <w:rsid w:val="00804AB2"/>
    <w:rsid w:val="00815AC0"/>
    <w:rsid w:val="00820933"/>
    <w:rsid w:val="0083470E"/>
    <w:rsid w:val="00845921"/>
    <w:rsid w:val="00862809"/>
    <w:rsid w:val="00877D54"/>
    <w:rsid w:val="008800BC"/>
    <w:rsid w:val="00887660"/>
    <w:rsid w:val="00890085"/>
    <w:rsid w:val="008A3B12"/>
    <w:rsid w:val="008B1B25"/>
    <w:rsid w:val="008B4D8E"/>
    <w:rsid w:val="008C1515"/>
    <w:rsid w:val="008D3258"/>
    <w:rsid w:val="008E5192"/>
    <w:rsid w:val="008F122A"/>
    <w:rsid w:val="008F3FA3"/>
    <w:rsid w:val="008F4F91"/>
    <w:rsid w:val="009000AB"/>
    <w:rsid w:val="009046A3"/>
    <w:rsid w:val="00906C5B"/>
    <w:rsid w:val="009074D7"/>
    <w:rsid w:val="009120C3"/>
    <w:rsid w:val="00925CE9"/>
    <w:rsid w:val="00936321"/>
    <w:rsid w:val="009419DB"/>
    <w:rsid w:val="00942529"/>
    <w:rsid w:val="009471B3"/>
    <w:rsid w:val="0096528D"/>
    <w:rsid w:val="00970859"/>
    <w:rsid w:val="00981B61"/>
    <w:rsid w:val="009B11B5"/>
    <w:rsid w:val="009B20B5"/>
    <w:rsid w:val="009B4B15"/>
    <w:rsid w:val="009C0336"/>
    <w:rsid w:val="009C2323"/>
    <w:rsid w:val="009D6860"/>
    <w:rsid w:val="009D7AD9"/>
    <w:rsid w:val="009E799D"/>
    <w:rsid w:val="009F0F77"/>
    <w:rsid w:val="009F56FB"/>
    <w:rsid w:val="009F61F5"/>
    <w:rsid w:val="00A21518"/>
    <w:rsid w:val="00A36A88"/>
    <w:rsid w:val="00A4229B"/>
    <w:rsid w:val="00A4664B"/>
    <w:rsid w:val="00A62128"/>
    <w:rsid w:val="00A67369"/>
    <w:rsid w:val="00A70488"/>
    <w:rsid w:val="00A74738"/>
    <w:rsid w:val="00A7594A"/>
    <w:rsid w:val="00A96E58"/>
    <w:rsid w:val="00AB2812"/>
    <w:rsid w:val="00AC3748"/>
    <w:rsid w:val="00AC584E"/>
    <w:rsid w:val="00AF161C"/>
    <w:rsid w:val="00AF3089"/>
    <w:rsid w:val="00B02CCF"/>
    <w:rsid w:val="00B03211"/>
    <w:rsid w:val="00B03895"/>
    <w:rsid w:val="00B074AD"/>
    <w:rsid w:val="00B13255"/>
    <w:rsid w:val="00B1327B"/>
    <w:rsid w:val="00B179CA"/>
    <w:rsid w:val="00B250E3"/>
    <w:rsid w:val="00B26A6F"/>
    <w:rsid w:val="00B27ACF"/>
    <w:rsid w:val="00B4519B"/>
    <w:rsid w:val="00B6109A"/>
    <w:rsid w:val="00B6552C"/>
    <w:rsid w:val="00B665CE"/>
    <w:rsid w:val="00B67E29"/>
    <w:rsid w:val="00B825F1"/>
    <w:rsid w:val="00B84D92"/>
    <w:rsid w:val="00B91477"/>
    <w:rsid w:val="00B961E9"/>
    <w:rsid w:val="00BA3731"/>
    <w:rsid w:val="00BB4246"/>
    <w:rsid w:val="00BB4DFE"/>
    <w:rsid w:val="00BC7088"/>
    <w:rsid w:val="00BD655F"/>
    <w:rsid w:val="00BE0429"/>
    <w:rsid w:val="00BE23E2"/>
    <w:rsid w:val="00BF09E3"/>
    <w:rsid w:val="00BF256F"/>
    <w:rsid w:val="00BF3671"/>
    <w:rsid w:val="00C05D16"/>
    <w:rsid w:val="00C10D0B"/>
    <w:rsid w:val="00C11692"/>
    <w:rsid w:val="00C142BB"/>
    <w:rsid w:val="00C24C69"/>
    <w:rsid w:val="00C26FDE"/>
    <w:rsid w:val="00C37B3A"/>
    <w:rsid w:val="00C42262"/>
    <w:rsid w:val="00C42E4B"/>
    <w:rsid w:val="00C527FD"/>
    <w:rsid w:val="00C600C4"/>
    <w:rsid w:val="00C67422"/>
    <w:rsid w:val="00C70534"/>
    <w:rsid w:val="00C7084D"/>
    <w:rsid w:val="00C74FB9"/>
    <w:rsid w:val="00C75C41"/>
    <w:rsid w:val="00C9038C"/>
    <w:rsid w:val="00C947E1"/>
    <w:rsid w:val="00CB1F84"/>
    <w:rsid w:val="00CB7711"/>
    <w:rsid w:val="00CC278E"/>
    <w:rsid w:val="00CC2FD6"/>
    <w:rsid w:val="00CC7278"/>
    <w:rsid w:val="00CD563A"/>
    <w:rsid w:val="00CF7E91"/>
    <w:rsid w:val="00D053F2"/>
    <w:rsid w:val="00D071C2"/>
    <w:rsid w:val="00D150EB"/>
    <w:rsid w:val="00D22DD6"/>
    <w:rsid w:val="00D50659"/>
    <w:rsid w:val="00D52B60"/>
    <w:rsid w:val="00D532DB"/>
    <w:rsid w:val="00D61841"/>
    <w:rsid w:val="00D64DBC"/>
    <w:rsid w:val="00D655A9"/>
    <w:rsid w:val="00D67E5A"/>
    <w:rsid w:val="00D80880"/>
    <w:rsid w:val="00D9053C"/>
    <w:rsid w:val="00D926CB"/>
    <w:rsid w:val="00DB1ACF"/>
    <w:rsid w:val="00DB2153"/>
    <w:rsid w:val="00DB2352"/>
    <w:rsid w:val="00DB481E"/>
    <w:rsid w:val="00DC3676"/>
    <w:rsid w:val="00DC74BE"/>
    <w:rsid w:val="00DF1E05"/>
    <w:rsid w:val="00DF3C48"/>
    <w:rsid w:val="00DF4DD2"/>
    <w:rsid w:val="00E02A40"/>
    <w:rsid w:val="00E03919"/>
    <w:rsid w:val="00E07DAD"/>
    <w:rsid w:val="00E10E84"/>
    <w:rsid w:val="00E40F1F"/>
    <w:rsid w:val="00E44825"/>
    <w:rsid w:val="00E503A7"/>
    <w:rsid w:val="00E55216"/>
    <w:rsid w:val="00E56D5F"/>
    <w:rsid w:val="00E615B4"/>
    <w:rsid w:val="00E6474B"/>
    <w:rsid w:val="00E7190F"/>
    <w:rsid w:val="00E762E2"/>
    <w:rsid w:val="00EA2554"/>
    <w:rsid w:val="00EA36A3"/>
    <w:rsid w:val="00EB1E57"/>
    <w:rsid w:val="00EC1394"/>
    <w:rsid w:val="00EC44B2"/>
    <w:rsid w:val="00EC7621"/>
    <w:rsid w:val="00ED339D"/>
    <w:rsid w:val="00ED6982"/>
    <w:rsid w:val="00EE0D85"/>
    <w:rsid w:val="00EF0CCC"/>
    <w:rsid w:val="00F106C6"/>
    <w:rsid w:val="00F141E9"/>
    <w:rsid w:val="00F14ECE"/>
    <w:rsid w:val="00F15FC9"/>
    <w:rsid w:val="00F2243A"/>
    <w:rsid w:val="00F22B1B"/>
    <w:rsid w:val="00F2502E"/>
    <w:rsid w:val="00F25216"/>
    <w:rsid w:val="00F32CE0"/>
    <w:rsid w:val="00F3584E"/>
    <w:rsid w:val="00F375F8"/>
    <w:rsid w:val="00F41A53"/>
    <w:rsid w:val="00F41F71"/>
    <w:rsid w:val="00F43B86"/>
    <w:rsid w:val="00F57AC9"/>
    <w:rsid w:val="00F723B5"/>
    <w:rsid w:val="00F81551"/>
    <w:rsid w:val="00FA05C8"/>
    <w:rsid w:val="00FA1339"/>
    <w:rsid w:val="00FA17DF"/>
    <w:rsid w:val="00FA5381"/>
    <w:rsid w:val="00FB60B4"/>
    <w:rsid w:val="00FC17F7"/>
    <w:rsid w:val="00FC203B"/>
    <w:rsid w:val="00FC5FA3"/>
    <w:rsid w:val="00FD0A45"/>
    <w:rsid w:val="00FD5AC0"/>
    <w:rsid w:val="00FE081B"/>
    <w:rsid w:val="00FF4C59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20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2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20C3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54E"/>
  </w:style>
  <w:style w:type="paragraph" w:styleId="ac">
    <w:name w:val="footer"/>
    <w:basedOn w:val="a"/>
    <w:link w:val="ad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20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2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20C3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54E"/>
  </w:style>
  <w:style w:type="paragraph" w:styleId="ac">
    <w:name w:val="footer"/>
    <w:basedOn w:val="a"/>
    <w:link w:val="ad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DBAD-6607-41C0-A82D-EDE58C4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Окорокова</dc:creator>
  <cp:lastModifiedBy>kondrateva</cp:lastModifiedBy>
  <cp:revision>7</cp:revision>
  <cp:lastPrinted>2017-07-07T09:11:00Z</cp:lastPrinted>
  <dcterms:created xsi:type="dcterms:W3CDTF">2017-07-26T13:21:00Z</dcterms:created>
  <dcterms:modified xsi:type="dcterms:W3CDTF">2017-08-10T04:30:00Z</dcterms:modified>
</cp:coreProperties>
</file>