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93092" w:rsidRDefault="00C015E7" w:rsidP="00F93092">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F93092" w:rsidRPr="00F93092">
        <w:rPr>
          <w:rFonts w:ascii="Times New Roman" w:hAnsi="Times New Roman" w:cs="Times New Roman"/>
        </w:rPr>
        <w:t xml:space="preserve">объект незавершенного строительства </w:t>
      </w:r>
      <w:r w:rsidR="00F93092">
        <w:rPr>
          <w:rFonts w:ascii="Times New Roman" w:hAnsi="Times New Roman" w:cs="Times New Roman"/>
        </w:rPr>
        <w:br/>
      </w:r>
      <w:r w:rsidR="00F93092" w:rsidRPr="00F93092">
        <w:rPr>
          <w:rFonts w:ascii="Times New Roman" w:hAnsi="Times New Roman" w:cs="Times New Roman"/>
        </w:rPr>
        <w:t>с кадастровым номером 74:36:0</w:t>
      </w:r>
      <w:r w:rsidR="00F93092">
        <w:rPr>
          <w:rFonts w:ascii="Times New Roman" w:hAnsi="Times New Roman" w:cs="Times New Roman"/>
        </w:rPr>
        <w:t>000000:55023 площадью застройки</w:t>
      </w:r>
      <w:r w:rsidR="00F93092" w:rsidRPr="00F93092">
        <w:rPr>
          <w:rFonts w:ascii="Times New Roman" w:hAnsi="Times New Roman" w:cs="Times New Roman"/>
        </w:rPr>
        <w:t xml:space="preserve"> 2271,8 кв. м со степенью готовности объекта 10 %, </w:t>
      </w:r>
      <w:proofErr w:type="gramStart"/>
      <w:r w:rsidR="00F93092" w:rsidRPr="00F93092">
        <w:rPr>
          <w:rFonts w:ascii="Times New Roman" w:hAnsi="Times New Roman" w:cs="Times New Roman"/>
        </w:rPr>
        <w:t>расположенный</w:t>
      </w:r>
      <w:proofErr w:type="gramEnd"/>
      <w:r w:rsidR="00F93092" w:rsidRPr="00F93092">
        <w:rPr>
          <w:rFonts w:ascii="Times New Roman" w:hAnsi="Times New Roman" w:cs="Times New Roman"/>
        </w:rPr>
        <w:t xml:space="preserve"> по адресу: </w:t>
      </w:r>
      <w:proofErr w:type="gramStart"/>
      <w:r w:rsidR="00F93092" w:rsidRPr="00F93092">
        <w:rPr>
          <w:rFonts w:ascii="Times New Roman" w:hAnsi="Times New Roman" w:cs="Times New Roman"/>
        </w:rPr>
        <w:t xml:space="preserve">Челябинская область, г. Челябинск, </w:t>
      </w:r>
      <w:r w:rsidR="00F93092">
        <w:rPr>
          <w:rFonts w:ascii="Times New Roman" w:hAnsi="Times New Roman" w:cs="Times New Roman"/>
        </w:rPr>
        <w:br/>
      </w:r>
      <w:r w:rsidR="00F93092" w:rsidRPr="00F93092">
        <w:rPr>
          <w:rFonts w:ascii="Times New Roman" w:hAnsi="Times New Roman" w:cs="Times New Roman"/>
        </w:rPr>
        <w:t>р-н Калининский, по ул. Братьев Кашириных</w:t>
      </w:r>
      <w:r w:rsidR="00A1397E" w:rsidRPr="00F93092">
        <w:rPr>
          <w:rFonts w:ascii="Times New Roman" w:hAnsi="Times New Roman" w:cs="Times New Roman"/>
        </w:rPr>
        <w:t xml:space="preserve"> </w:t>
      </w:r>
      <w:r w:rsidR="00DC29CF" w:rsidRPr="00F93092">
        <w:rPr>
          <w:rFonts w:ascii="Times New Roman" w:hAnsi="Times New Roman" w:cs="Times New Roman"/>
        </w:rPr>
        <w:t>(далее – Объект).</w:t>
      </w:r>
      <w:proofErr w:type="gramEnd"/>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0C5E73">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площадью </w:t>
      </w:r>
      <w:r w:rsidR="00F0563A">
        <w:rPr>
          <w:rFonts w:ascii="Times New Roman" w:eastAsia="Times New Roman" w:hAnsi="Times New Roman" w:cs="Times New Roman"/>
        </w:rPr>
        <w:t>6491 кв. м с</w:t>
      </w:r>
      <w:r w:rsidR="00D55E5F" w:rsidRPr="00D55E5F">
        <w:rPr>
          <w:rFonts w:ascii="Times New Roman" w:eastAsia="Times New Roman" w:hAnsi="Times New Roman" w:cs="Times New Roman"/>
        </w:rPr>
        <w:t xml:space="preserve"> кадастровым номером 74:36:0000000:47339, адрес (местоположение): </w:t>
      </w:r>
      <w:proofErr w:type="gramStart"/>
      <w:r w:rsidR="00D55E5F" w:rsidRPr="00D55E5F">
        <w:rPr>
          <w:rFonts w:ascii="Times New Roman" w:eastAsia="Times New Roman" w:hAnsi="Times New Roman" w:cs="Times New Roman"/>
        </w:rPr>
        <w:t>Челябинская область, г</w:t>
      </w:r>
      <w:r w:rsidR="00911A59">
        <w:rPr>
          <w:rFonts w:ascii="Times New Roman" w:eastAsia="Times New Roman" w:hAnsi="Times New Roman" w:cs="Times New Roman"/>
        </w:rPr>
        <w:t>.</w:t>
      </w:r>
      <w:r w:rsidR="00D55E5F" w:rsidRPr="00D55E5F">
        <w:rPr>
          <w:rFonts w:ascii="Times New Roman" w:eastAsia="Times New Roman" w:hAnsi="Times New Roman" w:cs="Times New Roman"/>
        </w:rPr>
        <w:t xml:space="preserve"> Челябинск, </w:t>
      </w:r>
      <w:r w:rsidR="00D55E5F">
        <w:rPr>
          <w:rFonts w:ascii="Times New Roman" w:eastAsia="Times New Roman" w:hAnsi="Times New Roman" w:cs="Times New Roman"/>
        </w:rPr>
        <w:br/>
      </w:r>
      <w:r w:rsidR="00D55E5F" w:rsidRPr="00D55E5F">
        <w:rPr>
          <w:rFonts w:ascii="Times New Roman" w:eastAsia="Times New Roman" w:hAnsi="Times New Roman" w:cs="Times New Roman"/>
        </w:rPr>
        <w:t>р-н Калининский, ул. Братьев Кашириных</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ED1AA3" w:rsidRPr="00147696" w:rsidRDefault="00ED1AA3" w:rsidP="00ED1AA3">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DE479E" w:rsidRPr="00DE479E">
        <w:rPr>
          <w:rFonts w:ascii="Times New Roman" w:hAnsi="Times New Roman" w:cs="Times New Roman"/>
        </w:rPr>
        <w:t xml:space="preserve">объект незавершенного строительства с кадастровым номером 74:36:0000000:55023 площадью застройки  2271,8 кв. м </w:t>
      </w:r>
      <w:r w:rsidR="00DE479E">
        <w:rPr>
          <w:rFonts w:ascii="Times New Roman" w:hAnsi="Times New Roman" w:cs="Times New Roman"/>
        </w:rPr>
        <w:br/>
      </w:r>
      <w:r w:rsidR="00DE479E" w:rsidRPr="00DE479E">
        <w:rPr>
          <w:rFonts w:ascii="Times New Roman" w:hAnsi="Times New Roman" w:cs="Times New Roman"/>
        </w:rPr>
        <w:t xml:space="preserve">со степенью готовности объекта 10 %, расположенный по адресу: </w:t>
      </w:r>
      <w:proofErr w:type="gramStart"/>
      <w:r w:rsidR="00DE479E" w:rsidRPr="00DE479E">
        <w:rPr>
          <w:rFonts w:ascii="Times New Roman" w:hAnsi="Times New Roman" w:cs="Times New Roman"/>
        </w:rPr>
        <w:t>Челябинская область, г. Челябинск, р-н Калининский, по ул. Братьев Кашириных</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948F2">
        <w:pPr>
          <w:pStyle w:val="a3"/>
          <w:jc w:val="center"/>
        </w:pPr>
        <w:fldSimple w:instr=" PAGE   \* MERGEFORMAT ">
          <w:r w:rsidR="00911A59">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ECF"/>
    <w:rsid w:val="000B2C62"/>
    <w:rsid w:val="000C593D"/>
    <w:rsid w:val="000C5E73"/>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F1A6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70396E"/>
    <w:rsid w:val="00716E41"/>
    <w:rsid w:val="00766DFE"/>
    <w:rsid w:val="007E4554"/>
    <w:rsid w:val="00822794"/>
    <w:rsid w:val="00836D6E"/>
    <w:rsid w:val="00883EEA"/>
    <w:rsid w:val="008948F2"/>
    <w:rsid w:val="008C06C8"/>
    <w:rsid w:val="008C3ECA"/>
    <w:rsid w:val="00911A59"/>
    <w:rsid w:val="00930BE9"/>
    <w:rsid w:val="00944C19"/>
    <w:rsid w:val="0096704D"/>
    <w:rsid w:val="009B3C0E"/>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42B64"/>
    <w:rsid w:val="00E632A4"/>
    <w:rsid w:val="00E74648"/>
    <w:rsid w:val="00ED1AA3"/>
    <w:rsid w:val="00EE23CF"/>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41</cp:revision>
  <dcterms:created xsi:type="dcterms:W3CDTF">2021-09-29T17:33:00Z</dcterms:created>
  <dcterms:modified xsi:type="dcterms:W3CDTF">2022-08-25T06:29:00Z</dcterms:modified>
</cp:coreProperties>
</file>