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AB66BB" w:rsidRPr="00147696" w:rsidRDefault="00AB66BB"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3489E" w:rsidRDefault="00C015E7" w:rsidP="0013489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w:t>
      </w:r>
      <w:proofErr w:type="gramStart"/>
      <w:r w:rsidR="001B4B74" w:rsidRPr="001B4B74">
        <w:rPr>
          <w:rFonts w:ascii="Times New Roman" w:hAnsi="Times New Roman" w:cs="Times New Roman"/>
        </w:rPr>
        <w:t>расположенный</w:t>
      </w:r>
      <w:proofErr w:type="gramEnd"/>
      <w:r w:rsidR="001B4B74" w:rsidRPr="001B4B74">
        <w:rPr>
          <w:rFonts w:ascii="Times New Roman" w:hAnsi="Times New Roman" w:cs="Times New Roman"/>
        </w:rPr>
        <w:t xml:space="preserve">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A1397E" w:rsidRPr="0013489E">
        <w:rPr>
          <w:rFonts w:ascii="Times New Roman" w:hAnsi="Times New Roman" w:cs="Times New Roman"/>
        </w:rPr>
        <w:t xml:space="preserve"> </w:t>
      </w:r>
      <w:r w:rsidR="00DC29CF" w:rsidRPr="0013489E">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BD197F">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13489E" w:rsidRDefault="00C015E7" w:rsidP="0013489E">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1B4B74" w:rsidRPr="001B4B74">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2500 кв. м с  кадастровым номером 74:36:0207003:27,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B4B74" w:rsidRPr="001B4B74">
        <w:rPr>
          <w:rFonts w:ascii="Times New Roman" w:eastAsia="Times New Roman" w:hAnsi="Times New Roman" w:cs="Times New Roman"/>
        </w:rPr>
        <w:t>г</w:t>
      </w:r>
      <w:proofErr w:type="gramEnd"/>
      <w:r w:rsidR="001B4B74" w:rsidRPr="001B4B74">
        <w:rPr>
          <w:rFonts w:ascii="Times New Roman" w:eastAsia="Times New Roman" w:hAnsi="Times New Roman" w:cs="Times New Roman"/>
        </w:rPr>
        <w:t xml:space="preserve">. Челябинск, </w:t>
      </w:r>
      <w:proofErr w:type="spellStart"/>
      <w:r w:rsidR="001B4B74" w:rsidRPr="001B4B74">
        <w:rPr>
          <w:rFonts w:ascii="Times New Roman" w:eastAsia="Times New Roman" w:hAnsi="Times New Roman" w:cs="Times New Roman"/>
        </w:rPr>
        <w:t>Тракторозаводский</w:t>
      </w:r>
      <w:proofErr w:type="spellEnd"/>
      <w:r w:rsidR="001B4B74" w:rsidRPr="001B4B74">
        <w:rPr>
          <w:rFonts w:ascii="Times New Roman" w:eastAsia="Times New Roman" w:hAnsi="Times New Roman" w:cs="Times New Roman"/>
        </w:rPr>
        <w:t xml:space="preserve">, тракт. </w:t>
      </w:r>
      <w:proofErr w:type="spellStart"/>
      <w:r w:rsidR="001B4B74" w:rsidRPr="001B4B74">
        <w:rPr>
          <w:rFonts w:ascii="Times New Roman" w:eastAsia="Times New Roman" w:hAnsi="Times New Roman" w:cs="Times New Roman"/>
        </w:rPr>
        <w:t>Бродокалмакский</w:t>
      </w:r>
      <w:proofErr w:type="spellEnd"/>
      <w:r w:rsidR="0013489E" w:rsidRPr="0013489E">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расположенный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DA706D">
        <w:pPr>
          <w:pStyle w:val="a3"/>
          <w:jc w:val="center"/>
        </w:pPr>
        <w:fldSimple w:instr=" PAGE   \* MERGEFORMAT ">
          <w:r w:rsidR="00AB66B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3489E"/>
    <w:rsid w:val="00147696"/>
    <w:rsid w:val="00185F05"/>
    <w:rsid w:val="001944CE"/>
    <w:rsid w:val="001B4B74"/>
    <w:rsid w:val="001C70FB"/>
    <w:rsid w:val="002258B6"/>
    <w:rsid w:val="0024172A"/>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70396E"/>
    <w:rsid w:val="00716E41"/>
    <w:rsid w:val="00766DFE"/>
    <w:rsid w:val="00784DBA"/>
    <w:rsid w:val="007B6EE8"/>
    <w:rsid w:val="007E4554"/>
    <w:rsid w:val="00822794"/>
    <w:rsid w:val="00836D6E"/>
    <w:rsid w:val="008C06C8"/>
    <w:rsid w:val="008C3ECA"/>
    <w:rsid w:val="00930BE9"/>
    <w:rsid w:val="00944C19"/>
    <w:rsid w:val="0096704D"/>
    <w:rsid w:val="009B3C0E"/>
    <w:rsid w:val="009D4211"/>
    <w:rsid w:val="009E551B"/>
    <w:rsid w:val="009F235F"/>
    <w:rsid w:val="00A1397E"/>
    <w:rsid w:val="00A16BF2"/>
    <w:rsid w:val="00A609E0"/>
    <w:rsid w:val="00A672F2"/>
    <w:rsid w:val="00A719E9"/>
    <w:rsid w:val="00A8485C"/>
    <w:rsid w:val="00A91827"/>
    <w:rsid w:val="00AB66BB"/>
    <w:rsid w:val="00B04260"/>
    <w:rsid w:val="00B32324"/>
    <w:rsid w:val="00B32C3F"/>
    <w:rsid w:val="00B443E9"/>
    <w:rsid w:val="00B55EFD"/>
    <w:rsid w:val="00B61DDB"/>
    <w:rsid w:val="00B87109"/>
    <w:rsid w:val="00B90D42"/>
    <w:rsid w:val="00BD197F"/>
    <w:rsid w:val="00BD77D7"/>
    <w:rsid w:val="00BF6F9E"/>
    <w:rsid w:val="00C015E7"/>
    <w:rsid w:val="00C81B9D"/>
    <w:rsid w:val="00CA400C"/>
    <w:rsid w:val="00CB22C8"/>
    <w:rsid w:val="00CC4C7E"/>
    <w:rsid w:val="00CD7CF8"/>
    <w:rsid w:val="00CE1DD6"/>
    <w:rsid w:val="00D26C6B"/>
    <w:rsid w:val="00D32949"/>
    <w:rsid w:val="00D55E5F"/>
    <w:rsid w:val="00DA0790"/>
    <w:rsid w:val="00DA706D"/>
    <w:rsid w:val="00DC29CF"/>
    <w:rsid w:val="00DD3205"/>
    <w:rsid w:val="00DE479E"/>
    <w:rsid w:val="00E211D7"/>
    <w:rsid w:val="00E632A4"/>
    <w:rsid w:val="00E7378E"/>
    <w:rsid w:val="00E74648"/>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44</cp:revision>
  <dcterms:created xsi:type="dcterms:W3CDTF">2021-09-29T17:33:00Z</dcterms:created>
  <dcterms:modified xsi:type="dcterms:W3CDTF">2022-07-05T11:26:00Z</dcterms:modified>
</cp:coreProperties>
</file>