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4B14D6">
        <w:t>12</w:t>
      </w:r>
      <w:r w:rsidRPr="00044974">
        <w:t xml:space="preserve"> </w:t>
      </w:r>
      <w:r>
        <w:t xml:space="preserve"> </w:t>
      </w:r>
      <w:r w:rsidRPr="00044974">
        <w:t>с  кадастровым  номером 74:36:</w:t>
      </w:r>
      <w:r w:rsidR="004B14D6">
        <w:t>0317004:477</w:t>
      </w:r>
      <w:r w:rsidR="00FE324B">
        <w:t xml:space="preserve"> </w:t>
      </w:r>
      <w:r w:rsidRPr="00044974">
        <w:t xml:space="preserve">общей  площадью    </w:t>
      </w:r>
      <w:r w:rsidR="004B14D6">
        <w:t>117,2</w:t>
      </w:r>
      <w:r w:rsidR="00A645BC">
        <w:t xml:space="preserve"> </w:t>
      </w:r>
      <w:r w:rsidRPr="00044974">
        <w:t xml:space="preserve">  кв. м, расположенное   в </w:t>
      </w:r>
      <w:r w:rsidR="004B14D6">
        <w:t>подвальном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4B14D6">
        <w:t>. Барбюса,</w:t>
      </w:r>
      <w:r w:rsidR="00A645BC">
        <w:t xml:space="preserve"> д. </w:t>
      </w:r>
      <w:r w:rsidR="00156132">
        <w:t>3</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981A94">
        <w:rPr>
          <w:sz w:val="24"/>
          <w:szCs w:val="24"/>
        </w:rPr>
        <w:t>Барбюса, д. 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981A94">
              <w:rPr>
                <w:sz w:val="18"/>
                <w:szCs w:val="18"/>
              </w:rPr>
              <w:t>12</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981A94">
              <w:rPr>
                <w:sz w:val="18"/>
                <w:szCs w:val="18"/>
              </w:rPr>
              <w:t>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981A94">
            <w:pPr>
              <w:pStyle w:val="a5"/>
              <w:spacing w:after="0"/>
              <w:ind w:left="0"/>
              <w:jc w:val="center"/>
              <w:rPr>
                <w:sz w:val="18"/>
                <w:szCs w:val="18"/>
              </w:rPr>
            </w:pPr>
            <w:r w:rsidRPr="00E313AC">
              <w:rPr>
                <w:sz w:val="18"/>
                <w:szCs w:val="18"/>
              </w:rPr>
              <w:t>74:36</w:t>
            </w:r>
            <w:r w:rsidR="00BB65AF">
              <w:rPr>
                <w:sz w:val="18"/>
                <w:szCs w:val="18"/>
              </w:rPr>
              <w:t>:</w:t>
            </w:r>
            <w:r w:rsidR="00981A94">
              <w:rPr>
                <w:sz w:val="18"/>
                <w:szCs w:val="18"/>
              </w:rPr>
              <w:t>0317004:477</w:t>
            </w:r>
          </w:p>
        </w:tc>
        <w:tc>
          <w:tcPr>
            <w:tcW w:w="1276" w:type="dxa"/>
          </w:tcPr>
          <w:p w:rsidR="00044974" w:rsidRDefault="00044974" w:rsidP="00C1647B">
            <w:pPr>
              <w:pStyle w:val="a5"/>
              <w:spacing w:after="0"/>
              <w:ind w:left="0"/>
              <w:jc w:val="center"/>
              <w:rPr>
                <w:sz w:val="18"/>
                <w:szCs w:val="18"/>
              </w:rPr>
            </w:pPr>
          </w:p>
          <w:p w:rsidR="00044974" w:rsidRPr="00E313AC" w:rsidRDefault="00981A94" w:rsidP="000140BE">
            <w:pPr>
              <w:pStyle w:val="a5"/>
              <w:spacing w:after="0"/>
              <w:ind w:left="0"/>
              <w:jc w:val="center"/>
              <w:rPr>
                <w:sz w:val="18"/>
                <w:szCs w:val="18"/>
              </w:rPr>
            </w:pPr>
            <w:r>
              <w:rPr>
                <w:sz w:val="18"/>
                <w:szCs w:val="18"/>
              </w:rPr>
              <w:t>117,2</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981A94" w:rsidP="002C3318">
      <w:pPr>
        <w:jc w:val="center"/>
      </w:pPr>
      <w:r>
        <w:rPr>
          <w:noProof/>
        </w:rPr>
        <w:drawing>
          <wp:inline distT="0" distB="0" distL="0" distR="0">
            <wp:extent cx="4721199" cy="4162349"/>
            <wp:effectExtent l="19050" t="0" r="3201"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20000"/>
                    </a:blip>
                    <a:srcRect/>
                    <a:stretch>
                      <a:fillRect/>
                    </a:stretch>
                  </pic:blipFill>
                  <pic:spPr bwMode="auto">
                    <a:xfrm>
                      <a:off x="0" y="0"/>
                      <a:ext cx="4720802" cy="4161999"/>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93725A" w:rsidRDefault="0093725A" w:rsidP="0067159B">
      <w:pPr>
        <w:jc w:val="both"/>
        <w:rPr>
          <w:sz w:val="24"/>
          <w:szCs w:val="24"/>
        </w:rPr>
      </w:pPr>
    </w:p>
    <w:p w:rsidR="009D4769" w:rsidRDefault="002C3318" w:rsidP="0067159B">
      <w:pPr>
        <w:jc w:val="both"/>
        <w:rPr>
          <w:sz w:val="24"/>
          <w:szCs w:val="24"/>
        </w:rPr>
      </w:pPr>
      <w:r>
        <w:rPr>
          <w:sz w:val="24"/>
          <w:szCs w:val="24"/>
        </w:rPr>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981A94">
        <w:rPr>
          <w:sz w:val="24"/>
          <w:szCs w:val="24"/>
        </w:rPr>
        <w:t>12</w:t>
      </w:r>
      <w:r w:rsidR="003218C1" w:rsidRPr="003218C1">
        <w:rPr>
          <w:sz w:val="24"/>
          <w:szCs w:val="24"/>
        </w:rPr>
        <w:t xml:space="preserve">  с  кадастровым  номером 74:36:</w:t>
      </w:r>
      <w:r w:rsidR="00981A94">
        <w:rPr>
          <w:sz w:val="24"/>
          <w:szCs w:val="24"/>
        </w:rPr>
        <w:t>0317004:477</w:t>
      </w:r>
      <w:r w:rsidR="003218C1" w:rsidRPr="003218C1">
        <w:rPr>
          <w:sz w:val="24"/>
          <w:szCs w:val="24"/>
        </w:rPr>
        <w:t xml:space="preserve"> общей  площадью   </w:t>
      </w:r>
      <w:r w:rsidR="00981A94">
        <w:rPr>
          <w:sz w:val="24"/>
          <w:szCs w:val="24"/>
        </w:rPr>
        <w:t>117,2</w:t>
      </w:r>
      <w:r w:rsidR="003218C1" w:rsidRPr="003218C1">
        <w:rPr>
          <w:sz w:val="24"/>
          <w:szCs w:val="24"/>
        </w:rPr>
        <w:t xml:space="preserve">   кв. м, расположенное   в </w:t>
      </w:r>
      <w:r w:rsidR="005B25D3">
        <w:rPr>
          <w:sz w:val="24"/>
          <w:szCs w:val="24"/>
        </w:rPr>
        <w:t xml:space="preserve">  </w:t>
      </w:r>
      <w:r w:rsidR="00981A94">
        <w:rPr>
          <w:sz w:val="24"/>
          <w:szCs w:val="24"/>
        </w:rPr>
        <w:t>подвальном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981A94">
        <w:rPr>
          <w:sz w:val="24"/>
          <w:szCs w:val="24"/>
        </w:rPr>
        <w:t>Барбюса, д. 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690DF1"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275" w:rsidRDefault="00B60275" w:rsidP="00186484">
      <w:r>
        <w:separator/>
      </w:r>
    </w:p>
  </w:endnote>
  <w:endnote w:type="continuationSeparator" w:id="1">
    <w:p w:rsidR="00B60275" w:rsidRDefault="00B60275"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275" w:rsidRDefault="00B60275" w:rsidP="00186484">
      <w:r>
        <w:separator/>
      </w:r>
    </w:p>
  </w:footnote>
  <w:footnote w:type="continuationSeparator" w:id="1">
    <w:p w:rsidR="00B60275" w:rsidRDefault="00B60275"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90DF1"/>
    <w:rsid w:val="006C4C48"/>
    <w:rsid w:val="006C6325"/>
    <w:rsid w:val="006D219E"/>
    <w:rsid w:val="0071115E"/>
    <w:rsid w:val="00713970"/>
    <w:rsid w:val="00732361"/>
    <w:rsid w:val="00745AAF"/>
    <w:rsid w:val="00746A3D"/>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0275"/>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3545</Words>
  <Characters>20211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2025-08-08T05:17:00Z</dcterms:created>
  <dcterms:modified xsi:type="dcterms:W3CDTF">2025-08-08T05:29:00Z</dcterms:modified>
</cp:coreProperties>
</file>