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</w:t>
      </w:r>
      <w:proofErr w:type="spellStart"/>
      <w:r w:rsidRPr="005F5492">
        <w:t>___________________</w:t>
      </w:r>
      <w:proofErr w:type="gramStart"/>
      <w:r w:rsidR="00C568AE" w:rsidRPr="005F5492">
        <w:t>г</w:t>
      </w:r>
      <w:proofErr w:type="spellEnd"/>
      <w:proofErr w:type="gramEnd"/>
      <w:r w:rsidR="00C568AE" w:rsidRPr="005F5492">
        <w:t>.</w:t>
      </w:r>
    </w:p>
    <w:p w:rsidR="00CE5686" w:rsidRPr="00571F45" w:rsidRDefault="00CE5686" w:rsidP="000A0B5B">
      <w:pPr>
        <w:jc w:val="center"/>
        <w:rPr>
          <w:b/>
        </w:rPr>
      </w:pPr>
    </w:p>
    <w:p w:rsidR="00BE0654" w:rsidRDefault="00BE0654" w:rsidP="00BE0654">
      <w:pPr>
        <w:pStyle w:val="a5"/>
        <w:ind w:left="0" w:firstLine="567"/>
        <w:jc w:val="both"/>
      </w:pPr>
      <w:proofErr w:type="gramStart"/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</w:t>
      </w:r>
      <w:proofErr w:type="spellStart"/>
      <w:r>
        <w:t>ая</w:t>
      </w:r>
      <w:proofErr w:type="spellEnd"/>
      <w:r>
        <w:t>) (</w:t>
      </w:r>
      <w:proofErr w:type="spellStart"/>
      <w:r>
        <w:t>ое</w:t>
      </w:r>
      <w:proofErr w:type="spellEnd"/>
      <w:r>
        <w:t>)                                     в дальнейшем «Арендатор», в лице ______________________ действующий (</w:t>
      </w:r>
      <w:proofErr w:type="spellStart"/>
      <w:r>
        <w:t>ая</w:t>
      </w:r>
      <w:proofErr w:type="spellEnd"/>
      <w:r>
        <w:t>) (ее) на основании _____________,   с другой стороны,  именуемые вместе «Стороны»,  на основании Протокола                                        № _____________                                        от ____________ «________», заключили настоящий  договор (далее – Договор, настоящий</w:t>
      </w:r>
      <w:proofErr w:type="gramEnd"/>
      <w:r>
        <w:t xml:space="preserve"> договор)  </w:t>
      </w:r>
      <w:proofErr w:type="gramStart"/>
      <w:r>
        <w:t>о</w:t>
      </w:r>
      <w:proofErr w:type="gramEnd"/>
      <w:r>
        <w:t xml:space="preserve">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1E7C96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</w:t>
      </w:r>
      <w:proofErr w:type="gramStart"/>
      <w:r w:rsidRPr="0018721E">
        <w:rPr>
          <w:szCs w:val="24"/>
        </w:rPr>
        <w:t>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 xml:space="preserve">м </w:t>
      </w:r>
      <w:proofErr w:type="spellStart"/>
      <w:r w:rsidR="00377E1A">
        <w:rPr>
          <w:szCs w:val="24"/>
        </w:rPr>
        <w:t>номером</w:t>
      </w:r>
      <w:r>
        <w:rPr>
          <w:szCs w:val="24"/>
        </w:rPr>
        <w:t>_______________общей</w:t>
      </w:r>
      <w:proofErr w:type="spellEnd"/>
      <w:r>
        <w:rPr>
          <w:szCs w:val="24"/>
        </w:rPr>
        <w:t xml:space="preserve">  </w:t>
      </w:r>
      <w:r w:rsidRPr="00374F49">
        <w:rPr>
          <w:szCs w:val="24"/>
        </w:rPr>
        <w:t xml:space="preserve">площадью  </w:t>
      </w:r>
      <w:r w:rsidR="00026F81">
        <w:rPr>
          <w:szCs w:val="24"/>
        </w:rPr>
        <w:t>111,5</w:t>
      </w:r>
      <w:r w:rsidRPr="00374F49">
        <w:rPr>
          <w:szCs w:val="24"/>
        </w:rPr>
        <w:t xml:space="preserve"> кв. м, расположенное  </w:t>
      </w:r>
      <w:r w:rsidR="00026F81">
        <w:rPr>
          <w:szCs w:val="24"/>
        </w:rPr>
        <w:t xml:space="preserve">в подвальном этаже </w:t>
      </w:r>
      <w:r>
        <w:rPr>
          <w:szCs w:val="24"/>
        </w:rPr>
        <w:t xml:space="preserve"> в </w:t>
      </w:r>
      <w:r w:rsidRPr="00374F49">
        <w:rPr>
          <w:szCs w:val="24"/>
        </w:rPr>
        <w:t xml:space="preserve"> здани</w:t>
      </w:r>
      <w:r>
        <w:rPr>
          <w:szCs w:val="24"/>
        </w:rPr>
        <w:t>и</w:t>
      </w:r>
      <w:r w:rsidRPr="00374F49">
        <w:rPr>
          <w:szCs w:val="24"/>
        </w:rPr>
        <w:t xml:space="preserve">  </w:t>
      </w:r>
      <w:r w:rsidR="00026F81">
        <w:rPr>
          <w:szCs w:val="24"/>
        </w:rPr>
        <w:t xml:space="preserve">                  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756A99">
        <w:rPr>
          <w:szCs w:val="24"/>
        </w:rPr>
        <w:t xml:space="preserve"> </w:t>
      </w:r>
      <w:r w:rsidR="00EB243B">
        <w:rPr>
          <w:szCs w:val="24"/>
        </w:rPr>
        <w:t xml:space="preserve"> г. Челябинск, </w:t>
      </w:r>
      <w:r w:rsidRPr="00374F49">
        <w:rPr>
          <w:szCs w:val="24"/>
        </w:rPr>
        <w:t xml:space="preserve">ул. </w:t>
      </w:r>
      <w:r w:rsidR="00026F81">
        <w:rPr>
          <w:szCs w:val="24"/>
        </w:rPr>
        <w:t>Чайкиной</w:t>
      </w:r>
      <w:r w:rsidR="00EB243B">
        <w:rPr>
          <w:szCs w:val="24"/>
        </w:rPr>
        <w:t xml:space="preserve">, д. </w:t>
      </w:r>
      <w:r w:rsidR="00026F81">
        <w:rPr>
          <w:szCs w:val="24"/>
        </w:rPr>
        <w:t>19/ул. Ереванская, д. 26</w:t>
      </w:r>
      <w:r w:rsidR="00EB243B">
        <w:rPr>
          <w:szCs w:val="24"/>
        </w:rPr>
        <w:t xml:space="preserve">, </w:t>
      </w:r>
      <w:r w:rsidR="00243DE7">
        <w:rPr>
          <w:szCs w:val="24"/>
        </w:rPr>
        <w:t xml:space="preserve"> помещение </w:t>
      </w:r>
      <w:r w:rsidR="00026F81">
        <w:rPr>
          <w:szCs w:val="24"/>
        </w:rPr>
        <w:t>2</w:t>
      </w:r>
      <w:r>
        <w:rPr>
          <w:szCs w:val="24"/>
        </w:rPr>
        <w:t xml:space="preserve"> (далее – Объект).</w:t>
      </w:r>
      <w:proofErr w:type="gramEnd"/>
    </w:p>
    <w:p w:rsidR="001E7C96" w:rsidRDefault="001E7C96" w:rsidP="001E7C96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1E7C96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1E7C96" w:rsidRPr="00DC29A5" w:rsidRDefault="001E7C96" w:rsidP="001E7C96">
      <w:pPr>
        <w:pStyle w:val="a5"/>
        <w:spacing w:after="0"/>
        <w:ind w:left="0" w:firstLine="567"/>
        <w:jc w:val="both"/>
      </w:pPr>
      <w:r w:rsidRPr="00DC29A5">
        <w:t xml:space="preserve">1.4.  Цель использования  Объекта: </w:t>
      </w:r>
      <w:r w:rsidR="00DC29A5" w:rsidRPr="00DC29A5">
        <w:t>офис, оказание услуг, реализация товаров, не запрещенная действующим законодательством Российской Федерации</w:t>
      </w:r>
      <w:r w:rsidRPr="00DC29A5">
        <w:t>.</w:t>
      </w:r>
    </w:p>
    <w:p w:rsidR="001E7C96" w:rsidRPr="00571F45" w:rsidRDefault="00756A99" w:rsidP="001E7C96">
      <w:pPr>
        <w:pStyle w:val="a5"/>
        <w:spacing w:after="0"/>
        <w:jc w:val="both"/>
      </w:pPr>
      <w:r>
        <w:t xml:space="preserve">     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1E7C96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1E7C96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1E7C96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1E7C96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1E7C96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1E7C96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1E7C96" w:rsidRPr="005F5492" w:rsidRDefault="001E7C96" w:rsidP="001E7C96">
      <w:pPr>
        <w:pStyle w:val="a5"/>
        <w:ind w:left="0"/>
        <w:jc w:val="both"/>
        <w:rPr>
          <w:sz w:val="2"/>
        </w:rPr>
      </w:pPr>
    </w:p>
    <w:p w:rsidR="001E7C96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1E7C96" w:rsidP="001E7C96">
      <w:pPr>
        <w:pStyle w:val="a5"/>
        <w:widowControl/>
        <w:numPr>
          <w:ilvl w:val="1"/>
          <w:numId w:val="5"/>
        </w:numPr>
        <w:autoSpaceDE/>
        <w:autoSpaceDN/>
        <w:adjustRightInd/>
        <w:spacing w:after="0"/>
        <w:jc w:val="both"/>
        <w:rPr>
          <w:b/>
        </w:rPr>
      </w:pPr>
      <w:r w:rsidRPr="00571F45">
        <w:t>Срок действия настоящего договора устанавливается</w:t>
      </w:r>
      <w:r>
        <w:t>   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1E7C96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 w:rsidRPr="0018721E">
              <w:rPr>
                <w:szCs w:val="24"/>
              </w:rPr>
              <w:t>3.</w:t>
            </w:r>
            <w:r>
              <w:rPr>
                <w:szCs w:val="24"/>
              </w:rPr>
              <w:t>1</w:t>
            </w:r>
            <w:r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>
              <w:rPr>
                <w:szCs w:val="24"/>
              </w:rPr>
              <w:t xml:space="preserve">енной регистрации.  </w:t>
            </w:r>
          </w:p>
          <w:p w:rsidR="001E7C96" w:rsidRDefault="001E7C96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 xml:space="preserve">регистрации, кадастра и картографии по Челябинской области (далее -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 w:rsidRPr="0018721E">
              <w:rPr>
                <w:szCs w:val="24"/>
              </w:rPr>
              <w:t>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 xml:space="preserve">рендатор при его  намерении самостоятельно обратиться в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>
              <w:rPr>
                <w:szCs w:val="24"/>
              </w:rPr>
              <w:t>.</w:t>
            </w:r>
          </w:p>
          <w:p w:rsidR="001E7C96" w:rsidRPr="0018721E" w:rsidRDefault="001E7C96" w:rsidP="00CD0C3B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D4F5B" w:rsidRDefault="001D4F5B" w:rsidP="001D4F5B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D4F5B" w:rsidRDefault="001D4F5B" w:rsidP="00756A99">
      <w:pPr>
        <w:tabs>
          <w:tab w:val="left" w:pos="9356"/>
        </w:tabs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 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4.2.3. В течение тридцати календарных дней со дня подписания настоящего договора заключить договоры  </w:t>
      </w:r>
      <w:r w:rsidR="00756A99">
        <w:rPr>
          <w:sz w:val="18"/>
          <w:szCs w:val="18"/>
        </w:rPr>
        <w:t xml:space="preserve">                              </w:t>
      </w:r>
      <w:r>
        <w:rPr>
          <w:sz w:val="18"/>
          <w:szCs w:val="18"/>
        </w:rPr>
        <w:t xml:space="preserve">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за свой счет осуществлять содержание и текущий ремонт Объекта, своевременно  </w:t>
      </w:r>
      <w:r w:rsidR="00756A99">
        <w:rPr>
          <w:sz w:val="18"/>
          <w:szCs w:val="18"/>
        </w:rPr>
        <w:t xml:space="preserve">                                  </w:t>
      </w:r>
      <w:r>
        <w:rPr>
          <w:sz w:val="18"/>
          <w:szCs w:val="18"/>
        </w:rPr>
        <w:t xml:space="preserve">  и полностью вносить оплату за коммунальные услуги, в том числе за услуги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оплате коммунальных услуг  </w:t>
      </w:r>
      <w:r w:rsidR="00756A99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 xml:space="preserve">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D4F5B" w:rsidRDefault="001D4F5B" w:rsidP="00756A99">
      <w:pPr>
        <w:tabs>
          <w:tab w:val="left" w:pos="9356"/>
        </w:tabs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1D4F5B" w:rsidRDefault="001D4F5B" w:rsidP="00756A99">
      <w:pPr>
        <w:pStyle w:val="21"/>
        <w:tabs>
          <w:tab w:val="left" w:pos="9356"/>
        </w:tabs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</w:t>
      </w:r>
      <w:r w:rsidR="00756A99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в прежний вид за счет Арендатора.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</w:t>
      </w:r>
      <w:r w:rsidR="00756A99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от Комитета  установить вывеску с указанием своего наименования.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756A99">
        <w:rPr>
          <w:sz w:val="18"/>
          <w:szCs w:val="18"/>
        </w:rPr>
        <w:t xml:space="preserve">     </w:t>
      </w:r>
      <w:r>
        <w:rPr>
          <w:sz w:val="18"/>
          <w:szCs w:val="18"/>
        </w:rPr>
        <w:t xml:space="preserve">  10 % годовой арендной платы.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</w:t>
      </w:r>
      <w:r w:rsidR="00756A99">
        <w:rPr>
          <w:sz w:val="18"/>
          <w:szCs w:val="18"/>
        </w:rPr>
        <w:t>–</w:t>
      </w:r>
      <w:r>
        <w:rPr>
          <w:sz w:val="18"/>
          <w:szCs w:val="18"/>
        </w:rPr>
        <w:t xml:space="preserve"> гигиеническое</w:t>
      </w:r>
      <w:r w:rsidR="00756A99">
        <w:rPr>
          <w:sz w:val="18"/>
          <w:szCs w:val="18"/>
        </w:rPr>
        <w:t xml:space="preserve">                                              </w:t>
      </w:r>
      <w:r>
        <w:rPr>
          <w:sz w:val="18"/>
          <w:szCs w:val="18"/>
        </w:rPr>
        <w:t xml:space="preserve">   и эпидемиологическое  состояние. 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 как в связи с окончанием срока действия договора, так и при досрочном освобождении. 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D4F5B" w:rsidRDefault="001D4F5B" w:rsidP="00756A99">
      <w:pPr>
        <w:tabs>
          <w:tab w:val="left" w:pos="9356"/>
        </w:tabs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</w:t>
      </w:r>
      <w:r w:rsidR="00756A99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 по первому требованию беспрепятственный доступ  в Объект для его осмотра и проверки соблюдения условий договора, </w:t>
      </w:r>
      <w:r w:rsidR="00756A99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а также в случае возникновения аварийной ситуации в Объекте.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756A99">
        <w:rPr>
          <w:sz w:val="18"/>
          <w:szCs w:val="18"/>
        </w:rPr>
        <w:t xml:space="preserve">    </w:t>
      </w:r>
      <w:r>
        <w:rPr>
          <w:sz w:val="18"/>
          <w:szCs w:val="18"/>
        </w:rPr>
        <w:t xml:space="preserve">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D4F5B" w:rsidRDefault="001D4F5B" w:rsidP="00756A99">
      <w:pPr>
        <w:tabs>
          <w:tab w:val="left" w:pos="9356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</w:t>
      </w:r>
      <w:r w:rsidR="00756A99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в десятидневный срок письменно сообщить в Комитет о произошедших изменениях. В случае неисполнения настоящего </w:t>
      </w:r>
    </w:p>
    <w:p w:rsidR="001D4F5B" w:rsidRDefault="001D4F5B" w:rsidP="00756A99">
      <w:pPr>
        <w:tabs>
          <w:tab w:val="left" w:pos="9356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D4F5B" w:rsidRDefault="001D4F5B" w:rsidP="00756A99">
      <w:pPr>
        <w:pStyle w:val="a9"/>
        <w:tabs>
          <w:tab w:val="left" w:pos="9356"/>
        </w:tabs>
        <w:ind w:left="0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4.2.13. При наступлении случаев:</w:t>
      </w:r>
    </w:p>
    <w:p w:rsidR="001D4F5B" w:rsidRDefault="001D4F5B" w:rsidP="00756A99">
      <w:pPr>
        <w:pStyle w:val="a9"/>
        <w:tabs>
          <w:tab w:val="left" w:pos="9356"/>
        </w:tabs>
        <w:ind w:left="0" w:firstLine="709"/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D4F5B" w:rsidRDefault="001D4F5B" w:rsidP="00756A99">
      <w:pPr>
        <w:pStyle w:val="a9"/>
        <w:tabs>
          <w:tab w:val="left" w:pos="9356"/>
        </w:tabs>
        <w:ind w:left="0" w:firstLine="709"/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D4F5B" w:rsidRDefault="001D4F5B" w:rsidP="00756A99">
      <w:pPr>
        <w:pStyle w:val="a9"/>
        <w:tabs>
          <w:tab w:val="left" w:pos="9356"/>
        </w:tabs>
        <w:ind w:left="0" w:firstLine="709"/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D4F5B" w:rsidRDefault="001D4F5B" w:rsidP="00756A99">
      <w:pPr>
        <w:pStyle w:val="a9"/>
        <w:tabs>
          <w:tab w:val="left" w:pos="9356"/>
        </w:tabs>
        <w:ind w:left="0"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1D4F5B" w:rsidRDefault="00756A99" w:rsidP="00756A99">
      <w:pPr>
        <w:pStyle w:val="a9"/>
        <w:tabs>
          <w:tab w:val="left" w:pos="9356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1D4F5B">
        <w:rPr>
          <w:sz w:val="18"/>
          <w:szCs w:val="18"/>
        </w:rPr>
        <w:t>4.2.14. Проводить благоустройство прилегающей территории в случаях и порядке, установленном действующим                       законодательством.</w:t>
      </w:r>
    </w:p>
    <w:p w:rsidR="001D4F5B" w:rsidRDefault="001D4F5B" w:rsidP="00756A99">
      <w:pPr>
        <w:pStyle w:val="a9"/>
        <w:tabs>
          <w:tab w:val="left" w:pos="709"/>
          <w:tab w:val="left" w:pos="9356"/>
        </w:tabs>
        <w:ind w:left="0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4.2.15.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756A99" w:rsidRDefault="00756A99" w:rsidP="00756A99">
      <w:pPr>
        <w:tabs>
          <w:tab w:val="left" w:pos="9356"/>
        </w:tabs>
        <w:ind w:firstLine="709"/>
        <w:jc w:val="both"/>
        <w:rPr>
          <w:sz w:val="18"/>
          <w:szCs w:val="18"/>
        </w:rPr>
      </w:pPr>
    </w:p>
    <w:p w:rsidR="00756A99" w:rsidRDefault="00756A99" w:rsidP="00756A99">
      <w:pPr>
        <w:tabs>
          <w:tab w:val="left" w:pos="9356"/>
        </w:tabs>
        <w:ind w:firstLine="709"/>
        <w:jc w:val="both"/>
        <w:rPr>
          <w:sz w:val="18"/>
          <w:szCs w:val="18"/>
        </w:rPr>
      </w:pPr>
    </w:p>
    <w:p w:rsidR="00756A99" w:rsidRDefault="00756A99" w:rsidP="00756A99">
      <w:pPr>
        <w:tabs>
          <w:tab w:val="left" w:pos="9356"/>
        </w:tabs>
        <w:ind w:firstLine="709"/>
        <w:jc w:val="both"/>
        <w:rPr>
          <w:sz w:val="18"/>
          <w:szCs w:val="18"/>
        </w:rPr>
      </w:pPr>
    </w:p>
    <w:p w:rsidR="001D4F5B" w:rsidRDefault="001D4F5B" w:rsidP="00756A99">
      <w:pPr>
        <w:tabs>
          <w:tab w:val="left" w:pos="9356"/>
        </w:tabs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</w:t>
      </w:r>
      <w:r w:rsidR="00756A99">
        <w:rPr>
          <w:sz w:val="18"/>
          <w:szCs w:val="18"/>
        </w:rPr>
        <w:t xml:space="preserve">органами и организациями </w:t>
      </w:r>
      <w:r>
        <w:rPr>
          <w:sz w:val="18"/>
          <w:szCs w:val="18"/>
        </w:rPr>
        <w:t>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D4F5B" w:rsidRDefault="001D4F5B" w:rsidP="00756A9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</w:t>
      </w:r>
      <w:r w:rsidR="00026F8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756A99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756A99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756A99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>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="001D4F5B">
        <w:rPr>
          <w:sz w:val="18"/>
          <w:szCs w:val="18"/>
        </w:rPr>
        <w:t xml:space="preserve">6.8.  </w:t>
      </w:r>
      <w:proofErr w:type="gramStart"/>
      <w:r w:rsidR="001D4F5B">
        <w:rPr>
          <w:sz w:val="18"/>
          <w:szCs w:val="18"/>
        </w:rPr>
        <w:t xml:space="preserve">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  <w:proofErr w:type="gramEnd"/>
    </w:p>
    <w:p w:rsidR="001D4F5B" w:rsidRDefault="001D4F5B" w:rsidP="00756A99">
      <w:pPr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  <w:proofErr w:type="gramEnd"/>
    </w:p>
    <w:p w:rsidR="001D4F5B" w:rsidRDefault="001D4F5B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_______________________/А. Н. </w:t>
      </w:r>
      <w:proofErr w:type="spellStart"/>
      <w:r>
        <w:rPr>
          <w:sz w:val="18"/>
          <w:szCs w:val="18"/>
        </w:rPr>
        <w:t>Лаптиева</w:t>
      </w:r>
      <w:proofErr w:type="spellEnd"/>
      <w:r>
        <w:rPr>
          <w:sz w:val="18"/>
          <w:szCs w:val="18"/>
        </w:rPr>
        <w:t xml:space="preserve">        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756A99" w:rsidRDefault="00756A99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243DE7">
      <w:proofErr w:type="gramStart"/>
      <w:r>
        <w:t xml:space="preserve">Адрес расположения Объекта: </w:t>
      </w:r>
      <w:r w:rsidR="00EB243B">
        <w:rPr>
          <w:szCs w:val="24"/>
        </w:rPr>
        <w:t xml:space="preserve">г. Челябинск, </w:t>
      </w:r>
      <w:r w:rsidR="00026F81">
        <w:rPr>
          <w:szCs w:val="24"/>
        </w:rPr>
        <w:t>ул. Чайкиной, д. 19/ ул. Ереванская, д. 26</w:t>
      </w:r>
      <w:proofErr w:type="gramEnd"/>
    </w:p>
    <w:p w:rsidR="004F42D1" w:rsidRPr="003C52C8" w:rsidRDefault="004F42D1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243DE7">
              <w:rPr>
                <w:sz w:val="18"/>
                <w:szCs w:val="18"/>
              </w:rPr>
              <w:t xml:space="preserve">№ </w:t>
            </w:r>
            <w:r w:rsidR="00026F81">
              <w:rPr>
                <w:sz w:val="18"/>
                <w:szCs w:val="18"/>
              </w:rPr>
              <w:t>2</w:t>
            </w:r>
          </w:p>
          <w:p w:rsidR="004D7261" w:rsidRDefault="00EB243B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026F81">
              <w:rPr>
                <w:sz w:val="18"/>
                <w:szCs w:val="18"/>
              </w:rPr>
              <w:t>: 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026F81" w:rsidP="005B1393">
            <w:pPr>
              <w:pStyle w:val="a5"/>
              <w:jc w:val="center"/>
            </w:pPr>
            <w:r>
              <w:t>111,5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026F81" w:rsidP="00FF2EA4">
      <w:pPr>
        <w:jc w:val="both"/>
      </w:pPr>
      <w:r w:rsidRPr="00026F81">
        <w:rPr>
          <w:noProof/>
        </w:rPr>
        <w:drawing>
          <wp:inline distT="0" distB="0" distL="0" distR="0">
            <wp:extent cx="5072766" cy="6418053"/>
            <wp:effectExtent l="19050" t="0" r="0" b="0"/>
            <wp:docPr id="1" name="Рисунок 1" descr="сканирование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2.jpg"/>
                    <pic:cNvPicPr/>
                  </pic:nvPicPr>
                  <pic:blipFill>
                    <a:blip r:embed="rId8">
                      <a:lum bright="10000"/>
                    </a:blip>
                    <a:srcRect l="31218" t="30409" r="28192" b="43968"/>
                    <a:stretch>
                      <a:fillRect/>
                    </a:stretch>
                  </pic:blipFill>
                  <pic:spPr>
                    <a:xfrm>
                      <a:off x="0" y="0"/>
                      <a:ext cx="5072766" cy="6418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B62D6D" w:rsidRDefault="00B62D6D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C33C1F" w:rsidRPr="00EB243B">
        <w:rPr>
          <w:sz w:val="24"/>
          <w:szCs w:val="24"/>
        </w:rPr>
        <w:t>____</w:t>
      </w:r>
      <w:r w:rsidRPr="00EB243B">
        <w:rPr>
          <w:sz w:val="24"/>
          <w:szCs w:val="24"/>
        </w:rPr>
        <w:t xml:space="preserve"> 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proofErr w:type="gramStart"/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_____________________,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026F81">
        <w:rPr>
          <w:sz w:val="24"/>
          <w:szCs w:val="24"/>
          <w:u w:val="single"/>
        </w:rPr>
        <w:t>111,5</w:t>
      </w:r>
      <w:r w:rsidR="00A750F8" w:rsidRPr="00EB243B">
        <w:rPr>
          <w:sz w:val="24"/>
          <w:szCs w:val="24"/>
        </w:rPr>
        <w:t xml:space="preserve"> кв. м, </w:t>
      </w:r>
      <w:r w:rsidRPr="00EB243B">
        <w:rPr>
          <w:sz w:val="24"/>
          <w:szCs w:val="24"/>
        </w:rPr>
        <w:t xml:space="preserve">расположенное </w:t>
      </w:r>
      <w:r w:rsidR="00C43088">
        <w:rPr>
          <w:sz w:val="24"/>
          <w:szCs w:val="24"/>
        </w:rPr>
        <w:t xml:space="preserve"> </w:t>
      </w:r>
      <w:r w:rsidR="00026F81">
        <w:rPr>
          <w:sz w:val="24"/>
          <w:szCs w:val="24"/>
        </w:rPr>
        <w:t xml:space="preserve">в подвальном </w:t>
      </w:r>
      <w:r w:rsidR="00EB243B" w:rsidRPr="00EB243B">
        <w:rPr>
          <w:sz w:val="24"/>
          <w:szCs w:val="24"/>
        </w:rPr>
        <w:t xml:space="preserve"> этаже</w:t>
      </w:r>
      <w:r w:rsidRPr="00EB243B">
        <w:rPr>
          <w:sz w:val="24"/>
          <w:szCs w:val="24"/>
        </w:rPr>
        <w:t xml:space="preserve"> здания по адресу: </w:t>
      </w:r>
      <w:r w:rsidR="00EB243B" w:rsidRPr="00EB243B">
        <w:rPr>
          <w:sz w:val="24"/>
          <w:szCs w:val="24"/>
        </w:rPr>
        <w:t xml:space="preserve">г. Челябинск, </w:t>
      </w:r>
      <w:r w:rsidR="00C43088">
        <w:rPr>
          <w:sz w:val="24"/>
          <w:szCs w:val="24"/>
        </w:rPr>
        <w:t xml:space="preserve">                          </w:t>
      </w:r>
      <w:r w:rsidR="00026F81">
        <w:rPr>
          <w:sz w:val="24"/>
          <w:szCs w:val="24"/>
        </w:rPr>
        <w:t>ул. Чайкиной, д. 19/ул. Ереванская, д. 26</w:t>
      </w:r>
      <w:r w:rsidR="00EB243B" w:rsidRPr="00EB243B">
        <w:rPr>
          <w:sz w:val="24"/>
          <w:szCs w:val="24"/>
        </w:rPr>
        <w:t xml:space="preserve">, помещение № </w:t>
      </w:r>
      <w:r w:rsidR="00026F81">
        <w:rPr>
          <w:sz w:val="24"/>
          <w:szCs w:val="24"/>
        </w:rPr>
        <w:t>2</w:t>
      </w:r>
      <w:r w:rsidR="00EB243B" w:rsidRPr="00EB243B">
        <w:rPr>
          <w:sz w:val="24"/>
          <w:szCs w:val="24"/>
        </w:rPr>
        <w:t>.</w:t>
      </w:r>
      <w:proofErr w:type="gramEnd"/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  <w:u w:val="single"/>
        </w:rPr>
      </w:pPr>
      <w:r w:rsidRPr="00EB243B">
        <w:rPr>
          <w:sz w:val="24"/>
          <w:szCs w:val="24"/>
        </w:rPr>
        <w:t>для  размещения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  <w:u w:val="single"/>
        </w:rPr>
        <w:t>_ офиса, оказания  услуг, реализации товаров</w:t>
      </w:r>
      <w:r w:rsidRPr="00EB243B">
        <w:rPr>
          <w:sz w:val="24"/>
          <w:szCs w:val="24"/>
          <w:u w:val="single"/>
        </w:rPr>
        <w:tab/>
      </w: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>(цель использования помещения)</w:t>
      </w: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107D" w:rsidRDefault="00C8107D" w:rsidP="00186484">
      <w:r>
        <w:separator/>
      </w:r>
    </w:p>
  </w:endnote>
  <w:endnote w:type="continuationSeparator" w:id="1">
    <w:p w:rsidR="00C8107D" w:rsidRDefault="00C8107D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107D" w:rsidRDefault="00C8107D" w:rsidP="00186484">
      <w:r>
        <w:separator/>
      </w:r>
    </w:p>
  </w:footnote>
  <w:footnote w:type="continuationSeparator" w:id="1">
    <w:p w:rsidR="00C8107D" w:rsidRDefault="00C8107D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977B7"/>
    <w:rsid w:val="000A0B5B"/>
    <w:rsid w:val="000C54FB"/>
    <w:rsid w:val="000D6F48"/>
    <w:rsid w:val="000E39A2"/>
    <w:rsid w:val="000E4F47"/>
    <w:rsid w:val="000E7552"/>
    <w:rsid w:val="000E798D"/>
    <w:rsid w:val="000F6B8A"/>
    <w:rsid w:val="0010560B"/>
    <w:rsid w:val="001056D5"/>
    <w:rsid w:val="00112F75"/>
    <w:rsid w:val="00130592"/>
    <w:rsid w:val="00144B73"/>
    <w:rsid w:val="001455B5"/>
    <w:rsid w:val="00170C9B"/>
    <w:rsid w:val="00170D67"/>
    <w:rsid w:val="00186484"/>
    <w:rsid w:val="00186A00"/>
    <w:rsid w:val="00191A89"/>
    <w:rsid w:val="00194BB5"/>
    <w:rsid w:val="001A457D"/>
    <w:rsid w:val="001C33D3"/>
    <w:rsid w:val="001D3378"/>
    <w:rsid w:val="001D4F5B"/>
    <w:rsid w:val="001E1272"/>
    <w:rsid w:val="001E7C96"/>
    <w:rsid w:val="001F5013"/>
    <w:rsid w:val="00202C84"/>
    <w:rsid w:val="002154F5"/>
    <w:rsid w:val="00223569"/>
    <w:rsid w:val="0022538A"/>
    <w:rsid w:val="0022562E"/>
    <w:rsid w:val="0023265B"/>
    <w:rsid w:val="00243DE7"/>
    <w:rsid w:val="002440DD"/>
    <w:rsid w:val="002540F9"/>
    <w:rsid w:val="00277D6B"/>
    <w:rsid w:val="00290D9C"/>
    <w:rsid w:val="0029667E"/>
    <w:rsid w:val="002A2CA5"/>
    <w:rsid w:val="002B07F8"/>
    <w:rsid w:val="002B3542"/>
    <w:rsid w:val="002C216C"/>
    <w:rsid w:val="002E4842"/>
    <w:rsid w:val="002E54B3"/>
    <w:rsid w:val="00305417"/>
    <w:rsid w:val="00322760"/>
    <w:rsid w:val="003462B0"/>
    <w:rsid w:val="00356DE5"/>
    <w:rsid w:val="003663ED"/>
    <w:rsid w:val="00370F20"/>
    <w:rsid w:val="00374ED0"/>
    <w:rsid w:val="00375340"/>
    <w:rsid w:val="00377886"/>
    <w:rsid w:val="00377E1A"/>
    <w:rsid w:val="003805E9"/>
    <w:rsid w:val="003B0C3B"/>
    <w:rsid w:val="003B35B1"/>
    <w:rsid w:val="003B5FB5"/>
    <w:rsid w:val="003C60F9"/>
    <w:rsid w:val="003C6811"/>
    <w:rsid w:val="003C6E55"/>
    <w:rsid w:val="003D6E98"/>
    <w:rsid w:val="0040049D"/>
    <w:rsid w:val="00411F1D"/>
    <w:rsid w:val="00414902"/>
    <w:rsid w:val="00420CE4"/>
    <w:rsid w:val="00432B97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18AF"/>
    <w:rsid w:val="004C6677"/>
    <w:rsid w:val="004D7261"/>
    <w:rsid w:val="004D7440"/>
    <w:rsid w:val="004E06EC"/>
    <w:rsid w:val="004E1873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24DB7"/>
    <w:rsid w:val="0063570F"/>
    <w:rsid w:val="00644869"/>
    <w:rsid w:val="00644DA7"/>
    <w:rsid w:val="006564C9"/>
    <w:rsid w:val="00664984"/>
    <w:rsid w:val="006800A9"/>
    <w:rsid w:val="006C42EC"/>
    <w:rsid w:val="006C6325"/>
    <w:rsid w:val="006D219E"/>
    <w:rsid w:val="0071115E"/>
    <w:rsid w:val="00713970"/>
    <w:rsid w:val="0072374C"/>
    <w:rsid w:val="007501F7"/>
    <w:rsid w:val="0075608C"/>
    <w:rsid w:val="00756A99"/>
    <w:rsid w:val="00763EAF"/>
    <w:rsid w:val="007675B8"/>
    <w:rsid w:val="0077055A"/>
    <w:rsid w:val="00785DD7"/>
    <w:rsid w:val="007873FA"/>
    <w:rsid w:val="00790AEF"/>
    <w:rsid w:val="007A045C"/>
    <w:rsid w:val="007A785F"/>
    <w:rsid w:val="007D408D"/>
    <w:rsid w:val="007E377B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1289"/>
    <w:rsid w:val="00970A9A"/>
    <w:rsid w:val="0098048E"/>
    <w:rsid w:val="0098751A"/>
    <w:rsid w:val="009950F9"/>
    <w:rsid w:val="00997BB3"/>
    <w:rsid w:val="00997E9F"/>
    <w:rsid w:val="009B1961"/>
    <w:rsid w:val="009C2D2A"/>
    <w:rsid w:val="009D01D6"/>
    <w:rsid w:val="009F5145"/>
    <w:rsid w:val="009F779F"/>
    <w:rsid w:val="009F7852"/>
    <w:rsid w:val="00A2315B"/>
    <w:rsid w:val="00A2631F"/>
    <w:rsid w:val="00A47FC7"/>
    <w:rsid w:val="00A6012E"/>
    <w:rsid w:val="00A702B2"/>
    <w:rsid w:val="00A750F8"/>
    <w:rsid w:val="00A96AB3"/>
    <w:rsid w:val="00AD09CC"/>
    <w:rsid w:val="00AD4553"/>
    <w:rsid w:val="00AD7E73"/>
    <w:rsid w:val="00AE0ABF"/>
    <w:rsid w:val="00AE1C94"/>
    <w:rsid w:val="00AE6175"/>
    <w:rsid w:val="00AE7EB3"/>
    <w:rsid w:val="00B228D2"/>
    <w:rsid w:val="00B22A99"/>
    <w:rsid w:val="00B233AA"/>
    <w:rsid w:val="00B340FA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C574F"/>
    <w:rsid w:val="00BD4AB0"/>
    <w:rsid w:val="00BE0654"/>
    <w:rsid w:val="00C02107"/>
    <w:rsid w:val="00C12A2C"/>
    <w:rsid w:val="00C17056"/>
    <w:rsid w:val="00C33C1F"/>
    <w:rsid w:val="00C43088"/>
    <w:rsid w:val="00C53C49"/>
    <w:rsid w:val="00C53CA3"/>
    <w:rsid w:val="00C568AE"/>
    <w:rsid w:val="00C64889"/>
    <w:rsid w:val="00C653A7"/>
    <w:rsid w:val="00C8107D"/>
    <w:rsid w:val="00C82742"/>
    <w:rsid w:val="00C87A01"/>
    <w:rsid w:val="00C90272"/>
    <w:rsid w:val="00CA5E6E"/>
    <w:rsid w:val="00CC0347"/>
    <w:rsid w:val="00CC1F64"/>
    <w:rsid w:val="00CC3317"/>
    <w:rsid w:val="00CD476F"/>
    <w:rsid w:val="00CE1EBE"/>
    <w:rsid w:val="00CE4828"/>
    <w:rsid w:val="00CE5686"/>
    <w:rsid w:val="00CF4FB7"/>
    <w:rsid w:val="00D12A3D"/>
    <w:rsid w:val="00D30DC7"/>
    <w:rsid w:val="00D44426"/>
    <w:rsid w:val="00D5611A"/>
    <w:rsid w:val="00DA12DC"/>
    <w:rsid w:val="00DA22A8"/>
    <w:rsid w:val="00DB73F3"/>
    <w:rsid w:val="00DC1B32"/>
    <w:rsid w:val="00DC286F"/>
    <w:rsid w:val="00DC29A5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54E50"/>
    <w:rsid w:val="00E55DDF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C69D2"/>
    <w:rsid w:val="00ED73D3"/>
    <w:rsid w:val="00EE33EB"/>
    <w:rsid w:val="00EE51ED"/>
    <w:rsid w:val="00EE7737"/>
    <w:rsid w:val="00EF567C"/>
    <w:rsid w:val="00F17BED"/>
    <w:rsid w:val="00F23AA4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23F7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FD5650-66E7-4068-8291-10BA5E7BE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3065</Words>
  <Characters>17473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5</cp:revision>
  <cp:lastPrinted>2021-01-12T12:20:00Z</cp:lastPrinted>
  <dcterms:created xsi:type="dcterms:W3CDTF">2024-03-11T05:10:00Z</dcterms:created>
  <dcterms:modified xsi:type="dcterms:W3CDTF">2024-05-16T08:05:00Z</dcterms:modified>
</cp:coreProperties>
</file>