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9C" w:rsidRDefault="00732B3E" w:rsidP="00DE2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14F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05pt;height:25.65pt">
            <v:shadow color="#868686"/>
            <v:textpath style="font-family:&quot;Arial Black&quot;;v-text-kern:t" trim="t" fitpath="t" string="Разъяснения по порядку участия в торгах"/>
          </v:shape>
        </w:pict>
      </w:r>
    </w:p>
    <w:p w:rsidR="009D679C" w:rsidRPr="00B214DD" w:rsidRDefault="009D679C" w:rsidP="00DE244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4DD">
        <w:rPr>
          <w:rFonts w:ascii="Times New Roman" w:hAnsi="Times New Roman" w:cs="Times New Roman"/>
          <w:b/>
          <w:sz w:val="26"/>
          <w:szCs w:val="26"/>
        </w:rPr>
        <w:t xml:space="preserve">В случае намерения </w:t>
      </w:r>
      <w:r w:rsidR="00DE2448">
        <w:rPr>
          <w:rFonts w:ascii="Times New Roman" w:hAnsi="Times New Roman" w:cs="Times New Roman"/>
          <w:b/>
          <w:sz w:val="26"/>
          <w:szCs w:val="26"/>
        </w:rPr>
        <w:t>купить (</w:t>
      </w:r>
      <w:r w:rsidRPr="00B214DD">
        <w:rPr>
          <w:rFonts w:ascii="Times New Roman" w:hAnsi="Times New Roman" w:cs="Times New Roman"/>
          <w:b/>
          <w:sz w:val="26"/>
          <w:szCs w:val="26"/>
        </w:rPr>
        <w:t>арендовать</w:t>
      </w:r>
      <w:r w:rsidR="00DE244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B214DD">
        <w:rPr>
          <w:rFonts w:ascii="Times New Roman" w:hAnsi="Times New Roman" w:cs="Times New Roman"/>
          <w:b/>
          <w:sz w:val="26"/>
          <w:szCs w:val="26"/>
        </w:rPr>
        <w:t>земельный участо</w:t>
      </w:r>
      <w:r w:rsidR="00A04EC0" w:rsidRPr="00B214DD">
        <w:rPr>
          <w:rFonts w:ascii="Times New Roman" w:hAnsi="Times New Roman" w:cs="Times New Roman"/>
          <w:b/>
          <w:sz w:val="26"/>
          <w:szCs w:val="26"/>
        </w:rPr>
        <w:t>к</w:t>
      </w:r>
      <w:r w:rsidR="00586ADC">
        <w:rPr>
          <w:rFonts w:ascii="Times New Roman" w:hAnsi="Times New Roman" w:cs="Times New Roman"/>
          <w:b/>
          <w:sz w:val="26"/>
          <w:szCs w:val="26"/>
        </w:rPr>
        <w:t>,</w:t>
      </w:r>
      <w:r w:rsidRPr="00B21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4EC0" w:rsidRPr="00B214DD">
        <w:rPr>
          <w:rFonts w:ascii="Times New Roman" w:hAnsi="Times New Roman" w:cs="Times New Roman"/>
          <w:b/>
          <w:sz w:val="26"/>
          <w:szCs w:val="26"/>
        </w:rPr>
        <w:t xml:space="preserve">находящийся </w:t>
      </w:r>
      <w:r w:rsidR="00DE2448">
        <w:rPr>
          <w:rFonts w:ascii="Times New Roman" w:hAnsi="Times New Roman" w:cs="Times New Roman"/>
          <w:b/>
          <w:sz w:val="26"/>
          <w:szCs w:val="26"/>
        </w:rPr>
        <w:br/>
      </w:r>
      <w:r w:rsidR="00A04EC0" w:rsidRPr="00B214DD">
        <w:rPr>
          <w:rFonts w:ascii="Times New Roman" w:hAnsi="Times New Roman" w:cs="Times New Roman"/>
          <w:b/>
          <w:sz w:val="26"/>
          <w:szCs w:val="26"/>
        </w:rPr>
        <w:t>на территории города Челябинска</w:t>
      </w:r>
      <w:r w:rsidR="00586ADC">
        <w:rPr>
          <w:rFonts w:ascii="Times New Roman" w:hAnsi="Times New Roman" w:cs="Times New Roman"/>
          <w:b/>
          <w:sz w:val="26"/>
          <w:szCs w:val="26"/>
        </w:rPr>
        <w:t>,</w:t>
      </w:r>
      <w:r w:rsidR="00A04EC0" w:rsidRPr="00B21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4DD">
        <w:rPr>
          <w:rFonts w:ascii="Times New Roman" w:hAnsi="Times New Roman" w:cs="Times New Roman"/>
          <w:b/>
          <w:sz w:val="26"/>
          <w:szCs w:val="26"/>
        </w:rPr>
        <w:t>с</w:t>
      </w:r>
      <w:r w:rsidR="007A1428" w:rsidRPr="00B214DD">
        <w:rPr>
          <w:rFonts w:ascii="Times New Roman" w:hAnsi="Times New Roman" w:cs="Times New Roman"/>
          <w:b/>
          <w:sz w:val="26"/>
          <w:szCs w:val="26"/>
        </w:rPr>
        <w:t>  </w:t>
      </w:r>
      <w:r w:rsidRPr="00B214DD">
        <w:rPr>
          <w:rFonts w:ascii="Times New Roman" w:hAnsi="Times New Roman" w:cs="Times New Roman"/>
          <w:b/>
          <w:sz w:val="26"/>
          <w:szCs w:val="26"/>
        </w:rPr>
        <w:t>цел</w:t>
      </w:r>
      <w:r w:rsidR="00345A4E" w:rsidRPr="00B214DD">
        <w:rPr>
          <w:rFonts w:ascii="Times New Roman" w:hAnsi="Times New Roman" w:cs="Times New Roman"/>
          <w:b/>
          <w:sz w:val="26"/>
          <w:szCs w:val="26"/>
        </w:rPr>
        <w:t>ь</w:t>
      </w:r>
      <w:r w:rsidRPr="00B214DD">
        <w:rPr>
          <w:rFonts w:ascii="Times New Roman" w:hAnsi="Times New Roman" w:cs="Times New Roman"/>
          <w:b/>
          <w:sz w:val="26"/>
          <w:szCs w:val="26"/>
        </w:rPr>
        <w:t xml:space="preserve">ю строительства </w:t>
      </w:r>
      <w:r w:rsidR="000161CC">
        <w:rPr>
          <w:rFonts w:ascii="Times New Roman" w:hAnsi="Times New Roman" w:cs="Times New Roman"/>
          <w:b/>
          <w:sz w:val="26"/>
          <w:szCs w:val="26"/>
        </w:rPr>
        <w:t xml:space="preserve">на нем </w:t>
      </w:r>
      <w:r w:rsidRPr="00B214DD">
        <w:rPr>
          <w:rFonts w:ascii="Times New Roman" w:hAnsi="Times New Roman" w:cs="Times New Roman"/>
          <w:b/>
          <w:sz w:val="26"/>
          <w:szCs w:val="26"/>
        </w:rPr>
        <w:t>объекта необходимо:</w:t>
      </w:r>
    </w:p>
    <w:p w:rsidR="009D679C" w:rsidRPr="00B214DD" w:rsidRDefault="00A9426C" w:rsidP="007A1428">
      <w:pPr>
        <w:shd w:val="clear" w:color="auto" w:fill="FFFFFF"/>
        <w:spacing w:after="100" w:line="20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214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147320</wp:posOffset>
            </wp:positionV>
            <wp:extent cx="2612390" cy="2003425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671" w:rsidRPr="00B214DD">
        <w:rPr>
          <w:rFonts w:ascii="Times New Roman" w:hAnsi="Times New Roman" w:cs="Times New Roman"/>
          <w:sz w:val="24"/>
          <w:szCs w:val="24"/>
        </w:rPr>
        <w:t>*</w:t>
      </w:r>
      <w:r w:rsidR="00DE2448">
        <w:rPr>
          <w:rFonts w:ascii="Times New Roman" w:hAnsi="Times New Roman" w:cs="Times New Roman"/>
          <w:sz w:val="24"/>
          <w:szCs w:val="24"/>
        </w:rPr>
        <w:t> </w:t>
      </w:r>
      <w:r w:rsidR="009D679C" w:rsidRPr="00B214DD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о</w:t>
      </w:r>
      <w:r w:rsidR="00C85671" w:rsidRPr="00B214DD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9D679C" w:rsidRPr="00B214DD">
        <w:rPr>
          <w:rFonts w:ascii="Times New Roman" w:hAnsi="Times New Roman" w:cs="Times New Roman"/>
          <w:sz w:val="24"/>
          <w:szCs w:val="24"/>
        </w:rPr>
        <w:t xml:space="preserve">проведении торгов </w:t>
      </w:r>
      <w:proofErr w:type="spellStart"/>
      <w:r w:rsidR="00C85671" w:rsidRPr="00B214DD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C85671" w:rsidRPr="00B214DD">
        <w:rPr>
          <w:rFonts w:ascii="Times New Roman" w:hAnsi="Times New Roman" w:cs="Times New Roman"/>
          <w:sz w:val="24"/>
          <w:szCs w:val="24"/>
        </w:rPr>
        <w:t xml:space="preserve"> </w:t>
      </w:r>
      <w:r w:rsidR="009D679C" w:rsidRPr="00B214DD">
        <w:rPr>
          <w:rFonts w:ascii="Times New Roman" w:hAnsi="Times New Roman" w:cs="Times New Roman"/>
          <w:sz w:val="24"/>
          <w:szCs w:val="24"/>
        </w:rPr>
        <w:t>во</w:t>
      </w:r>
      <w:r w:rsidR="00C85671" w:rsidRPr="00B214DD">
        <w:rPr>
          <w:rFonts w:ascii="Times New Roman" w:hAnsi="Times New Roman" w:cs="Times New Roman"/>
          <w:sz w:val="24"/>
          <w:szCs w:val="24"/>
        </w:rPr>
        <w:t>  </w:t>
      </w:r>
      <w:r w:rsidR="009D679C" w:rsidRPr="00B214DD">
        <w:rPr>
          <w:rFonts w:ascii="Times New Roman" w:hAnsi="Times New Roman" w:cs="Times New Roman"/>
          <w:sz w:val="24"/>
          <w:szCs w:val="24"/>
        </w:rPr>
        <w:t xml:space="preserve">вкладке «Аренда и продажа земельных участков» </w:t>
      </w:r>
      <w:r w:rsidRPr="00B214DD">
        <w:rPr>
          <w:rFonts w:ascii="Times New Roman" w:hAnsi="Times New Roman" w:cs="Times New Roman"/>
          <w:sz w:val="24"/>
          <w:szCs w:val="24"/>
        </w:rPr>
        <w:t xml:space="preserve">или на официальном сайте Администрации города Челябинска </w:t>
      </w:r>
      <w:r w:rsidR="006675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756B" w:rsidRPr="00EA12B0">
        <w:rPr>
          <w:rFonts w:ascii="Times New Roman" w:hAnsi="Times New Roman" w:cs="Times New Roman"/>
          <w:sz w:val="24"/>
          <w:szCs w:val="24"/>
        </w:rPr>
        <w:t>cheladmin.ru</w:t>
      </w:r>
      <w:proofErr w:type="spellEnd"/>
      <w:r w:rsidR="0066756B" w:rsidRPr="00B214DD">
        <w:rPr>
          <w:rFonts w:ascii="Times New Roman" w:hAnsi="Times New Roman" w:cs="Times New Roman"/>
          <w:sz w:val="24"/>
          <w:szCs w:val="24"/>
        </w:rPr>
        <w:t xml:space="preserve"> </w:t>
      </w:r>
      <w:r w:rsidRPr="00B214DD">
        <w:rPr>
          <w:rFonts w:ascii="Times New Roman" w:hAnsi="Times New Roman" w:cs="Times New Roman"/>
          <w:sz w:val="24"/>
          <w:szCs w:val="24"/>
        </w:rPr>
        <w:t>во вкладке «Аукционы и конкурсы»</w:t>
      </w:r>
      <w:r w:rsidR="00C85671" w:rsidRPr="00B214DD">
        <w:rPr>
          <w:rFonts w:ascii="Times New Roman" w:hAnsi="Times New Roman" w:cs="Times New Roman"/>
          <w:sz w:val="24"/>
          <w:szCs w:val="24"/>
        </w:rPr>
        <w:t xml:space="preserve"> ознакомится </w:t>
      </w:r>
      <w:r w:rsidR="0066756B">
        <w:rPr>
          <w:rFonts w:ascii="Times New Roman" w:hAnsi="Times New Roman" w:cs="Times New Roman"/>
          <w:sz w:val="24"/>
          <w:szCs w:val="24"/>
        </w:rPr>
        <w:br/>
      </w:r>
      <w:r w:rsidR="00C85671" w:rsidRPr="00B214DD">
        <w:rPr>
          <w:rFonts w:ascii="Times New Roman" w:hAnsi="Times New Roman" w:cs="Times New Roman"/>
          <w:sz w:val="24"/>
          <w:szCs w:val="24"/>
        </w:rPr>
        <w:t>с перечнем участков</w:t>
      </w:r>
      <w:r w:rsidR="00A04EC0" w:rsidRPr="00B214DD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="00C85671" w:rsidRPr="00B214DD">
        <w:rPr>
          <w:rFonts w:ascii="Times New Roman" w:hAnsi="Times New Roman" w:cs="Times New Roman"/>
          <w:sz w:val="24"/>
          <w:szCs w:val="24"/>
        </w:rPr>
        <w:t>объявлены торги;</w:t>
      </w:r>
    </w:p>
    <w:p w:rsidR="00C85671" w:rsidRPr="00B214DD" w:rsidRDefault="00DE2448" w:rsidP="007A1428">
      <w:pPr>
        <w:shd w:val="clear" w:color="auto" w:fill="FFFFFF"/>
        <w:spacing w:after="100" w:line="20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 </w:t>
      </w:r>
      <w:r w:rsidR="00A04EC0" w:rsidRPr="00B214DD">
        <w:rPr>
          <w:rFonts w:ascii="Times New Roman" w:hAnsi="Times New Roman" w:cs="Times New Roman"/>
          <w:sz w:val="24"/>
          <w:szCs w:val="24"/>
        </w:rPr>
        <w:t>п</w:t>
      </w:r>
      <w:r w:rsidR="00C85671" w:rsidRPr="00B214DD">
        <w:rPr>
          <w:rFonts w:ascii="Times New Roman" w:hAnsi="Times New Roman" w:cs="Times New Roman"/>
          <w:sz w:val="24"/>
          <w:szCs w:val="24"/>
        </w:rPr>
        <w:t>одать заявку на участие в торгах (с  необходимым пакетом документов);</w:t>
      </w:r>
    </w:p>
    <w:p w:rsidR="00C85671" w:rsidRPr="00B214DD" w:rsidRDefault="00C85671" w:rsidP="007A1428">
      <w:pPr>
        <w:shd w:val="clear" w:color="auto" w:fill="FFFFFF"/>
        <w:spacing w:after="100" w:line="20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14DD">
        <w:rPr>
          <w:rFonts w:ascii="Times New Roman" w:hAnsi="Times New Roman" w:cs="Times New Roman"/>
          <w:sz w:val="24"/>
          <w:szCs w:val="24"/>
        </w:rPr>
        <w:t>*</w:t>
      </w:r>
      <w:r w:rsidR="00DE2448">
        <w:rPr>
          <w:rFonts w:ascii="Times New Roman" w:hAnsi="Times New Roman" w:cs="Times New Roman"/>
          <w:sz w:val="24"/>
          <w:szCs w:val="24"/>
        </w:rPr>
        <w:t> </w:t>
      </w:r>
      <w:r w:rsidRPr="00B214DD">
        <w:rPr>
          <w:rFonts w:ascii="Times New Roman" w:hAnsi="Times New Roman" w:cs="Times New Roman"/>
          <w:sz w:val="24"/>
          <w:szCs w:val="24"/>
        </w:rPr>
        <w:t>оплатить задаток;</w:t>
      </w:r>
    </w:p>
    <w:p w:rsidR="00586ADC" w:rsidRDefault="00C85671" w:rsidP="007A1428">
      <w:pPr>
        <w:shd w:val="clear" w:color="auto" w:fill="FFFFFF"/>
        <w:spacing w:after="100" w:line="20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214DD">
        <w:rPr>
          <w:rFonts w:ascii="Times New Roman" w:hAnsi="Times New Roman" w:cs="Times New Roman"/>
          <w:sz w:val="24"/>
          <w:szCs w:val="24"/>
        </w:rPr>
        <w:t>* принять участие в торгах</w:t>
      </w:r>
      <w:r w:rsidR="00520A03">
        <w:rPr>
          <w:rFonts w:ascii="Times New Roman" w:hAnsi="Times New Roman" w:cs="Times New Roman"/>
          <w:sz w:val="24"/>
          <w:szCs w:val="24"/>
        </w:rPr>
        <w:t>;</w:t>
      </w:r>
    </w:p>
    <w:p w:rsidR="00C85671" w:rsidRDefault="00586ADC" w:rsidP="00DE2448">
      <w:pPr>
        <w:shd w:val="clear" w:color="auto" w:fill="FFFFFF"/>
        <w:spacing w:after="0" w:line="200" w:lineRule="atLeas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E2448">
        <w:rPr>
          <w:rFonts w:ascii="Times New Roman" w:hAnsi="Times New Roman" w:cs="Times New Roman"/>
          <w:sz w:val="24"/>
          <w:szCs w:val="24"/>
        </w:rPr>
        <w:t> </w:t>
      </w:r>
      <w:r w:rsidR="00A04EC0" w:rsidRPr="00B214DD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2448">
        <w:rPr>
          <w:rFonts w:ascii="Times New Roman" w:hAnsi="Times New Roman" w:cs="Times New Roman"/>
          <w:sz w:val="24"/>
          <w:szCs w:val="24"/>
        </w:rPr>
        <w:t xml:space="preserve">купли-продажи (аренды) </w:t>
      </w:r>
      <w:r w:rsidR="00A04EC0" w:rsidRPr="00B214DD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4EC0" w:rsidRPr="00B214DD">
        <w:rPr>
          <w:rFonts w:ascii="Times New Roman" w:hAnsi="Times New Roman" w:cs="Times New Roman"/>
          <w:sz w:val="24"/>
          <w:szCs w:val="24"/>
        </w:rPr>
        <w:t xml:space="preserve"> осуществить на нем строительство объекта</w:t>
      </w:r>
      <w:r w:rsidR="00C85671" w:rsidRPr="00B214DD">
        <w:rPr>
          <w:rFonts w:ascii="Times New Roman" w:hAnsi="Times New Roman" w:cs="Times New Roman"/>
          <w:sz w:val="24"/>
          <w:szCs w:val="24"/>
        </w:rPr>
        <w:t>.</w:t>
      </w:r>
    </w:p>
    <w:p w:rsidR="0097560A" w:rsidRPr="0097560A" w:rsidRDefault="0097560A" w:rsidP="00DE2448">
      <w:pPr>
        <w:shd w:val="clear" w:color="auto" w:fill="FFFFFF"/>
        <w:spacing w:after="0" w:line="200" w:lineRule="atLeas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49787A" w:rsidRPr="00B214DD" w:rsidRDefault="0042546A" w:rsidP="004254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214D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465455</wp:posOffset>
            </wp:positionV>
            <wp:extent cx="1570990" cy="1049020"/>
            <wp:effectExtent l="19050" t="0" r="0" b="0"/>
            <wp:wrapTight wrapText="bothSides">
              <wp:wrapPolygon edited="0">
                <wp:start x="-262" y="0"/>
                <wp:lineTo x="-262" y="21182"/>
                <wp:lineTo x="21478" y="21182"/>
                <wp:lineTo x="21478" y="0"/>
                <wp:lineTo x="-262" y="0"/>
              </wp:wrapPolygon>
            </wp:wrapTight>
            <wp:docPr id="1" name="Рисунок 1" descr="http://arrt.showprostaff.com/wp-content/uploads/2013/01/ha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rt.showprostaff.com/wp-content/uploads/2013/01/hamm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87A" w:rsidRPr="00B214DD">
        <w:rPr>
          <w:rFonts w:ascii="Times New Roman" w:hAnsi="Times New Roman" w:cs="Times New Roman"/>
          <w:b/>
          <w:sz w:val="26"/>
          <w:szCs w:val="26"/>
        </w:rPr>
        <w:t>Перечень документов, подаваемых заявителями для участия в аукционе:</w:t>
      </w:r>
    </w:p>
    <w:p w:rsidR="0049787A" w:rsidRPr="00EA12B0" w:rsidRDefault="0049787A" w:rsidP="0097560A">
      <w:pPr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2B0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EA12B0">
        <w:rPr>
          <w:rFonts w:ascii="Times New Roman" w:hAnsi="Times New Roman" w:cs="Times New Roman"/>
          <w:sz w:val="24"/>
          <w:szCs w:val="24"/>
        </w:rPr>
        <w:t xml:space="preserve">на участие в аукционе по установленной форме </w:t>
      </w:r>
      <w:r w:rsidR="009A1324" w:rsidRPr="00EA12B0">
        <w:rPr>
          <w:rFonts w:ascii="Times New Roman" w:hAnsi="Times New Roman" w:cs="Times New Roman"/>
          <w:sz w:val="24"/>
          <w:szCs w:val="24"/>
        </w:rPr>
        <w:br/>
      </w:r>
      <w:r w:rsidRPr="00EA12B0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для возврата</w:t>
      </w:r>
      <w:proofErr w:type="gramEnd"/>
      <w:r w:rsidRPr="00EA12B0">
        <w:rPr>
          <w:rFonts w:ascii="Times New Roman" w:hAnsi="Times New Roman" w:cs="Times New Roman"/>
          <w:sz w:val="24"/>
          <w:szCs w:val="24"/>
        </w:rPr>
        <w:t xml:space="preserve"> задатка в двух экземплярах</w:t>
      </w:r>
      <w:r w:rsidR="0042546A" w:rsidRPr="00EA12B0">
        <w:rPr>
          <w:rFonts w:ascii="Times New Roman" w:hAnsi="Times New Roman" w:cs="Times New Roman"/>
          <w:sz w:val="24"/>
          <w:szCs w:val="24"/>
        </w:rPr>
        <w:t xml:space="preserve"> (форму заявки можно скачать на сайт</w:t>
      </w:r>
      <w:r w:rsidR="00EA12B0" w:rsidRPr="00EA12B0">
        <w:rPr>
          <w:rFonts w:ascii="Times New Roman" w:hAnsi="Times New Roman" w:cs="Times New Roman"/>
          <w:sz w:val="24"/>
          <w:szCs w:val="24"/>
        </w:rPr>
        <w:t>ах</w:t>
      </w:r>
      <w:r w:rsidR="0042546A" w:rsidRPr="00EA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B0" w:rsidRPr="00EA12B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EA12B0">
        <w:rPr>
          <w:rFonts w:ascii="Times New Roman" w:hAnsi="Times New Roman" w:cs="Times New Roman"/>
          <w:sz w:val="24"/>
          <w:szCs w:val="24"/>
        </w:rPr>
        <w:t>,</w:t>
      </w:r>
      <w:r w:rsidR="00EA12B0" w:rsidRPr="00EA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2B0" w:rsidRPr="00EA12B0">
        <w:rPr>
          <w:rFonts w:ascii="Times New Roman" w:hAnsi="Times New Roman" w:cs="Times New Roman"/>
          <w:sz w:val="24"/>
          <w:szCs w:val="24"/>
        </w:rPr>
        <w:t>cheladmin.ru</w:t>
      </w:r>
      <w:proofErr w:type="spellEnd"/>
      <w:r w:rsidR="00EA12B0" w:rsidRPr="00EA12B0">
        <w:rPr>
          <w:rFonts w:ascii="Times New Roman" w:hAnsi="Times New Roman" w:cs="Times New Roman"/>
          <w:sz w:val="24"/>
          <w:szCs w:val="24"/>
        </w:rPr>
        <w:t xml:space="preserve"> </w:t>
      </w:r>
      <w:r w:rsidR="0042546A" w:rsidRPr="00EA12B0">
        <w:rPr>
          <w:rFonts w:ascii="Times New Roman" w:hAnsi="Times New Roman" w:cs="Times New Roman"/>
          <w:sz w:val="24"/>
          <w:szCs w:val="24"/>
        </w:rPr>
        <w:t>или получить</w:t>
      </w:r>
      <w:r w:rsidR="00EA12B0">
        <w:rPr>
          <w:rFonts w:ascii="Times New Roman" w:hAnsi="Times New Roman" w:cs="Times New Roman"/>
          <w:sz w:val="24"/>
          <w:szCs w:val="24"/>
        </w:rPr>
        <w:t xml:space="preserve"> </w:t>
      </w:r>
      <w:r w:rsidR="0042546A" w:rsidRPr="00EA12B0">
        <w:rPr>
          <w:rFonts w:ascii="Times New Roman" w:hAnsi="Times New Roman" w:cs="Times New Roman"/>
          <w:sz w:val="24"/>
          <w:szCs w:val="24"/>
        </w:rPr>
        <w:t>на электронную почту, направив</w:t>
      </w:r>
      <w:r w:rsidR="001B7C6E" w:rsidRPr="00EA12B0">
        <w:rPr>
          <w:rFonts w:ascii="Times New Roman" w:hAnsi="Times New Roman" w:cs="Times New Roman"/>
          <w:sz w:val="24"/>
          <w:szCs w:val="24"/>
        </w:rPr>
        <w:t xml:space="preserve"> запрос со словом «заявка»</w:t>
      </w:r>
      <w:r w:rsidR="0042546A" w:rsidRPr="00EA12B0">
        <w:rPr>
          <w:rFonts w:ascii="Times New Roman" w:hAnsi="Times New Roman" w:cs="Times New Roman"/>
          <w:sz w:val="24"/>
          <w:szCs w:val="24"/>
        </w:rPr>
        <w:t xml:space="preserve"> по</w:t>
      </w:r>
      <w:r w:rsidR="00EA12B0">
        <w:rPr>
          <w:rFonts w:ascii="Times New Roman" w:hAnsi="Times New Roman" w:cs="Times New Roman"/>
          <w:sz w:val="24"/>
          <w:szCs w:val="24"/>
        </w:rPr>
        <w:t> </w:t>
      </w:r>
      <w:r w:rsidR="0042546A" w:rsidRPr="00EA12B0">
        <w:rPr>
          <w:rFonts w:ascii="Times New Roman" w:hAnsi="Times New Roman" w:cs="Times New Roman"/>
          <w:sz w:val="24"/>
          <w:szCs w:val="24"/>
        </w:rPr>
        <w:t xml:space="preserve"> электронному адресу </w:t>
      </w:r>
      <w:hyperlink r:id="rId8" w:history="1">
        <w:r w:rsidR="0042546A" w:rsidRPr="00EA12B0">
          <w:rPr>
            <w:rStyle w:val="a6"/>
            <w:rFonts w:ascii="Times New Roman" w:hAnsi="Times New Roman" w:cs="Times New Roman"/>
            <w:sz w:val="24"/>
            <w:szCs w:val="24"/>
          </w:rPr>
          <w:t>privatiz@kuizo.ru</w:t>
        </w:r>
      </w:hyperlink>
      <w:r w:rsidR="0042546A" w:rsidRPr="00EA12B0">
        <w:rPr>
          <w:rFonts w:ascii="Times New Roman" w:hAnsi="Times New Roman" w:cs="Times New Roman"/>
          <w:sz w:val="24"/>
          <w:szCs w:val="24"/>
        </w:rPr>
        <w:t>)</w:t>
      </w:r>
      <w:r w:rsidR="001B7C6E" w:rsidRPr="00EA12B0">
        <w:rPr>
          <w:rFonts w:ascii="Times New Roman" w:hAnsi="Times New Roman" w:cs="Times New Roman"/>
          <w:sz w:val="24"/>
          <w:szCs w:val="24"/>
        </w:rPr>
        <w:t>;</w:t>
      </w:r>
    </w:p>
    <w:p w:rsidR="001B7C6E" w:rsidRPr="00EA12B0" w:rsidRDefault="001B7C6E" w:rsidP="0097560A">
      <w:pPr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2B0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49787A" w:rsidRPr="00EA12B0" w:rsidRDefault="0049787A" w:rsidP="0097560A">
      <w:pPr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2B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граждан);</w:t>
      </w:r>
    </w:p>
    <w:p w:rsidR="0049787A" w:rsidRPr="00EA12B0" w:rsidRDefault="0049787A" w:rsidP="0097560A">
      <w:pPr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2B0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о  государственной регистрации юридического лица в соответствии с законодательством иностранного государства </w:t>
      </w:r>
      <w:r w:rsidR="001B7C6E" w:rsidRPr="00EA12B0">
        <w:rPr>
          <w:rFonts w:ascii="Times New Roman" w:hAnsi="Times New Roman" w:cs="Times New Roman"/>
          <w:sz w:val="24"/>
          <w:szCs w:val="24"/>
        </w:rPr>
        <w:t>(для иностранных юридических лиц).</w:t>
      </w:r>
    </w:p>
    <w:p w:rsidR="009D679C" w:rsidRDefault="004C01C5" w:rsidP="007A14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175895</wp:posOffset>
            </wp:positionV>
            <wp:extent cx="2854325" cy="204343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428" w:rsidRPr="00B214DD">
        <w:rPr>
          <w:rFonts w:ascii="Times New Roman" w:hAnsi="Times New Roman" w:cs="Times New Roman"/>
          <w:b/>
          <w:sz w:val="26"/>
          <w:szCs w:val="26"/>
        </w:rPr>
        <w:t xml:space="preserve">Организатором торгов выступает Комитет по управлению имуществом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7A1428" w:rsidRPr="00B214DD">
        <w:rPr>
          <w:rFonts w:ascii="Times New Roman" w:hAnsi="Times New Roman" w:cs="Times New Roman"/>
          <w:b/>
          <w:sz w:val="26"/>
          <w:szCs w:val="26"/>
        </w:rPr>
        <w:t>и земельным отношениям города Челябинска</w:t>
      </w:r>
      <w:r w:rsidR="007A1428" w:rsidRPr="00B214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A1428" w:rsidRPr="00B214DD">
        <w:rPr>
          <w:rFonts w:ascii="Times New Roman" w:hAnsi="Times New Roman" w:cs="Times New Roman"/>
          <w:sz w:val="26"/>
          <w:szCs w:val="26"/>
        </w:rPr>
        <w:t>КУИиЗО</w:t>
      </w:r>
      <w:proofErr w:type="spellEnd"/>
      <w:r w:rsidR="007A1428" w:rsidRPr="00B214DD">
        <w:rPr>
          <w:rFonts w:ascii="Times New Roman" w:hAnsi="Times New Roman" w:cs="Times New Roman"/>
          <w:sz w:val="26"/>
          <w:szCs w:val="26"/>
        </w:rPr>
        <w:t xml:space="preserve"> г. Челябинска).</w:t>
      </w:r>
      <w:r w:rsidR="00B214DD" w:rsidRPr="00B214DD">
        <w:rPr>
          <w:rFonts w:ascii="Times New Roman" w:hAnsi="Times New Roman" w:cs="Times New Roman"/>
          <w:sz w:val="26"/>
          <w:szCs w:val="26"/>
        </w:rPr>
        <w:t xml:space="preserve"> </w:t>
      </w:r>
      <w:r w:rsidR="00B214DD">
        <w:rPr>
          <w:rFonts w:ascii="Times New Roman" w:hAnsi="Times New Roman" w:cs="Times New Roman"/>
          <w:sz w:val="26"/>
          <w:szCs w:val="26"/>
        </w:rPr>
        <w:t>ИНН 7421000190.</w:t>
      </w:r>
    </w:p>
    <w:p w:rsidR="004C01C5" w:rsidRPr="00FC6747" w:rsidRDefault="004C01C5" w:rsidP="007A14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2546A" w:rsidRPr="00FC6747" w:rsidRDefault="0042546A" w:rsidP="00FC674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FC6747">
        <w:rPr>
          <w:color w:val="000000"/>
        </w:rPr>
        <w:t xml:space="preserve">Прием заявок на участие в аукционе </w:t>
      </w:r>
      <w:r w:rsidR="004C01C5" w:rsidRPr="00FC6747">
        <w:rPr>
          <w:color w:val="000000"/>
        </w:rPr>
        <w:br/>
      </w:r>
      <w:r w:rsidRPr="00FC6747">
        <w:rPr>
          <w:color w:val="000000"/>
        </w:rPr>
        <w:t>и ознакомление с  информацией о земельных участках производится в  </w:t>
      </w:r>
      <w:proofErr w:type="spellStart"/>
      <w:r w:rsidRPr="00FC6747">
        <w:t>КУИиЗО</w:t>
      </w:r>
      <w:proofErr w:type="spellEnd"/>
      <w:r w:rsidRPr="00FC6747">
        <w:t xml:space="preserve"> г. Челябинска</w:t>
      </w:r>
      <w:r w:rsidRPr="00FC6747">
        <w:rPr>
          <w:color w:val="000000"/>
        </w:rPr>
        <w:t xml:space="preserve"> по адресу: </w:t>
      </w:r>
      <w:r w:rsidR="00FC6747">
        <w:rPr>
          <w:color w:val="000000"/>
        </w:rPr>
        <w:br/>
      </w:r>
      <w:r w:rsidRPr="00FC6747">
        <w:rPr>
          <w:color w:val="000000"/>
        </w:rPr>
        <w:t xml:space="preserve">ул. Тимирязева, 36, </w:t>
      </w:r>
      <w:proofErr w:type="spellStart"/>
      <w:r w:rsidRPr="00FC6747">
        <w:rPr>
          <w:color w:val="000000"/>
        </w:rPr>
        <w:t>каб</w:t>
      </w:r>
      <w:proofErr w:type="spellEnd"/>
      <w:r w:rsidRPr="00FC6747">
        <w:rPr>
          <w:color w:val="000000"/>
        </w:rPr>
        <w:t>. 20,</w:t>
      </w:r>
      <w:r w:rsidR="00FC6747">
        <w:rPr>
          <w:color w:val="000000"/>
        </w:rPr>
        <w:t xml:space="preserve"> </w:t>
      </w:r>
      <w:r w:rsidRPr="00FC6747">
        <w:rPr>
          <w:color w:val="000000"/>
        </w:rPr>
        <w:t>с понедельника по четверг с 9 до 17 часов,</w:t>
      </w:r>
      <w:r w:rsidR="00FC6747">
        <w:rPr>
          <w:color w:val="000000"/>
        </w:rPr>
        <w:t xml:space="preserve"> </w:t>
      </w:r>
      <w:r w:rsidRPr="00FC6747">
        <w:rPr>
          <w:color w:val="000000"/>
        </w:rPr>
        <w:t>в  пятницу с 9 до 16 часов, перерыв</w:t>
      </w:r>
      <w:r w:rsidR="00FC6747">
        <w:rPr>
          <w:color w:val="000000"/>
        </w:rPr>
        <w:br/>
      </w:r>
      <w:r w:rsidRPr="00FC6747">
        <w:rPr>
          <w:color w:val="000000"/>
        </w:rPr>
        <w:t xml:space="preserve"> с 12</w:t>
      </w:r>
      <w:r w:rsidR="00FC6747">
        <w:rPr>
          <w:color w:val="000000"/>
        </w:rPr>
        <w:t>:00</w:t>
      </w:r>
      <w:r w:rsidRPr="00FC6747">
        <w:rPr>
          <w:color w:val="000000"/>
        </w:rPr>
        <w:t xml:space="preserve"> до 12:45 часов.</w:t>
      </w:r>
      <w:proofErr w:type="gramEnd"/>
      <w:r w:rsidRPr="00FC6747">
        <w:rPr>
          <w:color w:val="000000"/>
        </w:rPr>
        <w:t xml:space="preserve"> Телефон: 264</w:t>
      </w:r>
      <w:r w:rsidR="00B214DD" w:rsidRPr="00FC6747">
        <w:rPr>
          <w:color w:val="000000"/>
        </w:rPr>
        <w:t>-</w:t>
      </w:r>
      <w:r w:rsidRPr="00FC6747">
        <w:rPr>
          <w:color w:val="000000"/>
        </w:rPr>
        <w:t>55</w:t>
      </w:r>
      <w:r w:rsidR="00B214DD" w:rsidRPr="00FC6747">
        <w:rPr>
          <w:color w:val="000000"/>
        </w:rPr>
        <w:t>-</w:t>
      </w:r>
      <w:r w:rsidRPr="00FC6747">
        <w:rPr>
          <w:color w:val="000000"/>
        </w:rPr>
        <w:t>24, 263-00-71.</w:t>
      </w:r>
    </w:p>
    <w:p w:rsidR="00BD3A9C" w:rsidRPr="00B214DD" w:rsidRDefault="00BD3A9C" w:rsidP="0049787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49787A" w:rsidRPr="00B214DD" w:rsidRDefault="0049787A" w:rsidP="0049787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B214DD">
        <w:rPr>
          <w:color w:val="000000"/>
          <w:sz w:val="26"/>
          <w:szCs w:val="26"/>
        </w:rPr>
        <w:t xml:space="preserve">Аукционы проходят в здании «Дом Архитектора» по адресу: город Челябинск, проспект Ленина, д. 41А. </w:t>
      </w:r>
    </w:p>
    <w:p w:rsidR="00BD3A9C" w:rsidRPr="0097560A" w:rsidRDefault="00BD3A9C" w:rsidP="0049787A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16"/>
          <w:szCs w:val="16"/>
        </w:rPr>
      </w:pPr>
    </w:p>
    <w:p w:rsidR="00DA5BCE" w:rsidRPr="00DE2448" w:rsidRDefault="00A9426C" w:rsidP="00DE24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14DD">
        <w:rPr>
          <w:b/>
          <w:bCs/>
          <w:color w:val="000000"/>
          <w:sz w:val="26"/>
          <w:szCs w:val="26"/>
          <w:lang w:val="en-US"/>
        </w:rPr>
        <w:t>P</w:t>
      </w:r>
      <w:r w:rsidRPr="00B214DD">
        <w:rPr>
          <w:b/>
          <w:bCs/>
          <w:color w:val="000000"/>
          <w:sz w:val="26"/>
          <w:szCs w:val="26"/>
        </w:rPr>
        <w:t>.</w:t>
      </w:r>
      <w:r w:rsidRPr="00B214DD">
        <w:rPr>
          <w:b/>
          <w:bCs/>
          <w:color w:val="000000"/>
          <w:sz w:val="26"/>
          <w:szCs w:val="26"/>
          <w:lang w:val="en-US"/>
        </w:rPr>
        <w:t>S</w:t>
      </w:r>
      <w:r w:rsidRPr="00B214DD">
        <w:rPr>
          <w:b/>
          <w:bCs/>
          <w:color w:val="000000"/>
          <w:sz w:val="26"/>
          <w:szCs w:val="26"/>
        </w:rPr>
        <w:t>. На сайте Администрации города Челябинска во вкладке «Подписка на</w:t>
      </w:r>
      <w:proofErr w:type="gramStart"/>
      <w:r w:rsidR="0042546A" w:rsidRPr="00B214DD">
        <w:rPr>
          <w:b/>
          <w:bCs/>
          <w:color w:val="000000"/>
          <w:sz w:val="26"/>
          <w:szCs w:val="26"/>
        </w:rPr>
        <w:t>  </w:t>
      </w:r>
      <w:r w:rsidRPr="00B214DD">
        <w:rPr>
          <w:b/>
          <w:bCs/>
          <w:color w:val="000000"/>
          <w:sz w:val="26"/>
          <w:szCs w:val="26"/>
        </w:rPr>
        <w:t>новости</w:t>
      </w:r>
      <w:proofErr w:type="gramEnd"/>
      <w:r w:rsidRPr="00B214DD">
        <w:rPr>
          <w:b/>
          <w:bCs/>
          <w:color w:val="000000"/>
          <w:sz w:val="26"/>
          <w:szCs w:val="26"/>
        </w:rPr>
        <w:t xml:space="preserve">» </w:t>
      </w:r>
      <w:r w:rsidR="007A1428" w:rsidRPr="00B214DD">
        <w:rPr>
          <w:color w:val="000000"/>
          <w:sz w:val="26"/>
          <w:szCs w:val="26"/>
        </w:rPr>
        <w:t>все желающие могут подписаться на рассылку по проводимым торгам и</w:t>
      </w:r>
      <w:r w:rsidR="0042546A" w:rsidRPr="00B214DD">
        <w:rPr>
          <w:color w:val="000000"/>
          <w:sz w:val="26"/>
          <w:szCs w:val="26"/>
        </w:rPr>
        <w:t>  </w:t>
      </w:r>
      <w:r w:rsidR="007A1428" w:rsidRPr="00B214DD">
        <w:rPr>
          <w:color w:val="000000"/>
          <w:sz w:val="26"/>
          <w:szCs w:val="26"/>
        </w:rPr>
        <w:t>получать актуальную информацию первыми!</w:t>
      </w:r>
    </w:p>
    <w:sectPr w:rsidR="00DA5BCE" w:rsidRPr="00DE2448" w:rsidSect="0042546A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647"/>
    <w:multiLevelType w:val="multilevel"/>
    <w:tmpl w:val="EDD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56EA2"/>
    <w:multiLevelType w:val="hybridMultilevel"/>
    <w:tmpl w:val="3612D5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AB703D"/>
    <w:multiLevelType w:val="hybridMultilevel"/>
    <w:tmpl w:val="5BF2B41E"/>
    <w:lvl w:ilvl="0" w:tplc="5D108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79C"/>
    <w:rsid w:val="000161CC"/>
    <w:rsid w:val="000272E5"/>
    <w:rsid w:val="000828B3"/>
    <w:rsid w:val="001476ED"/>
    <w:rsid w:val="001B7C6E"/>
    <w:rsid w:val="00245EF6"/>
    <w:rsid w:val="00345A4E"/>
    <w:rsid w:val="0042546A"/>
    <w:rsid w:val="0049787A"/>
    <w:rsid w:val="004C01C5"/>
    <w:rsid w:val="004D61A9"/>
    <w:rsid w:val="00516BFA"/>
    <w:rsid w:val="00520A03"/>
    <w:rsid w:val="00586ADC"/>
    <w:rsid w:val="006553D8"/>
    <w:rsid w:val="006622EF"/>
    <w:rsid w:val="0066756B"/>
    <w:rsid w:val="00732B3E"/>
    <w:rsid w:val="00735FB2"/>
    <w:rsid w:val="007A1428"/>
    <w:rsid w:val="007F6BC1"/>
    <w:rsid w:val="0097560A"/>
    <w:rsid w:val="009A1324"/>
    <w:rsid w:val="009D679C"/>
    <w:rsid w:val="00A04EC0"/>
    <w:rsid w:val="00A814FD"/>
    <w:rsid w:val="00A9426C"/>
    <w:rsid w:val="00B15654"/>
    <w:rsid w:val="00B214DD"/>
    <w:rsid w:val="00BD3A9C"/>
    <w:rsid w:val="00C3567E"/>
    <w:rsid w:val="00C85671"/>
    <w:rsid w:val="00CE2882"/>
    <w:rsid w:val="00DA5BCE"/>
    <w:rsid w:val="00DE2448"/>
    <w:rsid w:val="00E27536"/>
    <w:rsid w:val="00EA12B0"/>
    <w:rsid w:val="00EC4DF1"/>
    <w:rsid w:val="00F41D57"/>
    <w:rsid w:val="00FA4E90"/>
    <w:rsid w:val="00F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0"/>
  </w:style>
  <w:style w:type="paragraph" w:styleId="2">
    <w:name w:val="heading 2"/>
    <w:basedOn w:val="a"/>
    <w:link w:val="20"/>
    <w:uiPriority w:val="9"/>
    <w:qFormat/>
    <w:rsid w:val="009D6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6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C85671"/>
    <w:rPr>
      <w:i/>
      <w:iCs/>
    </w:rPr>
  </w:style>
  <w:style w:type="paragraph" w:styleId="a5">
    <w:name w:val="Normal (Web)"/>
    <w:basedOn w:val="a"/>
    <w:uiPriority w:val="99"/>
    <w:unhideWhenUsed/>
    <w:rsid w:val="007A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1428"/>
    <w:rPr>
      <w:color w:val="0000FF"/>
      <w:u w:val="single"/>
    </w:rPr>
  </w:style>
  <w:style w:type="table" w:styleId="a7">
    <w:name w:val="Table Grid"/>
    <w:basedOn w:val="a1"/>
    <w:uiPriority w:val="59"/>
    <w:rsid w:val="001B7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584">
          <w:marLeft w:val="38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iz@kuiz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9604-AF36-4E5A-9DB2-81DA087A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лгоао</dc:creator>
  <cp:lastModifiedBy>Салихов В.М.</cp:lastModifiedBy>
  <cp:revision>7</cp:revision>
  <cp:lastPrinted>2016-03-25T06:28:00Z</cp:lastPrinted>
  <dcterms:created xsi:type="dcterms:W3CDTF">2016-03-29T05:11:00Z</dcterms:created>
  <dcterms:modified xsi:type="dcterms:W3CDTF">2017-02-07T11:21:00Z</dcterms:modified>
</cp:coreProperties>
</file>