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83" w:rsidRDefault="00B91183"/>
    <w:p w:rsidR="00DD4626" w:rsidRDefault="00DD4626"/>
    <w:p w:rsidR="00DD4626" w:rsidRDefault="00DD4626"/>
    <w:p w:rsidR="00DD4626" w:rsidRDefault="00DD4626"/>
    <w:p w:rsidR="00DD4626" w:rsidRDefault="00DD4626"/>
    <w:p w:rsidR="00DD4626" w:rsidRDefault="00DD4626"/>
    <w:p w:rsidR="00DD4626" w:rsidRDefault="00DD4626"/>
    <w:p w:rsidR="00C34F0D" w:rsidRDefault="00C34F0D"/>
    <w:p w:rsidR="00C34F0D" w:rsidRDefault="00C34F0D"/>
    <w:p w:rsidR="00CD694F" w:rsidRDefault="00CD694F"/>
    <w:p w:rsidR="005572A3" w:rsidRPr="005572A3" w:rsidRDefault="005572A3" w:rsidP="005572A3">
      <w:pPr>
        <w:pStyle w:val="1"/>
        <w:ind w:firstLine="0"/>
        <w:rPr>
          <w:sz w:val="26"/>
          <w:szCs w:val="26"/>
        </w:rPr>
      </w:pPr>
      <w:r w:rsidRPr="005572A3">
        <w:rPr>
          <w:sz w:val="26"/>
          <w:szCs w:val="26"/>
        </w:rPr>
        <w:t>О комиссии</w:t>
      </w:r>
    </w:p>
    <w:p w:rsidR="00914F4E" w:rsidRDefault="005572A3" w:rsidP="00914F4E">
      <w:pPr>
        <w:ind w:right="27"/>
        <w:rPr>
          <w:rFonts w:ascii="Times New Roman" w:hAnsi="Times New Roman" w:cs="Times New Roman"/>
          <w:sz w:val="26"/>
          <w:szCs w:val="26"/>
        </w:rPr>
      </w:pPr>
      <w:r w:rsidRPr="005572A3">
        <w:rPr>
          <w:rFonts w:ascii="Times New Roman" w:hAnsi="Times New Roman" w:cs="Times New Roman"/>
          <w:sz w:val="26"/>
          <w:szCs w:val="26"/>
        </w:rPr>
        <w:t xml:space="preserve">по формированию </w:t>
      </w:r>
    </w:p>
    <w:p w:rsidR="005572A3" w:rsidRPr="005572A3" w:rsidRDefault="00914F4E" w:rsidP="00914F4E">
      <w:pPr>
        <w:ind w:right="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кадрового </w:t>
      </w:r>
      <w:r w:rsidR="005572A3" w:rsidRPr="005572A3">
        <w:rPr>
          <w:rFonts w:ascii="Times New Roman" w:hAnsi="Times New Roman" w:cs="Times New Roman"/>
          <w:sz w:val="26"/>
          <w:szCs w:val="26"/>
        </w:rPr>
        <w:t xml:space="preserve">резерва </w:t>
      </w:r>
    </w:p>
    <w:p w:rsidR="005572A3" w:rsidRPr="00914F4E" w:rsidRDefault="005572A3" w:rsidP="005572A3">
      <w:pPr>
        <w:ind w:right="-285"/>
        <w:rPr>
          <w:rFonts w:ascii="Times New Roman" w:hAnsi="Times New Roman" w:cs="Times New Roman"/>
          <w:sz w:val="36"/>
          <w:szCs w:val="36"/>
        </w:rPr>
      </w:pPr>
    </w:p>
    <w:p w:rsidR="008B3AAC" w:rsidRPr="005572A3" w:rsidRDefault="005572A3" w:rsidP="005572A3">
      <w:pPr>
        <w:ind w:right="-285"/>
        <w:rPr>
          <w:rFonts w:ascii="Times New Roman" w:hAnsi="Times New Roman" w:cs="Times New Roman"/>
          <w:sz w:val="26"/>
          <w:szCs w:val="26"/>
        </w:rPr>
      </w:pPr>
      <w:r w:rsidRPr="005572A3">
        <w:rPr>
          <w:rFonts w:ascii="Times New Roman" w:hAnsi="Times New Roman" w:cs="Times New Roman"/>
          <w:sz w:val="26"/>
          <w:szCs w:val="26"/>
        </w:rPr>
        <w:tab/>
        <w:t>В соответствии со статьей 33 Федерального закона от 02.03.2007 №</w:t>
      </w:r>
      <w:r w:rsidR="00BD27A9">
        <w:rPr>
          <w:rFonts w:ascii="Times New Roman" w:hAnsi="Times New Roman" w:cs="Times New Roman"/>
          <w:sz w:val="26"/>
          <w:szCs w:val="26"/>
        </w:rPr>
        <w:t xml:space="preserve"> </w:t>
      </w:r>
      <w:r w:rsidRPr="005572A3">
        <w:rPr>
          <w:rFonts w:ascii="Times New Roman" w:hAnsi="Times New Roman" w:cs="Times New Roman"/>
          <w:sz w:val="26"/>
          <w:szCs w:val="26"/>
        </w:rPr>
        <w:t xml:space="preserve">25-ФЗ                         «О муниципальной службе в Российской Федерации, решением Челябинской городской Думы от 25.02.2014 № 49/11 «Об утверждении Положения о кадровом резерве для замещения вакантных должностей муниципальной службы </w:t>
      </w:r>
      <w:r>
        <w:rPr>
          <w:rFonts w:ascii="Times New Roman" w:hAnsi="Times New Roman" w:cs="Times New Roman"/>
          <w:sz w:val="26"/>
          <w:szCs w:val="26"/>
        </w:rPr>
        <w:t>и руководителей муниципальных унитарных предприятий, муниципальных учреждений города</w:t>
      </w:r>
      <w:r w:rsidRPr="005572A3">
        <w:rPr>
          <w:rFonts w:ascii="Times New Roman" w:hAnsi="Times New Roman" w:cs="Times New Roman"/>
          <w:sz w:val="26"/>
          <w:szCs w:val="26"/>
        </w:rPr>
        <w:t>»</w:t>
      </w:r>
    </w:p>
    <w:p w:rsidR="004B3493" w:rsidRPr="00914F4E" w:rsidRDefault="004B3493" w:rsidP="00EB74E8">
      <w:pPr>
        <w:ind w:right="-285"/>
        <w:rPr>
          <w:rFonts w:ascii="Times New Roman" w:hAnsi="Times New Roman" w:cs="Times New Roman"/>
          <w:sz w:val="36"/>
          <w:szCs w:val="36"/>
        </w:rPr>
      </w:pPr>
    </w:p>
    <w:p w:rsidR="004B3493" w:rsidRPr="00ED595E" w:rsidRDefault="004B3493" w:rsidP="00EB74E8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ED595E">
        <w:rPr>
          <w:rFonts w:ascii="Times New Roman" w:hAnsi="Times New Roman" w:cs="Times New Roman"/>
          <w:sz w:val="26"/>
          <w:szCs w:val="26"/>
        </w:rPr>
        <w:t>ПРИКАЗЫВАЮ:</w:t>
      </w:r>
    </w:p>
    <w:p w:rsidR="004B3493" w:rsidRPr="00914F4E" w:rsidRDefault="004B3493" w:rsidP="00EB74E8">
      <w:pPr>
        <w:ind w:right="-285"/>
        <w:rPr>
          <w:rFonts w:ascii="Times New Roman" w:hAnsi="Times New Roman" w:cs="Times New Roman"/>
          <w:sz w:val="36"/>
          <w:szCs w:val="36"/>
        </w:rPr>
      </w:pPr>
    </w:p>
    <w:p w:rsidR="00EA0CBA" w:rsidRPr="00176905" w:rsidRDefault="00CE61FA" w:rsidP="00EB74E8">
      <w:pPr>
        <w:pStyle w:val="a3"/>
        <w:numPr>
          <w:ilvl w:val="0"/>
          <w:numId w:val="2"/>
        </w:numPr>
        <w:tabs>
          <w:tab w:val="left" w:pos="993"/>
        </w:tabs>
        <w:ind w:left="0" w:right="-285" w:firstLine="708"/>
        <w:rPr>
          <w:rFonts w:ascii="Times New Roman" w:hAnsi="Times New Roman" w:cs="Times New Roman"/>
          <w:sz w:val="26"/>
          <w:szCs w:val="26"/>
        </w:rPr>
      </w:pPr>
      <w:r w:rsidRPr="00176905">
        <w:rPr>
          <w:rFonts w:ascii="Times New Roman" w:eastAsia="Times New Roman" w:hAnsi="Times New Roman" w:cs="Times New Roman"/>
          <w:color w:val="2D2C2C"/>
          <w:sz w:val="26"/>
          <w:szCs w:val="26"/>
          <w:lang w:eastAsia="ru-RU"/>
        </w:rPr>
        <w:t xml:space="preserve"> </w:t>
      </w:r>
      <w:r w:rsidR="00176905" w:rsidRPr="00176905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формированию </w:t>
      </w:r>
      <w:r w:rsidR="00914F4E">
        <w:rPr>
          <w:rFonts w:ascii="Times New Roman" w:hAnsi="Times New Roman" w:cs="Times New Roman"/>
          <w:sz w:val="26"/>
          <w:szCs w:val="26"/>
        </w:rPr>
        <w:t>кадрового резерва:</w:t>
      </w:r>
    </w:p>
    <w:tbl>
      <w:tblPr>
        <w:tblStyle w:val="a6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3652"/>
        <w:gridCol w:w="34"/>
        <w:gridCol w:w="6061"/>
        <w:gridCol w:w="34"/>
      </w:tblGrid>
      <w:tr w:rsidR="00B7038D" w:rsidRPr="00ED595E" w:rsidTr="001A48A3">
        <w:trPr>
          <w:gridAfter w:val="1"/>
          <w:wAfter w:w="34" w:type="dxa"/>
        </w:trPr>
        <w:tc>
          <w:tcPr>
            <w:tcW w:w="3686" w:type="dxa"/>
            <w:gridSpan w:val="2"/>
          </w:tcPr>
          <w:p w:rsidR="00B7038D" w:rsidRDefault="001A48A3" w:rsidP="00C85442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Чигинцев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6095" w:type="dxa"/>
            <w:gridSpan w:val="2"/>
          </w:tcPr>
          <w:p w:rsidR="00B7038D" w:rsidRPr="00ED595E" w:rsidRDefault="00B7038D" w:rsidP="00EB74E8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Комитета, председатель </w:t>
            </w: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>комиссии;</w:t>
            </w:r>
          </w:p>
        </w:tc>
      </w:tr>
      <w:tr w:rsidR="00161406" w:rsidRPr="00ED595E" w:rsidTr="001A48A3">
        <w:trPr>
          <w:gridAfter w:val="1"/>
          <w:wAfter w:w="34" w:type="dxa"/>
        </w:trPr>
        <w:tc>
          <w:tcPr>
            <w:tcW w:w="3686" w:type="dxa"/>
            <w:gridSpan w:val="2"/>
          </w:tcPr>
          <w:p w:rsidR="001A48A3" w:rsidRDefault="001A48A3" w:rsidP="00EB74E8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Субботина Екатерина </w:t>
            </w:r>
          </w:p>
          <w:p w:rsidR="001A48A3" w:rsidRDefault="001A48A3" w:rsidP="00EB74E8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  <w:p w:rsidR="00161406" w:rsidRPr="001A48A3" w:rsidRDefault="001A48A3" w:rsidP="001A48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95" w:type="dxa"/>
            <w:gridSpan w:val="2"/>
          </w:tcPr>
          <w:p w:rsidR="00161406" w:rsidRPr="00ED595E" w:rsidRDefault="00161406" w:rsidP="00EB74E8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председателя Комитета, </w:t>
            </w:r>
          </w:p>
          <w:p w:rsidR="00140C2F" w:rsidRDefault="00B7038D" w:rsidP="00B7038D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161406" w:rsidRPr="00ED595E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61406" w:rsidRPr="00ED59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  <w:p w:rsidR="001A48A3" w:rsidRPr="00ED595E" w:rsidRDefault="001A48A3" w:rsidP="00B7038D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442" w:rsidRPr="00ED595E" w:rsidTr="001A48A3">
        <w:trPr>
          <w:gridAfter w:val="1"/>
          <w:wAfter w:w="34" w:type="dxa"/>
        </w:trPr>
        <w:tc>
          <w:tcPr>
            <w:tcW w:w="3686" w:type="dxa"/>
            <w:gridSpan w:val="2"/>
          </w:tcPr>
          <w:p w:rsidR="00C85442" w:rsidRDefault="001A48A3" w:rsidP="00EB74E8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Яхиевна</w:t>
            </w:r>
            <w:proofErr w:type="spellEnd"/>
          </w:p>
        </w:tc>
        <w:tc>
          <w:tcPr>
            <w:tcW w:w="6095" w:type="dxa"/>
            <w:gridSpan w:val="2"/>
          </w:tcPr>
          <w:p w:rsidR="00C85442" w:rsidRPr="00ED595E" w:rsidRDefault="00C85442" w:rsidP="001A48A3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48A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5442" w:rsidRPr="00ED595E" w:rsidTr="001A48A3">
        <w:trPr>
          <w:gridAfter w:val="1"/>
          <w:wAfter w:w="34" w:type="dxa"/>
        </w:trPr>
        <w:tc>
          <w:tcPr>
            <w:tcW w:w="3686" w:type="dxa"/>
            <w:gridSpan w:val="2"/>
          </w:tcPr>
          <w:p w:rsidR="00C85442" w:rsidRDefault="001A48A3" w:rsidP="001A48A3">
            <w:pPr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Наталья Валентиновна</w:t>
            </w:r>
          </w:p>
        </w:tc>
        <w:tc>
          <w:tcPr>
            <w:tcW w:w="6095" w:type="dxa"/>
            <w:gridSpan w:val="2"/>
          </w:tcPr>
          <w:p w:rsidR="00C85442" w:rsidRPr="00ED595E" w:rsidRDefault="00C85442" w:rsidP="001A48A3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48A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имущественных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48A3" w:rsidRPr="00ED595E" w:rsidTr="001A48A3">
        <w:trPr>
          <w:gridAfter w:val="1"/>
          <w:wAfter w:w="34" w:type="dxa"/>
        </w:trPr>
        <w:tc>
          <w:tcPr>
            <w:tcW w:w="3686" w:type="dxa"/>
            <w:gridSpan w:val="2"/>
          </w:tcPr>
          <w:p w:rsidR="001A48A3" w:rsidRDefault="001A48A3" w:rsidP="001A48A3">
            <w:pPr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Ольга Анатольевна</w:t>
            </w:r>
          </w:p>
        </w:tc>
        <w:tc>
          <w:tcPr>
            <w:tcW w:w="6095" w:type="dxa"/>
            <w:gridSpan w:val="2"/>
          </w:tcPr>
          <w:p w:rsidR="001A48A3" w:rsidRPr="00ED595E" w:rsidRDefault="001A48A3" w:rsidP="001A48A3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земельных отношений;</w:t>
            </w:r>
          </w:p>
        </w:tc>
      </w:tr>
      <w:tr w:rsidR="00C85442" w:rsidRPr="00ED595E" w:rsidTr="001A48A3">
        <w:trPr>
          <w:gridAfter w:val="1"/>
          <w:wAfter w:w="34" w:type="dxa"/>
        </w:trPr>
        <w:tc>
          <w:tcPr>
            <w:tcW w:w="3686" w:type="dxa"/>
            <w:gridSpan w:val="2"/>
          </w:tcPr>
          <w:p w:rsidR="00C85442" w:rsidRPr="00ED595E" w:rsidRDefault="00C85442" w:rsidP="00C85442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5E">
              <w:rPr>
                <w:rFonts w:ascii="Times New Roman" w:hAnsi="Times New Roman" w:cs="Times New Roman"/>
                <w:sz w:val="26"/>
                <w:szCs w:val="26"/>
              </w:rPr>
              <w:t>Аношкина</w:t>
            </w:r>
            <w:proofErr w:type="spellEnd"/>
            <w:r w:rsidRPr="00ED595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 </w:t>
            </w:r>
          </w:p>
        </w:tc>
        <w:tc>
          <w:tcPr>
            <w:tcW w:w="6095" w:type="dxa"/>
            <w:gridSpan w:val="2"/>
          </w:tcPr>
          <w:p w:rsidR="00C85442" w:rsidRPr="00ED595E" w:rsidRDefault="00C85442" w:rsidP="003A6FEC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5E">
              <w:rPr>
                <w:rFonts w:ascii="Times New Roman" w:hAnsi="Times New Roman" w:cs="Times New Roman"/>
                <w:sz w:val="26"/>
                <w:szCs w:val="26"/>
              </w:rPr>
              <w:t>- начальник отдела кадров</w:t>
            </w:r>
            <w:r w:rsidR="003A6F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A48A3" w:rsidRPr="00ED595E" w:rsidTr="001A48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A3" w:rsidRDefault="001A48A3" w:rsidP="001A48A3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Минтаевна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8A3" w:rsidRPr="00ED595E" w:rsidRDefault="001A48A3" w:rsidP="001A48A3">
            <w:pPr>
              <w:ind w:right="-28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-консультант отдела кадров, секретарь комиссии.</w:t>
            </w:r>
          </w:p>
        </w:tc>
      </w:tr>
    </w:tbl>
    <w:p w:rsidR="00161406" w:rsidRPr="00ED595E" w:rsidRDefault="00161406" w:rsidP="00EB74E8">
      <w:pPr>
        <w:ind w:right="-285"/>
        <w:jc w:val="left"/>
        <w:rPr>
          <w:rFonts w:ascii="Times New Roman" w:hAnsi="Times New Roman" w:cs="Times New Roman"/>
          <w:sz w:val="26"/>
          <w:szCs w:val="26"/>
        </w:rPr>
      </w:pPr>
    </w:p>
    <w:p w:rsidR="0080107B" w:rsidRDefault="0080107B" w:rsidP="0080107B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285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приказ Комитета от </w:t>
      </w:r>
      <w:r w:rsidR="003A6FEC">
        <w:rPr>
          <w:rFonts w:ascii="Times New Roman" w:hAnsi="Times New Roman" w:cs="Times New Roman"/>
          <w:sz w:val="26"/>
          <w:szCs w:val="26"/>
        </w:rPr>
        <w:t>15.04</w:t>
      </w:r>
      <w:r w:rsidR="009D3D0D">
        <w:rPr>
          <w:rFonts w:ascii="Times New Roman" w:hAnsi="Times New Roman" w:cs="Times New Roman"/>
          <w:sz w:val="26"/>
          <w:szCs w:val="26"/>
        </w:rPr>
        <w:t>.201</w:t>
      </w:r>
      <w:r w:rsidR="003A6FE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A6FEC">
        <w:rPr>
          <w:rFonts w:ascii="Times New Roman" w:hAnsi="Times New Roman" w:cs="Times New Roman"/>
          <w:sz w:val="26"/>
          <w:szCs w:val="26"/>
        </w:rPr>
        <w:t>246</w:t>
      </w:r>
      <w:r>
        <w:rPr>
          <w:rFonts w:ascii="Times New Roman" w:hAnsi="Times New Roman" w:cs="Times New Roman"/>
          <w:sz w:val="26"/>
          <w:szCs w:val="26"/>
        </w:rPr>
        <w:t>-к</w:t>
      </w:r>
      <w:r w:rsidR="007428C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9D3D0D" w:rsidRPr="00176905">
        <w:rPr>
          <w:rFonts w:ascii="Times New Roman" w:hAnsi="Times New Roman" w:cs="Times New Roman"/>
          <w:sz w:val="26"/>
          <w:szCs w:val="26"/>
        </w:rPr>
        <w:t xml:space="preserve">комиссии по формированию </w:t>
      </w:r>
      <w:r w:rsidR="003A6FEC">
        <w:rPr>
          <w:rFonts w:ascii="Times New Roman" w:hAnsi="Times New Roman" w:cs="Times New Roman"/>
          <w:sz w:val="26"/>
          <w:szCs w:val="26"/>
        </w:rPr>
        <w:t>кадрового резерва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34F0D" w:rsidRPr="00ED595E" w:rsidRDefault="00C34F0D" w:rsidP="007428CD">
      <w:pPr>
        <w:pStyle w:val="a3"/>
        <w:numPr>
          <w:ilvl w:val="0"/>
          <w:numId w:val="2"/>
        </w:numPr>
        <w:tabs>
          <w:tab w:val="left" w:pos="1134"/>
        </w:tabs>
        <w:ind w:right="-285"/>
        <w:rPr>
          <w:rFonts w:ascii="Times New Roman" w:hAnsi="Times New Roman" w:cs="Times New Roman"/>
          <w:sz w:val="26"/>
          <w:szCs w:val="26"/>
        </w:rPr>
      </w:pPr>
      <w:proofErr w:type="gramStart"/>
      <w:r w:rsidRPr="00ED595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268E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268EE">
        <w:rPr>
          <w:rFonts w:ascii="Times New Roman" w:hAnsi="Times New Roman" w:cs="Times New Roman"/>
          <w:sz w:val="26"/>
          <w:szCs w:val="26"/>
        </w:rPr>
        <w:t xml:space="preserve"> </w:t>
      </w:r>
      <w:r w:rsidRPr="00ED595E">
        <w:rPr>
          <w:rFonts w:ascii="Times New Roman" w:hAnsi="Times New Roman" w:cs="Times New Roman"/>
          <w:sz w:val="26"/>
          <w:szCs w:val="26"/>
        </w:rPr>
        <w:t>исполнени</w:t>
      </w:r>
      <w:r w:rsidR="00D268EE">
        <w:rPr>
          <w:rFonts w:ascii="Times New Roman" w:hAnsi="Times New Roman" w:cs="Times New Roman"/>
          <w:sz w:val="26"/>
          <w:szCs w:val="26"/>
        </w:rPr>
        <w:t>ем</w:t>
      </w:r>
      <w:r w:rsidRPr="00ED595E">
        <w:rPr>
          <w:rFonts w:ascii="Times New Roman" w:hAnsi="Times New Roman" w:cs="Times New Roman"/>
          <w:sz w:val="26"/>
          <w:szCs w:val="26"/>
        </w:rPr>
        <w:t xml:space="preserve"> настоящего приказа оставляю за собой.</w:t>
      </w:r>
    </w:p>
    <w:p w:rsidR="00C34F0D" w:rsidRPr="009D3D0D" w:rsidRDefault="00C34F0D" w:rsidP="00EB74E8">
      <w:pPr>
        <w:tabs>
          <w:tab w:val="left" w:pos="993"/>
        </w:tabs>
        <w:ind w:right="-285"/>
        <w:rPr>
          <w:rFonts w:ascii="Times New Roman" w:hAnsi="Times New Roman" w:cs="Times New Roman"/>
          <w:sz w:val="24"/>
          <w:szCs w:val="26"/>
        </w:rPr>
      </w:pPr>
    </w:p>
    <w:p w:rsidR="00C34F0D" w:rsidRPr="009D3D0D" w:rsidRDefault="00C34F0D" w:rsidP="00EB74E8">
      <w:pPr>
        <w:tabs>
          <w:tab w:val="left" w:pos="993"/>
        </w:tabs>
        <w:ind w:right="-285"/>
        <w:rPr>
          <w:rFonts w:ascii="Times New Roman" w:hAnsi="Times New Roman" w:cs="Times New Roman"/>
          <w:sz w:val="24"/>
          <w:szCs w:val="26"/>
        </w:rPr>
      </w:pPr>
    </w:p>
    <w:p w:rsidR="00C34F0D" w:rsidRPr="009D3D0D" w:rsidRDefault="00C34F0D" w:rsidP="00EB74E8">
      <w:pPr>
        <w:tabs>
          <w:tab w:val="left" w:pos="993"/>
        </w:tabs>
        <w:ind w:right="-285"/>
        <w:rPr>
          <w:rFonts w:ascii="Times New Roman" w:hAnsi="Times New Roman" w:cs="Times New Roman"/>
          <w:sz w:val="24"/>
          <w:szCs w:val="26"/>
        </w:rPr>
      </w:pPr>
    </w:p>
    <w:p w:rsidR="00C34F0D" w:rsidRPr="00ED595E" w:rsidRDefault="00EB74E8" w:rsidP="00EB74E8">
      <w:pPr>
        <w:tabs>
          <w:tab w:val="left" w:pos="993"/>
        </w:tabs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3A6FEC">
        <w:rPr>
          <w:rFonts w:ascii="Times New Roman" w:hAnsi="Times New Roman" w:cs="Times New Roman"/>
          <w:sz w:val="26"/>
          <w:szCs w:val="26"/>
        </w:rPr>
        <w:t xml:space="preserve">едседатель Комитета </w:t>
      </w:r>
      <w:r w:rsidR="003A6FEC">
        <w:rPr>
          <w:rFonts w:ascii="Times New Roman" w:hAnsi="Times New Roman" w:cs="Times New Roman"/>
          <w:sz w:val="26"/>
          <w:szCs w:val="26"/>
        </w:rPr>
        <w:tab/>
      </w:r>
      <w:r w:rsidR="003A6FEC">
        <w:rPr>
          <w:rFonts w:ascii="Times New Roman" w:hAnsi="Times New Roman" w:cs="Times New Roman"/>
          <w:sz w:val="26"/>
          <w:szCs w:val="26"/>
        </w:rPr>
        <w:tab/>
      </w:r>
      <w:r w:rsidR="003A6FEC">
        <w:rPr>
          <w:rFonts w:ascii="Times New Roman" w:hAnsi="Times New Roman" w:cs="Times New Roman"/>
          <w:sz w:val="26"/>
          <w:szCs w:val="26"/>
        </w:rPr>
        <w:tab/>
      </w:r>
      <w:r w:rsidR="003A6FEC">
        <w:rPr>
          <w:rFonts w:ascii="Times New Roman" w:hAnsi="Times New Roman" w:cs="Times New Roman"/>
          <w:sz w:val="26"/>
          <w:szCs w:val="26"/>
        </w:rPr>
        <w:tab/>
      </w:r>
      <w:r w:rsidR="003A6FEC">
        <w:rPr>
          <w:rFonts w:ascii="Times New Roman" w:hAnsi="Times New Roman" w:cs="Times New Roman"/>
          <w:sz w:val="26"/>
          <w:szCs w:val="26"/>
        </w:rPr>
        <w:tab/>
      </w:r>
      <w:r w:rsidR="003A6FEC">
        <w:rPr>
          <w:rFonts w:ascii="Times New Roman" w:hAnsi="Times New Roman" w:cs="Times New Roman"/>
          <w:sz w:val="26"/>
          <w:szCs w:val="26"/>
        </w:rPr>
        <w:tab/>
      </w:r>
      <w:r w:rsidR="003A6FE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A6FEC">
        <w:rPr>
          <w:rFonts w:ascii="Times New Roman" w:hAnsi="Times New Roman" w:cs="Times New Roman"/>
          <w:sz w:val="26"/>
          <w:szCs w:val="26"/>
        </w:rPr>
        <w:t xml:space="preserve">С. А. </w:t>
      </w:r>
      <w:proofErr w:type="spellStart"/>
      <w:r w:rsidR="003A6FEC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</w:p>
    <w:p w:rsidR="0080107B" w:rsidRPr="00B7038D" w:rsidRDefault="0080107B" w:rsidP="00C34F0D">
      <w:pPr>
        <w:tabs>
          <w:tab w:val="left" w:pos="993"/>
        </w:tabs>
        <w:rPr>
          <w:rFonts w:ascii="Times New Roman" w:hAnsi="Times New Roman" w:cs="Times New Roman"/>
          <w:szCs w:val="24"/>
        </w:rPr>
      </w:pPr>
    </w:p>
    <w:p w:rsidR="00914F4E" w:rsidRPr="00B7038D" w:rsidRDefault="00914F4E" w:rsidP="00C34F0D">
      <w:pPr>
        <w:tabs>
          <w:tab w:val="left" w:pos="993"/>
        </w:tabs>
        <w:rPr>
          <w:rFonts w:ascii="Times New Roman" w:hAnsi="Times New Roman" w:cs="Times New Roman"/>
          <w:szCs w:val="24"/>
        </w:rPr>
      </w:pPr>
    </w:p>
    <w:p w:rsidR="00B7038D" w:rsidRDefault="00B7038D" w:rsidP="00C34F0D">
      <w:pPr>
        <w:tabs>
          <w:tab w:val="left" w:pos="993"/>
        </w:tabs>
        <w:rPr>
          <w:rFonts w:ascii="Times New Roman" w:hAnsi="Times New Roman" w:cs="Times New Roman"/>
          <w:szCs w:val="24"/>
        </w:rPr>
      </w:pPr>
    </w:p>
    <w:p w:rsidR="00C85442" w:rsidRDefault="00C85442" w:rsidP="00C34F0D">
      <w:pPr>
        <w:tabs>
          <w:tab w:val="left" w:pos="993"/>
        </w:tabs>
        <w:rPr>
          <w:rFonts w:ascii="Times New Roman" w:hAnsi="Times New Roman" w:cs="Times New Roman"/>
          <w:szCs w:val="24"/>
        </w:rPr>
      </w:pPr>
    </w:p>
    <w:p w:rsidR="00ED2E0F" w:rsidRDefault="00ED2E0F" w:rsidP="00C34F0D">
      <w:pPr>
        <w:tabs>
          <w:tab w:val="left" w:pos="993"/>
        </w:tabs>
        <w:rPr>
          <w:rFonts w:ascii="Times New Roman" w:hAnsi="Times New Roman" w:cs="Times New Roman"/>
          <w:szCs w:val="24"/>
        </w:rPr>
      </w:pPr>
    </w:p>
    <w:p w:rsidR="00B80419" w:rsidRPr="00B7038D" w:rsidRDefault="003A6FEC" w:rsidP="00C34F0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Луценко</w:t>
      </w:r>
    </w:p>
    <w:p w:rsidR="00B80419" w:rsidRPr="00B7038D" w:rsidRDefault="00B80419" w:rsidP="00C34F0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7038D">
        <w:rPr>
          <w:rFonts w:ascii="Times New Roman" w:hAnsi="Times New Roman" w:cs="Times New Roman"/>
          <w:sz w:val="24"/>
          <w:szCs w:val="24"/>
        </w:rPr>
        <w:t>263 16 71</w:t>
      </w:r>
    </w:p>
    <w:sectPr w:rsidR="00B80419" w:rsidRPr="00B7038D" w:rsidSect="008B3AAC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EC" w:rsidRDefault="003A6FEC" w:rsidP="00F85226">
      <w:r>
        <w:separator/>
      </w:r>
    </w:p>
  </w:endnote>
  <w:endnote w:type="continuationSeparator" w:id="1">
    <w:p w:rsidR="003A6FEC" w:rsidRDefault="003A6FEC" w:rsidP="00F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EC" w:rsidRDefault="003A6FEC" w:rsidP="00F85226">
      <w:r>
        <w:separator/>
      </w:r>
    </w:p>
  </w:footnote>
  <w:footnote w:type="continuationSeparator" w:id="1">
    <w:p w:rsidR="003A6FEC" w:rsidRDefault="003A6FEC" w:rsidP="00F85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6A5"/>
    <w:multiLevelType w:val="hybridMultilevel"/>
    <w:tmpl w:val="40B01D42"/>
    <w:lvl w:ilvl="0" w:tplc="24509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D2C3E"/>
    <w:multiLevelType w:val="hybridMultilevel"/>
    <w:tmpl w:val="3B883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32687"/>
    <w:multiLevelType w:val="hybridMultilevel"/>
    <w:tmpl w:val="E496DE92"/>
    <w:lvl w:ilvl="0" w:tplc="C390F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26"/>
    <w:rsid w:val="00005A72"/>
    <w:rsid w:val="00032A42"/>
    <w:rsid w:val="000903E9"/>
    <w:rsid w:val="00097F23"/>
    <w:rsid w:val="000E6733"/>
    <w:rsid w:val="000F36A4"/>
    <w:rsid w:val="00140C2F"/>
    <w:rsid w:val="00161406"/>
    <w:rsid w:val="00166EBB"/>
    <w:rsid w:val="00176905"/>
    <w:rsid w:val="0019231E"/>
    <w:rsid w:val="001A48A3"/>
    <w:rsid w:val="001D0CD3"/>
    <w:rsid w:val="002B439E"/>
    <w:rsid w:val="002F12F6"/>
    <w:rsid w:val="003371A7"/>
    <w:rsid w:val="003770E1"/>
    <w:rsid w:val="003A080A"/>
    <w:rsid w:val="003A6FEC"/>
    <w:rsid w:val="003C6043"/>
    <w:rsid w:val="003D6DA1"/>
    <w:rsid w:val="003F7182"/>
    <w:rsid w:val="004B3493"/>
    <w:rsid w:val="004D6402"/>
    <w:rsid w:val="004F21E1"/>
    <w:rsid w:val="005572A3"/>
    <w:rsid w:val="00572757"/>
    <w:rsid w:val="005C68EA"/>
    <w:rsid w:val="00604776"/>
    <w:rsid w:val="006A024E"/>
    <w:rsid w:val="006D5943"/>
    <w:rsid w:val="007428CD"/>
    <w:rsid w:val="00746D31"/>
    <w:rsid w:val="007A54FB"/>
    <w:rsid w:val="007C437D"/>
    <w:rsid w:val="007F029E"/>
    <w:rsid w:val="0080107B"/>
    <w:rsid w:val="00831739"/>
    <w:rsid w:val="0084594D"/>
    <w:rsid w:val="008B3AAC"/>
    <w:rsid w:val="008E6F25"/>
    <w:rsid w:val="008E787E"/>
    <w:rsid w:val="00914F4E"/>
    <w:rsid w:val="00942272"/>
    <w:rsid w:val="00973D23"/>
    <w:rsid w:val="009B6078"/>
    <w:rsid w:val="009D3D0D"/>
    <w:rsid w:val="00A83926"/>
    <w:rsid w:val="00AD14B1"/>
    <w:rsid w:val="00B31FBE"/>
    <w:rsid w:val="00B3281B"/>
    <w:rsid w:val="00B40331"/>
    <w:rsid w:val="00B7038D"/>
    <w:rsid w:val="00B755FB"/>
    <w:rsid w:val="00B80419"/>
    <w:rsid w:val="00B91183"/>
    <w:rsid w:val="00BB7D45"/>
    <w:rsid w:val="00BD27A9"/>
    <w:rsid w:val="00BF4F86"/>
    <w:rsid w:val="00C007D3"/>
    <w:rsid w:val="00C34F0D"/>
    <w:rsid w:val="00C616A6"/>
    <w:rsid w:val="00C738D2"/>
    <w:rsid w:val="00C85442"/>
    <w:rsid w:val="00CD694F"/>
    <w:rsid w:val="00CE61FA"/>
    <w:rsid w:val="00CE7558"/>
    <w:rsid w:val="00D268EE"/>
    <w:rsid w:val="00D57C6F"/>
    <w:rsid w:val="00DC3542"/>
    <w:rsid w:val="00DD4626"/>
    <w:rsid w:val="00E427BC"/>
    <w:rsid w:val="00E615CF"/>
    <w:rsid w:val="00E665D0"/>
    <w:rsid w:val="00E946B8"/>
    <w:rsid w:val="00EA0B68"/>
    <w:rsid w:val="00EA0CBA"/>
    <w:rsid w:val="00EB74E8"/>
    <w:rsid w:val="00ED2E0F"/>
    <w:rsid w:val="00ED595E"/>
    <w:rsid w:val="00EE56F5"/>
    <w:rsid w:val="00EE582B"/>
    <w:rsid w:val="00F527E2"/>
    <w:rsid w:val="00F65482"/>
    <w:rsid w:val="00F72802"/>
    <w:rsid w:val="00F8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3"/>
  </w:style>
  <w:style w:type="paragraph" w:styleId="1">
    <w:name w:val="heading 1"/>
    <w:basedOn w:val="a"/>
    <w:next w:val="a"/>
    <w:link w:val="10"/>
    <w:uiPriority w:val="9"/>
    <w:qFormat/>
    <w:rsid w:val="00746D31"/>
    <w:pPr>
      <w:keepNext/>
      <w:ind w:firstLine="426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0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5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5226"/>
  </w:style>
  <w:style w:type="paragraph" w:styleId="a9">
    <w:name w:val="footer"/>
    <w:basedOn w:val="a"/>
    <w:link w:val="aa"/>
    <w:uiPriority w:val="99"/>
    <w:semiHidden/>
    <w:unhideWhenUsed/>
    <w:rsid w:val="00F85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226"/>
  </w:style>
  <w:style w:type="character" w:customStyle="1" w:styleId="10">
    <w:name w:val="Заголовок 1 Знак"/>
    <w:basedOn w:val="a0"/>
    <w:link w:val="1"/>
    <w:uiPriority w:val="9"/>
    <w:rsid w:val="00746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6D31"/>
    <w:rPr>
      <w:color w:val="0000FF"/>
      <w:u w:val="single"/>
    </w:rPr>
  </w:style>
  <w:style w:type="paragraph" w:styleId="ac">
    <w:name w:val="caption"/>
    <w:basedOn w:val="a"/>
    <w:next w:val="a"/>
    <w:uiPriority w:val="35"/>
    <w:qFormat/>
    <w:rsid w:val="00746D31"/>
    <w:pPr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Doc">
    <w:name w:val="HeadDoc"/>
    <w:rsid w:val="00746D31"/>
    <w:pPr>
      <w:keepLines/>
      <w:overflowPunct w:val="0"/>
      <w:adjustRightIn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tenum">
    <w:name w:val="Date_num"/>
    <w:basedOn w:val="a0"/>
    <w:rsid w:val="00746D31"/>
  </w:style>
  <w:style w:type="paragraph" w:styleId="ad">
    <w:name w:val="Normal (Web)"/>
    <w:basedOn w:val="a"/>
    <w:uiPriority w:val="99"/>
    <w:semiHidden/>
    <w:unhideWhenUsed/>
    <w:rsid w:val="00EA0B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Наталья В. Луценко</cp:lastModifiedBy>
  <cp:revision>3</cp:revision>
  <cp:lastPrinted>2017-01-16T05:48:00Z</cp:lastPrinted>
  <dcterms:created xsi:type="dcterms:W3CDTF">2017-01-16T05:46:00Z</dcterms:created>
  <dcterms:modified xsi:type="dcterms:W3CDTF">2017-01-16T05:49:00Z</dcterms:modified>
</cp:coreProperties>
</file>