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26" w:rsidRPr="001B6747" w:rsidRDefault="00FE2126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FE2126" w:rsidRPr="001B6747" w:rsidRDefault="00FE2126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подготовке проекта решения городской Думы</w:t>
      </w:r>
    </w:p>
    <w:p w:rsidR="00FB0319" w:rsidRDefault="001B6747" w:rsidP="003D6B0A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1B6747">
        <w:rPr>
          <w:rFonts w:ascii="Times New Roman" w:hAnsi="Times New Roman"/>
          <w:sz w:val="26"/>
          <w:szCs w:val="26"/>
        </w:rPr>
        <w:t xml:space="preserve">«О внесении изменений в решение Челябинской городской Думы </w:t>
      </w:r>
    </w:p>
    <w:p w:rsidR="00FB0319" w:rsidRDefault="001B6747" w:rsidP="003D6B0A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hAnsi="Times New Roman"/>
          <w:spacing w:val="-6"/>
          <w:sz w:val="26"/>
          <w:szCs w:val="26"/>
        </w:rPr>
      </w:pPr>
      <w:r w:rsidRPr="001B6747">
        <w:rPr>
          <w:rFonts w:ascii="Times New Roman" w:hAnsi="Times New Roman"/>
          <w:sz w:val="26"/>
          <w:szCs w:val="26"/>
        </w:rPr>
        <w:t xml:space="preserve">от </w:t>
      </w:r>
      <w:r w:rsidRPr="001B6747">
        <w:rPr>
          <w:rFonts w:ascii="Times New Roman" w:hAnsi="Times New Roman"/>
          <w:spacing w:val="-6"/>
          <w:sz w:val="26"/>
          <w:szCs w:val="26"/>
        </w:rPr>
        <w:t xml:space="preserve">09.12.2020 № 15/6 «Об утверждении Порядка благоустройства территорий общего пользования города Челябинска для размещения </w:t>
      </w:r>
    </w:p>
    <w:p w:rsidR="003D6B0A" w:rsidRPr="001B6747" w:rsidRDefault="001B6747" w:rsidP="003D6B0A">
      <w:pPr>
        <w:widowControl w:val="0"/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hAnsi="Times New Roman"/>
          <w:spacing w:val="-6"/>
          <w:sz w:val="26"/>
          <w:szCs w:val="26"/>
        </w:rPr>
        <w:t>объектов благоустройства (площадок автостоянок)</w:t>
      </w:r>
      <w:r w:rsidR="00365022"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E2126" w:rsidRDefault="00FE2126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6747" w:rsidRPr="001B6747" w:rsidRDefault="001B6747" w:rsidP="00FE2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2126" w:rsidRPr="001B6747" w:rsidRDefault="00FE2126" w:rsidP="00BE531D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Наименование проекта решения городской Думы: проект решения Челябинской городской Думы </w:t>
      </w:r>
      <w:r w:rsid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B6747" w:rsidRPr="00F56790">
        <w:rPr>
          <w:rFonts w:ascii="Times New Roman" w:hAnsi="Times New Roman"/>
          <w:sz w:val="26"/>
          <w:szCs w:val="26"/>
        </w:rPr>
        <w:t xml:space="preserve">О внесении изменений в решение Челябинской городской Думы от </w:t>
      </w:r>
      <w:r w:rsidR="001B6747" w:rsidRPr="00F56790">
        <w:rPr>
          <w:rFonts w:ascii="Times New Roman" w:hAnsi="Times New Roman"/>
          <w:spacing w:val="-6"/>
          <w:sz w:val="26"/>
          <w:szCs w:val="26"/>
        </w:rPr>
        <w:t>09.12.2020 № 15/6 «Об утверждении Порядка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365022"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126" w:rsidRPr="001B6747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Планируемый срок вступления в силу решения городской Думы: </w:t>
      </w:r>
      <w:r w:rsidR="00BE531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5C59BB"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E531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E2126" w:rsidRPr="00F80B51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Разработчик проекта решения </w:t>
      </w:r>
      <w:r w:rsidRPr="00F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Думы: </w:t>
      </w:r>
      <w:r w:rsidR="00365022" w:rsidRPr="00F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по управлению имуществом и земельным отношения</w:t>
      </w:r>
      <w:bookmarkStart w:id="0" w:name="_GoBack"/>
      <w:bookmarkEnd w:id="0"/>
      <w:r w:rsidR="00365022" w:rsidRPr="00F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м г</w:t>
      </w:r>
      <w:r w:rsidR="00BE531D" w:rsidRPr="00FB031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="00365022" w:rsidRPr="00FB0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5022"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Челябинска</w:t>
      </w: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2A72" w:rsidRPr="00F80B51" w:rsidRDefault="00FE2126" w:rsidP="00BE531D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0B51">
        <w:rPr>
          <w:rFonts w:ascii="Times New Roman" w:hAnsi="Times New Roman" w:cs="Times New Roman"/>
          <w:sz w:val="26"/>
          <w:szCs w:val="26"/>
        </w:rPr>
        <w:t xml:space="preserve">4. Обоснование необходимости подготовки проекта решения городской Думы: </w:t>
      </w:r>
      <w:r w:rsidR="00771DB4" w:rsidRPr="00F80B51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B0319" w:rsidRPr="00F80B51">
        <w:rPr>
          <w:rFonts w:ascii="Times New Roman" w:hAnsi="Times New Roman" w:cs="Times New Roman"/>
          <w:sz w:val="26"/>
          <w:szCs w:val="26"/>
        </w:rPr>
        <w:t xml:space="preserve">корректировки, возникшей в результате </w:t>
      </w:r>
      <w:proofErr w:type="spellStart"/>
      <w:r w:rsidR="00FB0319" w:rsidRPr="00F80B51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BC7494" w:rsidRPr="00F80B51">
        <w:rPr>
          <w:rFonts w:ascii="Times New Roman" w:hAnsi="Times New Roman" w:cs="Times New Roman"/>
          <w:sz w:val="26"/>
          <w:szCs w:val="26"/>
        </w:rPr>
        <w:t>.</w:t>
      </w:r>
    </w:p>
    <w:p w:rsidR="00771DB4" w:rsidRPr="00F80B51" w:rsidRDefault="00FE2126" w:rsidP="00BE53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B51">
        <w:rPr>
          <w:rFonts w:ascii="Times New Roman" w:hAnsi="Times New Roman" w:cs="Times New Roman"/>
          <w:sz w:val="26"/>
          <w:szCs w:val="26"/>
        </w:rPr>
        <w:t xml:space="preserve">5. Описание проблем, на решение которых направлен предлагаемый способ регулирования: </w:t>
      </w:r>
      <w:r w:rsidR="00A738FA" w:rsidRPr="00F80B51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F80B51">
        <w:rPr>
          <w:rFonts w:ascii="Times New Roman" w:hAnsi="Times New Roman" w:cs="Times New Roman"/>
          <w:sz w:val="26"/>
          <w:szCs w:val="26"/>
        </w:rPr>
        <w:t>внесения корректировки</w:t>
      </w:r>
      <w:r w:rsidR="00F80B51" w:rsidRPr="00F80B51">
        <w:rPr>
          <w:rFonts w:ascii="Times New Roman" w:hAnsi="Times New Roman" w:cs="Times New Roman"/>
          <w:sz w:val="26"/>
          <w:szCs w:val="26"/>
        </w:rPr>
        <w:t xml:space="preserve"> норм данного Порядка</w:t>
      </w:r>
      <w:r w:rsidR="00BC7494" w:rsidRPr="00F80B51">
        <w:rPr>
          <w:rFonts w:ascii="Times New Roman" w:hAnsi="Times New Roman" w:cs="Times New Roman"/>
          <w:sz w:val="26"/>
          <w:szCs w:val="26"/>
        </w:rPr>
        <w:t>.</w:t>
      </w:r>
    </w:p>
    <w:p w:rsidR="00FE2126" w:rsidRPr="00F80B51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Круг лиц, на которых будет распространено действие проекта решения городской Думы: юридические лица и индивидуальные предприниматели, осуществляющие размещение </w:t>
      </w:r>
      <w:r w:rsidR="00FB0319"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желающие разместить </w:t>
      </w: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города Челябинска </w:t>
      </w:r>
      <w:r w:rsidR="00FB0319" w:rsidRPr="00F80B51">
        <w:rPr>
          <w:rFonts w:ascii="Times New Roman" w:hAnsi="Times New Roman"/>
          <w:spacing w:val="-6"/>
          <w:sz w:val="26"/>
          <w:szCs w:val="26"/>
        </w:rPr>
        <w:t>объекты благоустройства (площадки автостоянок)</w:t>
      </w: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26B2" w:rsidRPr="00F80B51" w:rsidRDefault="00FE2126" w:rsidP="00FB0319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Краткое изложение целей регулирования: </w:t>
      </w:r>
      <w:r w:rsidR="00FB0319"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</w:t>
      </w:r>
      <w:r w:rsidR="00411144" w:rsidRPr="00F80B51">
        <w:rPr>
          <w:rFonts w:ascii="Times New Roman" w:hAnsi="Times New Roman" w:cs="Times New Roman"/>
          <w:sz w:val="26"/>
          <w:szCs w:val="26"/>
        </w:rPr>
        <w:t xml:space="preserve">ние </w:t>
      </w:r>
      <w:r w:rsidR="00FB0319" w:rsidRPr="00F80B51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FB0319" w:rsidRPr="00F80B51">
        <w:rPr>
          <w:rFonts w:ascii="Times New Roman" w:hAnsi="Times New Roman"/>
          <w:spacing w:val="-6"/>
          <w:sz w:val="26"/>
          <w:szCs w:val="26"/>
        </w:rPr>
        <w:t>Порядок благоустройства территорий общего пользования города Челябинска для размещения объектов благоустройства (площадок автостоянок)</w:t>
      </w:r>
      <w:r w:rsidR="00F80B51" w:rsidRPr="00F80B5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595AAE" w:rsidRPr="00F80B51">
        <w:rPr>
          <w:rFonts w:ascii="Times New Roman" w:hAnsi="Times New Roman" w:cs="Times New Roman"/>
          <w:sz w:val="26"/>
          <w:szCs w:val="26"/>
        </w:rPr>
        <w:t>направлен</w:t>
      </w:r>
      <w:r w:rsidR="00411144" w:rsidRPr="00F80B51">
        <w:rPr>
          <w:rFonts w:ascii="Times New Roman" w:hAnsi="Times New Roman" w:cs="Times New Roman"/>
          <w:sz w:val="26"/>
          <w:szCs w:val="26"/>
        </w:rPr>
        <w:t>о</w:t>
      </w:r>
      <w:r w:rsidR="00595AAE" w:rsidRPr="00F80B51">
        <w:rPr>
          <w:rFonts w:ascii="Times New Roman" w:hAnsi="Times New Roman" w:cs="Times New Roman"/>
          <w:sz w:val="26"/>
          <w:szCs w:val="26"/>
        </w:rPr>
        <w:t xml:space="preserve"> на </w:t>
      </w:r>
      <w:r w:rsidR="00BC7494" w:rsidRPr="00F80B51">
        <w:rPr>
          <w:rFonts w:ascii="Times New Roman" w:hAnsi="Times New Roman" w:cs="Times New Roman"/>
          <w:sz w:val="26"/>
          <w:szCs w:val="26"/>
        </w:rPr>
        <w:t>уточнение</w:t>
      </w:r>
      <w:r w:rsidR="008458AB" w:rsidRPr="00F80B51">
        <w:rPr>
          <w:rFonts w:ascii="Times New Roman" w:hAnsi="Times New Roman" w:cs="Times New Roman"/>
          <w:sz w:val="26"/>
          <w:szCs w:val="26"/>
        </w:rPr>
        <w:t xml:space="preserve"> </w:t>
      </w:r>
      <w:r w:rsidR="00C8563B">
        <w:rPr>
          <w:rFonts w:ascii="Times New Roman" w:hAnsi="Times New Roman" w:cs="Times New Roman"/>
          <w:sz w:val="26"/>
          <w:szCs w:val="26"/>
        </w:rPr>
        <w:t>положений</w:t>
      </w:r>
      <w:r w:rsidR="00F80B51" w:rsidRPr="00F80B51">
        <w:rPr>
          <w:rFonts w:ascii="Times New Roman" w:hAnsi="Times New Roman" w:cs="Times New Roman"/>
          <w:sz w:val="26"/>
          <w:szCs w:val="26"/>
        </w:rPr>
        <w:t xml:space="preserve"> данного Порядка</w:t>
      </w:r>
      <w:r w:rsidR="00025168" w:rsidRPr="00F80B51">
        <w:rPr>
          <w:rFonts w:ascii="Times New Roman" w:hAnsi="Times New Roman" w:cs="Times New Roman"/>
          <w:sz w:val="26"/>
          <w:szCs w:val="26"/>
        </w:rPr>
        <w:t>.</w:t>
      </w:r>
    </w:p>
    <w:p w:rsidR="00FE2126" w:rsidRPr="001B6747" w:rsidRDefault="00FE2126" w:rsidP="00F80B51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B51">
        <w:rPr>
          <w:rFonts w:ascii="Times New Roman" w:eastAsia="Times New Roman" w:hAnsi="Times New Roman" w:cs="Times New Roman"/>
          <w:sz w:val="26"/>
          <w:szCs w:val="26"/>
          <w:lang w:eastAsia="ru-RU"/>
        </w:rPr>
        <w:t>8. Общая характеристика регулируемых общественных отношений: общественные отношения, возникающие в процессе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B51" w:rsidRPr="001B6747">
        <w:rPr>
          <w:rFonts w:ascii="Times New Roman" w:hAnsi="Times New Roman"/>
          <w:spacing w:val="-6"/>
          <w:sz w:val="26"/>
          <w:szCs w:val="26"/>
        </w:rPr>
        <w:t>благоустройства территорий общего пользования города Челябинска для размещения объектов благоустройства (площадок автостоянок)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126" w:rsidRPr="001B6747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Срок, в течение которого разработчиком проекта принимаются предложения (со дня размещения на официальном сайте настоящего уведомления): </w:t>
      </w:r>
      <w:r w:rsidR="00BE531D">
        <w:rPr>
          <w:rFonts w:ascii="Times New Roman" w:eastAsia="Times New Roman" w:hAnsi="Times New Roman" w:cs="Times New Roman"/>
          <w:sz w:val="26"/>
          <w:szCs w:val="26"/>
          <w:lang w:eastAsia="ru-RU"/>
        </w:rPr>
        <w:t>10 (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десять</w:t>
      </w:r>
      <w:r w:rsidR="00BE53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дней.</w:t>
      </w:r>
    </w:p>
    <w:p w:rsidR="00FE2126" w:rsidRPr="001B6747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Контактные данные для направления предложений: </w:t>
      </w:r>
      <w:r w:rsidR="00BE531D">
        <w:rPr>
          <w:rFonts w:ascii="Times New Roman" w:hAnsi="Times New Roman" w:cs="Times New Roman"/>
          <w:sz w:val="26"/>
          <w:szCs w:val="26"/>
        </w:rPr>
        <w:t xml:space="preserve">консультант отдела организационной работы Комитета по управлению имуществом и земельным отношениям города Челябинска Целых Ангелина Александровна, контактный телефон: 263 49 35, </w:t>
      </w:r>
      <w:r w:rsidR="00BE531D" w:rsidRPr="00610B1F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="00BE531D">
        <w:rPr>
          <w:rFonts w:ascii="Times New Roman" w:hAnsi="Times New Roman" w:cs="Times New Roman"/>
          <w:sz w:val="26"/>
          <w:szCs w:val="26"/>
          <w:lang w:val="en-US"/>
        </w:rPr>
        <w:t>tselyh</w:t>
      </w:r>
      <w:proofErr w:type="spellEnd"/>
      <w:r w:rsidR="00BE531D" w:rsidRPr="00E9714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BE531D">
        <w:rPr>
          <w:rFonts w:ascii="Times New Roman" w:hAnsi="Times New Roman" w:cs="Times New Roman"/>
          <w:sz w:val="26"/>
          <w:szCs w:val="26"/>
          <w:lang w:val="en-US"/>
        </w:rPr>
        <w:t>kuizo</w:t>
      </w:r>
      <w:proofErr w:type="spellEnd"/>
      <w:r w:rsidR="00BE531D" w:rsidRPr="00E9714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E531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E531D" w:rsidRPr="00E97140">
        <w:rPr>
          <w:rFonts w:ascii="Times New Roman" w:hAnsi="Times New Roman" w:cs="Times New Roman"/>
          <w:sz w:val="26"/>
          <w:szCs w:val="26"/>
        </w:rPr>
        <w:t xml:space="preserve"> (</w:t>
      </w:r>
      <w:r w:rsidR="00BE531D" w:rsidRPr="00610B1F">
        <w:rPr>
          <w:rFonts w:ascii="Times New Roman" w:hAnsi="Times New Roman" w:cs="Times New Roman"/>
          <w:sz w:val="26"/>
          <w:szCs w:val="26"/>
        </w:rPr>
        <w:t>с пометкой «Оценка регулирующего воздействия»)</w:t>
      </w: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2126" w:rsidRPr="001B6747" w:rsidRDefault="00FE2126" w:rsidP="00BE5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74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Иная информация по решению разработчика проекта решения городской Думы: отсутствует.</w:t>
      </w:r>
    </w:p>
    <w:sectPr w:rsidR="00FE2126" w:rsidRPr="001B6747" w:rsidSect="00FE2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2126"/>
    <w:rsid w:val="00025168"/>
    <w:rsid w:val="001311AB"/>
    <w:rsid w:val="00133D0A"/>
    <w:rsid w:val="0018389B"/>
    <w:rsid w:val="001B6747"/>
    <w:rsid w:val="001F1A9B"/>
    <w:rsid w:val="00212288"/>
    <w:rsid w:val="00226DBC"/>
    <w:rsid w:val="00251837"/>
    <w:rsid w:val="00365022"/>
    <w:rsid w:val="003D6B0A"/>
    <w:rsid w:val="003E54AB"/>
    <w:rsid w:val="00403457"/>
    <w:rsid w:val="00411144"/>
    <w:rsid w:val="00450428"/>
    <w:rsid w:val="00487083"/>
    <w:rsid w:val="00557F78"/>
    <w:rsid w:val="005813F9"/>
    <w:rsid w:val="00595AAE"/>
    <w:rsid w:val="005B055D"/>
    <w:rsid w:val="005C59BB"/>
    <w:rsid w:val="00610FE5"/>
    <w:rsid w:val="006C5A0C"/>
    <w:rsid w:val="006E785E"/>
    <w:rsid w:val="006F23A5"/>
    <w:rsid w:val="00771DB4"/>
    <w:rsid w:val="007E33FC"/>
    <w:rsid w:val="008458AB"/>
    <w:rsid w:val="008637B4"/>
    <w:rsid w:val="008B2F44"/>
    <w:rsid w:val="00A32161"/>
    <w:rsid w:val="00A46CBA"/>
    <w:rsid w:val="00A738FA"/>
    <w:rsid w:val="00AE6527"/>
    <w:rsid w:val="00B444D0"/>
    <w:rsid w:val="00BA57DF"/>
    <w:rsid w:val="00BC7494"/>
    <w:rsid w:val="00BE531D"/>
    <w:rsid w:val="00C8563B"/>
    <w:rsid w:val="00CA072D"/>
    <w:rsid w:val="00D237C9"/>
    <w:rsid w:val="00D73580"/>
    <w:rsid w:val="00EC26B2"/>
    <w:rsid w:val="00EF58FE"/>
    <w:rsid w:val="00F12A72"/>
    <w:rsid w:val="00F44EC4"/>
    <w:rsid w:val="00F80B51"/>
    <w:rsid w:val="00F82E2E"/>
    <w:rsid w:val="00FB0319"/>
    <w:rsid w:val="00FB4660"/>
    <w:rsid w:val="00FE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183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6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A738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38FA"/>
  </w:style>
  <w:style w:type="character" w:styleId="a8">
    <w:name w:val="Hyperlink"/>
    <w:basedOn w:val="a0"/>
    <w:uiPriority w:val="99"/>
    <w:unhideWhenUsed/>
    <w:rsid w:val="008458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А. Целых</cp:lastModifiedBy>
  <cp:revision>6</cp:revision>
  <cp:lastPrinted>2020-04-08T10:18:00Z</cp:lastPrinted>
  <dcterms:created xsi:type="dcterms:W3CDTF">2021-02-01T10:58:00Z</dcterms:created>
  <dcterms:modified xsi:type="dcterms:W3CDTF">2021-02-01T11:14:00Z</dcterms:modified>
</cp:coreProperties>
</file>