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A2" w:rsidRPr="00945BA2" w:rsidRDefault="00945BA2" w:rsidP="00945BA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3A4256"/>
          <w:sz w:val="27"/>
          <w:szCs w:val="27"/>
          <w:lang w:eastAsia="ru-RU"/>
        </w:rPr>
      </w:pPr>
      <w:r w:rsidRPr="00945BA2">
        <w:rPr>
          <w:rFonts w:ascii="Segoe UI" w:eastAsia="Times New Roman" w:hAnsi="Segoe UI" w:cs="Segoe UI"/>
          <w:b/>
          <w:bCs/>
          <w:color w:val="3A4256"/>
          <w:sz w:val="27"/>
          <w:szCs w:val="27"/>
          <w:lang w:eastAsia="ru-RU"/>
        </w:rPr>
        <w:t>Постановление Администрации города Челябинска № 325-п от 25.07.2024</w:t>
      </w:r>
    </w:p>
    <w:p w:rsidR="00945BA2" w:rsidRPr="00945BA2" w:rsidRDefault="00945BA2" w:rsidP="00945BA2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АДМИНИСТРАЦИЯ ГОРОДА ЧЕЛЯБИНСКА</w:t>
      </w:r>
    </w:p>
    <w:p w:rsidR="00945BA2" w:rsidRPr="00945BA2" w:rsidRDefault="00945BA2" w:rsidP="00945BA2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ПОСТАНОВЛЕНИЕ</w:t>
      </w:r>
    </w:p>
    <w:p w:rsidR="00945BA2" w:rsidRPr="00945BA2" w:rsidRDefault="00945BA2" w:rsidP="00945BA2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25.07.2024                                      № 325-п</w:t>
      </w:r>
    </w:p>
    <w:p w:rsidR="00945BA2" w:rsidRPr="00945BA2" w:rsidRDefault="00945BA2" w:rsidP="00945BA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Об утверждении административного</w:t>
      </w:r>
      <w:r w:rsidRPr="00945BA2">
        <w:rPr>
          <w:rFonts w:ascii="Segoe UI" w:eastAsia="Times New Roman" w:hAnsi="Segoe UI" w:cs="Segoe UI"/>
          <w:color w:val="3B4256"/>
          <w:lang w:eastAsia="ru-RU"/>
        </w:rPr>
        <w:br/>
        <w:t>регламента предоставления</w:t>
      </w:r>
      <w:r w:rsidRPr="00945BA2">
        <w:rPr>
          <w:rFonts w:ascii="Segoe UI" w:eastAsia="Times New Roman" w:hAnsi="Segoe UI" w:cs="Segoe UI"/>
          <w:color w:val="3B4256"/>
          <w:lang w:eastAsia="ru-RU"/>
        </w:rPr>
        <w:br/>
        <w:t>муниципальной услуги «Заключение договора</w:t>
      </w:r>
      <w:r w:rsidRPr="00945BA2">
        <w:rPr>
          <w:rFonts w:ascii="Segoe UI" w:eastAsia="Times New Roman" w:hAnsi="Segoe UI" w:cs="Segoe UI"/>
          <w:color w:val="3B4256"/>
          <w:lang w:eastAsia="ru-RU"/>
        </w:rPr>
        <w:br/>
        <w:t>о комплексном развитии территории по инициативе</w:t>
      </w:r>
      <w:r w:rsidRPr="00945BA2">
        <w:rPr>
          <w:rFonts w:ascii="Segoe UI" w:eastAsia="Times New Roman" w:hAnsi="Segoe UI" w:cs="Segoe UI"/>
          <w:color w:val="3B4256"/>
          <w:lang w:eastAsia="ru-RU"/>
        </w:rPr>
        <w:br/>
        <w:t>правообладателя (правообладателей)»</w:t>
      </w:r>
    </w:p>
    <w:p w:rsidR="00945BA2" w:rsidRPr="00945BA2" w:rsidRDefault="00945BA2" w:rsidP="00945BA2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В соответствии с Градостроительным кодексом Российской Федерации, федеральными законами от 06.10.2003 № 131-ФЗ «Об общих принципах организации местного самоуправления в Российской Федерации», от 27.07.2010 № 210-ФЗ «Об организации предоставления государственных и муниципальных услуг», Законом Челябинской области от 20.04.2021 № 339-ЗО «О комплексном развитии территории в Челябинской области», постановлением Администрации города Челябинска от 28.08.2019 № 397-п</w:t>
      </w:r>
      <w:proofErr w:type="gramStart"/>
      <w:r w:rsidRPr="00945BA2">
        <w:rPr>
          <w:rFonts w:ascii="Segoe UI" w:eastAsia="Times New Roman" w:hAnsi="Segoe UI" w:cs="Segoe UI"/>
          <w:color w:val="3B4256"/>
          <w:lang w:eastAsia="ru-RU"/>
        </w:rPr>
        <w:t>«О</w:t>
      </w:r>
      <w:proofErr w:type="gramEnd"/>
      <w:r w:rsidRPr="00945BA2">
        <w:rPr>
          <w:rFonts w:ascii="Segoe UI" w:eastAsia="Times New Roman" w:hAnsi="Segoe UI" w:cs="Segoe UI"/>
          <w:color w:val="3B4256"/>
          <w:lang w:eastAsia="ru-RU"/>
        </w:rPr>
        <w:t>б утверждении Порядка разработки и утверждения административных регламентов предоставления муниципальных услуг»</w:t>
      </w:r>
    </w:p>
    <w:p w:rsidR="00945BA2" w:rsidRPr="00945BA2" w:rsidRDefault="00945BA2" w:rsidP="009C2922">
      <w:pPr>
        <w:spacing w:after="0" w:line="240" w:lineRule="auto"/>
        <w:jc w:val="center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ПОСТАНОВЛЯЮ:</w:t>
      </w:r>
    </w:p>
    <w:p w:rsidR="00945BA2" w:rsidRPr="00945BA2" w:rsidRDefault="009C2922" w:rsidP="009C292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B4256"/>
          <w:lang w:eastAsia="ru-RU"/>
        </w:rPr>
      </w:pPr>
      <w:r>
        <w:rPr>
          <w:rFonts w:ascii="Segoe UI" w:eastAsia="Times New Roman" w:hAnsi="Segoe UI" w:cs="Segoe UI"/>
          <w:color w:val="3B4256"/>
          <w:lang w:eastAsia="ru-RU"/>
        </w:rPr>
        <w:t xml:space="preserve">1. </w:t>
      </w:r>
      <w:r w:rsidR="00945BA2" w:rsidRPr="00945BA2">
        <w:rPr>
          <w:rFonts w:ascii="Segoe UI" w:eastAsia="Times New Roman" w:hAnsi="Segoe UI" w:cs="Segoe UI"/>
          <w:color w:val="3B4256"/>
          <w:lang w:eastAsia="ru-RU"/>
        </w:rPr>
        <w:t>Утвердить прилагаемый административный регламент предоставления муниципальной услуги «Заключение договора о комплексном развитии территории по инициативе правообладателя (правообладателей)».</w:t>
      </w:r>
    </w:p>
    <w:p w:rsidR="00945BA2" w:rsidRPr="00945BA2" w:rsidRDefault="00945BA2" w:rsidP="009C292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 xml:space="preserve">2. Управлению информационной политики Администрации города Челябинска (Сафонов В. А.) опубликовать настоящее постановление в порядке, установленном для официального опубликования муниципальных правовых актов, и </w:t>
      </w:r>
      <w:proofErr w:type="gramStart"/>
      <w:r w:rsidRPr="00945BA2">
        <w:rPr>
          <w:rFonts w:ascii="Segoe UI" w:eastAsia="Times New Roman" w:hAnsi="Segoe UI" w:cs="Segoe UI"/>
          <w:color w:val="3B4256"/>
          <w:lang w:eastAsia="ru-RU"/>
        </w:rPr>
        <w:t>разместить</w:t>
      </w:r>
      <w:proofErr w:type="gramEnd"/>
      <w:r w:rsidRPr="00945BA2">
        <w:rPr>
          <w:rFonts w:ascii="Segoe UI" w:eastAsia="Times New Roman" w:hAnsi="Segoe UI" w:cs="Segoe UI"/>
          <w:color w:val="3B4256"/>
          <w:lang w:eastAsia="ru-RU"/>
        </w:rPr>
        <w:t xml:space="preserve"> настоящее постановление на официальном сайте Администрации города Челябинска в сети Интернет.</w:t>
      </w:r>
    </w:p>
    <w:p w:rsidR="00945BA2" w:rsidRPr="00945BA2" w:rsidRDefault="00945BA2" w:rsidP="009C292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3. Внести настоящее постановление в раздел 7 «Управление городским хозяйством» нормативной правовой базы местного самоуправления города Челябинска.</w:t>
      </w:r>
    </w:p>
    <w:p w:rsidR="00945BA2" w:rsidRPr="00945BA2" w:rsidRDefault="00945BA2" w:rsidP="009C292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4. </w:t>
      </w:r>
      <w:proofErr w:type="gramStart"/>
      <w:r w:rsidRPr="00945BA2">
        <w:rPr>
          <w:rFonts w:ascii="Segoe UI" w:eastAsia="Times New Roman" w:hAnsi="Segoe UI" w:cs="Segoe UI"/>
          <w:color w:val="3B4256"/>
          <w:lang w:eastAsia="ru-RU"/>
        </w:rPr>
        <w:t>Контроль за</w:t>
      </w:r>
      <w:proofErr w:type="gramEnd"/>
      <w:r w:rsidRPr="00945BA2">
        <w:rPr>
          <w:rFonts w:ascii="Segoe UI" w:eastAsia="Times New Roman" w:hAnsi="Segoe UI" w:cs="Segoe UI"/>
          <w:color w:val="3B4256"/>
          <w:lang w:eastAsia="ru-RU"/>
        </w:rPr>
        <w:t xml:space="preserve"> исполнением настоящего постановления возложить  на заместителя Главы города по правовым и имущественным вопросам   Рыльскую Н. С.</w:t>
      </w:r>
    </w:p>
    <w:p w:rsidR="00945BA2" w:rsidRPr="00945BA2" w:rsidRDefault="00945BA2" w:rsidP="009C292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5. Настоящее постановление вступает в силу после его официального опубликования в соответствии с законодательством Российской Федерации.</w:t>
      </w:r>
    </w:p>
    <w:p w:rsidR="00945BA2" w:rsidRPr="00945BA2" w:rsidRDefault="00945BA2" w:rsidP="009C2922">
      <w:pPr>
        <w:spacing w:after="0" w:line="240" w:lineRule="auto"/>
        <w:rPr>
          <w:rFonts w:ascii="Segoe UI" w:eastAsia="Times New Roman" w:hAnsi="Segoe UI" w:cs="Segoe UI"/>
          <w:color w:val="3B4256"/>
          <w:lang w:eastAsia="ru-RU"/>
        </w:rPr>
      </w:pPr>
      <w:r w:rsidRPr="00945BA2">
        <w:rPr>
          <w:rFonts w:ascii="Segoe UI" w:eastAsia="Times New Roman" w:hAnsi="Segoe UI" w:cs="Segoe UI"/>
          <w:color w:val="3B4256"/>
          <w:lang w:eastAsia="ru-RU"/>
        </w:rPr>
        <w:t>Глава города Челябинска                                                            Н. П. Котова</w:t>
      </w:r>
    </w:p>
    <w:p w:rsidR="00945BA2" w:rsidRPr="00945BA2" w:rsidRDefault="007B222C" w:rsidP="009C2922">
      <w:pPr>
        <w:spacing w:after="0" w:line="240" w:lineRule="auto"/>
        <w:rPr>
          <w:rFonts w:ascii="Times New Roman" w:eastAsia="Times New Roman" w:hAnsi="Times New Roman" w:cs="Times New Roman"/>
          <w:color w:val="848E99"/>
          <w:sz w:val="24"/>
          <w:szCs w:val="24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45BA2"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"https://cheladmin.ru/files/norm_act/%D0%9F%D1%80%D0%B8%D0%BB%D0%BE%D0%B6%D0%B5%D0%BD%D0%B8%D0%B5%201%20%D0%B7%D0%B0%D0%BF%D1%80%D0%BE%D1%81%20%D0%BE%D1%82%201%20%D0%BF%D1%80%D0%B0%D0%B2%D0%BE%D0%BE%D0%B1%D0%BB%D0%B0%D0%B4%D0%B0%D1%82%D0%B5%D0%BB%D1%8F.RTF" </w:instrText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45BA2" w:rsidRPr="00945BA2" w:rsidRDefault="007B222C" w:rsidP="009C2922">
      <w:pPr>
        <w:spacing w:after="0" w:line="240" w:lineRule="auto"/>
        <w:rPr>
          <w:rFonts w:ascii="Times New Roman" w:eastAsia="Times New Roman" w:hAnsi="Times New Roman" w:cs="Times New Roman"/>
          <w:color w:val="0069D9"/>
          <w:sz w:val="24"/>
          <w:szCs w:val="24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45BA2"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cheladmin.ru/files/norm_act/%D0%9F%D1%80%D0%B8%D0%BB%D0%BE%D0%B6%D0%B5%D0%BD%D0%B8%D0%B5%202%20%D0%B7%D0%B0%D0%BF%D1%80%D0%BE%D1%81%20%D0%BE%D1%82%20%D0%BD%D0%B5%D1%81%D0%BA%D0%BE%D0%BB%D1%8C%D0%BA%D0%B8%D1%85%20%D0%BF%D1%80%D0%B0%D0%B2%D0%BE%D0%BE%D0%B1%D0%BB%D0%B0%D0%B4%D0%B0%D1%82%D0%B5%D0%BB%D0%B5%D0%B9.RTF" </w:instrText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45BA2" w:rsidRPr="00945BA2" w:rsidRDefault="00945BA2" w:rsidP="009C2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A2">
        <w:rPr>
          <w:rFonts w:ascii="Segoe UI" w:eastAsia="Times New Roman" w:hAnsi="Segoe UI" w:cs="Segoe UI"/>
          <w:color w:val="0069D9"/>
          <w:lang w:eastAsia="ru-RU"/>
        </w:rPr>
        <w:t>Документ</w:t>
      </w:r>
    </w:p>
    <w:p w:rsidR="00945BA2" w:rsidRPr="00945BA2" w:rsidRDefault="007B222C" w:rsidP="009C2922">
      <w:pPr>
        <w:spacing w:after="0" w:line="240" w:lineRule="auto"/>
        <w:rPr>
          <w:rFonts w:ascii="Times New Roman" w:eastAsia="Times New Roman" w:hAnsi="Times New Roman" w:cs="Times New Roman"/>
          <w:color w:val="0069D9"/>
          <w:sz w:val="24"/>
          <w:szCs w:val="24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45BA2"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"https://cheladmin.ru/files/norm_act/%D0%9F%D1%80%D0%B8%D0%BB%D0%BE%D0%B6%D0%B5%D0%BD%D0%B8%D0%B5%203%20%D1%81%D0%BE%D0%B3%D0%BB%D0%B0%D1%81%D0%B8%D0%B5%20%D0%BD%D0%B0%20%D0%BE%D0%B1%D1%80%D0%B0%D0%B1%D0%BE%D1%82%281%29.RTF" </w:instrText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45BA2" w:rsidRPr="00945BA2" w:rsidRDefault="00945BA2" w:rsidP="009C2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A2">
        <w:rPr>
          <w:rFonts w:ascii="Segoe UI" w:eastAsia="Times New Roman" w:hAnsi="Segoe UI" w:cs="Segoe UI"/>
          <w:color w:val="0069D9"/>
          <w:lang w:eastAsia="ru-RU"/>
        </w:rPr>
        <w:t>Документ</w:t>
      </w:r>
    </w:p>
    <w:p w:rsidR="00945BA2" w:rsidRPr="00945BA2" w:rsidRDefault="007B222C" w:rsidP="009C2922">
      <w:pPr>
        <w:spacing w:after="0" w:line="240" w:lineRule="auto"/>
        <w:rPr>
          <w:rFonts w:ascii="Times New Roman" w:eastAsia="Times New Roman" w:hAnsi="Times New Roman" w:cs="Times New Roman"/>
          <w:color w:val="0069D9"/>
          <w:sz w:val="24"/>
          <w:szCs w:val="24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45BA2"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"https://cheladmin.ru/files/norm_act/%D0%9F%D1%80%D0%B8%D0%BB%D0%BE%D0%B6%D0%B5%D0%BD%D0%B8%D0%B5%204%20%D0%B2%D0%BE%D0%B7%D0%B2%D1%80%D0%B0%D1%82.docx" </w:instrText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45BA2" w:rsidRPr="00945BA2" w:rsidRDefault="00945BA2" w:rsidP="009C2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A2">
        <w:rPr>
          <w:rFonts w:ascii="Segoe UI" w:eastAsia="Times New Roman" w:hAnsi="Segoe UI" w:cs="Segoe UI"/>
          <w:color w:val="0069D9"/>
          <w:lang w:eastAsia="ru-RU"/>
        </w:rPr>
        <w:t>Документ</w:t>
      </w:r>
    </w:p>
    <w:p w:rsidR="00945BA2" w:rsidRPr="00945BA2" w:rsidRDefault="007B222C" w:rsidP="009C2922">
      <w:pPr>
        <w:spacing w:after="0" w:line="240" w:lineRule="auto"/>
        <w:rPr>
          <w:rFonts w:ascii="Times New Roman" w:eastAsia="Times New Roman" w:hAnsi="Times New Roman" w:cs="Times New Roman"/>
          <w:color w:val="0069D9"/>
          <w:sz w:val="24"/>
          <w:szCs w:val="24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45BA2"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"https://cheladmin.ru/files/norm_act/%D0%A0%D0%B5%D0%B3%D0%BB%D0%B0%D0%BC%D0%B5%D0%BD%D1%82%20%D0%9A%D0%A0%D0%A21.docx" </w:instrText>
      </w: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45BA2" w:rsidRPr="00945BA2" w:rsidRDefault="00945BA2" w:rsidP="009C2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A2">
        <w:rPr>
          <w:rFonts w:ascii="Segoe UI" w:eastAsia="Times New Roman" w:hAnsi="Segoe UI" w:cs="Segoe UI"/>
          <w:color w:val="0069D9"/>
          <w:lang w:eastAsia="ru-RU"/>
        </w:rPr>
        <w:t>Регламент КРТ</w:t>
      </w:r>
      <w:proofErr w:type="gramStart"/>
      <w:r w:rsidRPr="00945BA2">
        <w:rPr>
          <w:rFonts w:ascii="Segoe UI" w:eastAsia="Times New Roman" w:hAnsi="Segoe UI" w:cs="Segoe UI"/>
          <w:color w:val="0069D9"/>
          <w:lang w:eastAsia="ru-RU"/>
        </w:rPr>
        <w:t>1</w:t>
      </w:r>
      <w:proofErr w:type="gramEnd"/>
      <w:r w:rsidRPr="00945BA2">
        <w:rPr>
          <w:rFonts w:ascii="Segoe UI" w:eastAsia="Times New Roman" w:hAnsi="Segoe UI" w:cs="Segoe UI"/>
          <w:color w:val="0069D9"/>
          <w:lang w:eastAsia="ru-RU"/>
        </w:rPr>
        <w:t>.docx</w:t>
      </w:r>
    </w:p>
    <w:p w:rsidR="003227B3" w:rsidRDefault="007B222C" w:rsidP="009C2922">
      <w:pPr>
        <w:spacing w:after="0" w:line="240" w:lineRule="auto"/>
        <w:rPr>
          <w:rFonts w:ascii="Segoe UI" w:eastAsia="Times New Roman" w:hAnsi="Segoe UI" w:cs="Segoe UI"/>
          <w:color w:val="3A4256"/>
          <w:lang w:eastAsia="ru-RU"/>
        </w:rPr>
      </w:pPr>
      <w:r w:rsidRPr="00945BA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945BA2" w:rsidRPr="00945BA2">
        <w:rPr>
          <w:rFonts w:ascii="Segoe UI" w:eastAsia="Times New Roman" w:hAnsi="Segoe UI" w:cs="Segoe UI"/>
          <w:color w:val="3A4256"/>
          <w:lang w:eastAsia="ru-RU"/>
        </w:rPr>
        <w:t>Дата размещения 25.07.2024</w:t>
      </w:r>
    </w:p>
    <w:p w:rsidR="00945BA2" w:rsidRDefault="00945BA2" w:rsidP="009C2922">
      <w:pPr>
        <w:spacing w:after="0" w:line="240" w:lineRule="auto"/>
        <w:rPr>
          <w:rFonts w:ascii="Segoe UI" w:eastAsia="Times New Roman" w:hAnsi="Segoe UI" w:cs="Segoe UI"/>
          <w:color w:val="3A4256"/>
          <w:lang w:eastAsia="ru-RU"/>
        </w:rPr>
      </w:pPr>
    </w:p>
    <w:p w:rsidR="00945BA2" w:rsidRDefault="00945BA2" w:rsidP="009C2922">
      <w:pPr>
        <w:spacing w:after="0" w:line="240" w:lineRule="auto"/>
        <w:rPr>
          <w:rFonts w:ascii="Segoe UI" w:eastAsia="Times New Roman" w:hAnsi="Segoe UI" w:cs="Segoe UI"/>
          <w:color w:val="3A4256"/>
          <w:lang w:eastAsia="ru-RU"/>
        </w:rPr>
      </w:pPr>
    </w:p>
    <w:p w:rsidR="00945BA2" w:rsidRDefault="00945BA2" w:rsidP="009C2922">
      <w:pPr>
        <w:spacing w:after="0" w:line="240" w:lineRule="auto"/>
      </w:pPr>
      <w:r w:rsidRPr="00945BA2">
        <w:t>https://cheladmin.ru/cheladmin/view/npa.htm?id=11538657@normAct</w:t>
      </w:r>
    </w:p>
    <w:sectPr w:rsidR="00945BA2" w:rsidSect="009C29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5BA2"/>
    <w:rsid w:val="003227B3"/>
    <w:rsid w:val="007B222C"/>
    <w:rsid w:val="00945BA2"/>
    <w:rsid w:val="009C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B3"/>
  </w:style>
  <w:style w:type="paragraph" w:styleId="3">
    <w:name w:val="heading 3"/>
    <w:basedOn w:val="a"/>
    <w:link w:val="30"/>
    <w:uiPriority w:val="9"/>
    <w:qFormat/>
    <w:rsid w:val="00945B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5B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5BA2"/>
    <w:rPr>
      <w:color w:val="0000FF"/>
      <w:u w:val="single"/>
    </w:rPr>
  </w:style>
  <w:style w:type="character" w:customStyle="1" w:styleId="publication-date">
    <w:name w:val="publication-date"/>
    <w:basedOn w:val="a0"/>
    <w:rsid w:val="00945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pochebut</dc:creator>
  <cp:keywords/>
  <dc:description/>
  <cp:lastModifiedBy>pochebut</cp:lastModifiedBy>
  <cp:revision>3</cp:revision>
  <dcterms:created xsi:type="dcterms:W3CDTF">2024-07-25T09:21:00Z</dcterms:created>
  <dcterms:modified xsi:type="dcterms:W3CDTF">2024-08-02T05:18:00Z</dcterms:modified>
</cp:coreProperties>
</file>